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7CE9" w14:textId="77777777" w:rsidR="00ED66A3" w:rsidRPr="004105E1" w:rsidRDefault="00ED66A3" w:rsidP="00ED66A3">
      <w:pPr>
        <w:spacing w:line="360" w:lineRule="auto"/>
        <w:contextualSpacing/>
        <w:rPr>
          <w:rFonts w:ascii="Times New Roman" w:hAnsi="Times New Roman" w:cs="Times New Roman"/>
          <w:b/>
          <w:sz w:val="24"/>
          <w:szCs w:val="24"/>
        </w:rPr>
      </w:pPr>
      <w:r w:rsidRPr="004105E1">
        <w:rPr>
          <w:rFonts w:ascii="Times New Roman" w:hAnsi="Times New Roman" w:cs="Times New Roman"/>
          <w:b/>
          <w:sz w:val="24"/>
          <w:szCs w:val="24"/>
        </w:rPr>
        <w:t>School of Languages, Linguistics and Film</w:t>
      </w:r>
    </w:p>
    <w:p w14:paraId="49D2700D" w14:textId="13106546" w:rsidR="00ED66A3" w:rsidRDefault="00ED66A3" w:rsidP="00ED66A3">
      <w:pPr>
        <w:spacing w:line="360" w:lineRule="auto"/>
        <w:contextualSpacing/>
        <w:rPr>
          <w:rFonts w:ascii="Times New Roman" w:hAnsi="Times New Roman" w:cs="Times New Roman"/>
          <w:b/>
          <w:sz w:val="24"/>
          <w:szCs w:val="24"/>
        </w:rPr>
      </w:pPr>
      <w:r w:rsidRPr="004105E1">
        <w:rPr>
          <w:rFonts w:ascii="Times New Roman" w:hAnsi="Times New Roman" w:cs="Times New Roman"/>
          <w:b/>
          <w:sz w:val="24"/>
          <w:szCs w:val="24"/>
        </w:rPr>
        <w:t>Queen Mary, University of London</w:t>
      </w:r>
    </w:p>
    <w:p w14:paraId="7709EA12" w14:textId="77777777" w:rsidR="0032005A" w:rsidRPr="004105E1" w:rsidRDefault="0032005A" w:rsidP="00ED66A3">
      <w:pPr>
        <w:spacing w:line="360" w:lineRule="auto"/>
        <w:contextualSpacing/>
        <w:rPr>
          <w:rFonts w:ascii="Times New Roman" w:hAnsi="Times New Roman" w:cs="Times New Roman"/>
          <w:b/>
          <w:sz w:val="24"/>
          <w:szCs w:val="24"/>
        </w:rPr>
      </w:pPr>
    </w:p>
    <w:p w14:paraId="2921778B" w14:textId="7D830EEF" w:rsidR="00ED66A3" w:rsidRPr="004105E1" w:rsidRDefault="00ED66A3" w:rsidP="00ED66A3">
      <w:pPr>
        <w:spacing w:line="360" w:lineRule="auto"/>
        <w:contextualSpacing/>
        <w:jc w:val="center"/>
        <w:rPr>
          <w:rFonts w:ascii="Times New Roman" w:hAnsi="Times New Roman" w:cs="Times New Roman"/>
          <w:b/>
          <w:sz w:val="24"/>
          <w:szCs w:val="24"/>
          <w:lang w:val="en-US"/>
        </w:rPr>
      </w:pPr>
      <w:r w:rsidRPr="004105E1">
        <w:rPr>
          <w:rFonts w:ascii="Times New Roman" w:hAnsi="Times New Roman" w:cs="Times New Roman"/>
          <w:b/>
          <w:sz w:val="24"/>
          <w:szCs w:val="24"/>
          <w:lang w:val="en-US"/>
        </w:rPr>
        <w:t xml:space="preserve">COM507 EUROPEAN TRAGEDY, </w:t>
      </w:r>
      <w:r>
        <w:rPr>
          <w:rFonts w:ascii="Times New Roman" w:hAnsi="Times New Roman" w:cs="Times New Roman"/>
          <w:b/>
          <w:sz w:val="24"/>
          <w:szCs w:val="24"/>
          <w:lang w:val="en-US"/>
        </w:rPr>
        <w:t>202</w:t>
      </w:r>
      <w:r w:rsidR="00094A55">
        <w:rPr>
          <w:rFonts w:ascii="Times New Roman" w:hAnsi="Times New Roman" w:cs="Times New Roman"/>
          <w:b/>
          <w:sz w:val="24"/>
          <w:szCs w:val="24"/>
          <w:lang w:val="en-US"/>
        </w:rPr>
        <w:t>2</w:t>
      </w:r>
      <w:r>
        <w:rPr>
          <w:rFonts w:ascii="Times New Roman" w:hAnsi="Times New Roman" w:cs="Times New Roman"/>
          <w:b/>
          <w:sz w:val="24"/>
          <w:szCs w:val="24"/>
          <w:lang w:val="en-US"/>
        </w:rPr>
        <w:t>/2</w:t>
      </w:r>
      <w:r w:rsidR="00094A55">
        <w:rPr>
          <w:rFonts w:ascii="Times New Roman" w:hAnsi="Times New Roman" w:cs="Times New Roman"/>
          <w:b/>
          <w:sz w:val="24"/>
          <w:szCs w:val="24"/>
          <w:lang w:val="en-US"/>
        </w:rPr>
        <w:t>3</w:t>
      </w:r>
    </w:p>
    <w:p w14:paraId="03F3DAA7" w14:textId="77777777" w:rsidR="00ED66A3" w:rsidRPr="004105E1" w:rsidRDefault="00ED66A3" w:rsidP="00ED66A3">
      <w:pPr>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Credit Value:</w:t>
      </w:r>
      <w:r w:rsidRPr="004105E1">
        <w:rPr>
          <w:rFonts w:ascii="Times New Roman" w:hAnsi="Times New Roman" w:cs="Times New Roman"/>
          <w:sz w:val="24"/>
          <w:szCs w:val="24"/>
        </w:rPr>
        <w:t xml:space="preserve"> 15 credits</w:t>
      </w:r>
    </w:p>
    <w:p w14:paraId="3D17F343" w14:textId="77777777" w:rsidR="00ED66A3" w:rsidRPr="004105E1" w:rsidRDefault="00ED66A3" w:rsidP="00ED66A3">
      <w:pPr>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 xml:space="preserve">Level: </w:t>
      </w:r>
      <w:r w:rsidRPr="004105E1">
        <w:rPr>
          <w:rFonts w:ascii="Times New Roman" w:hAnsi="Times New Roman" w:cs="Times New Roman"/>
          <w:sz w:val="24"/>
          <w:szCs w:val="24"/>
        </w:rPr>
        <w:t>5</w:t>
      </w:r>
    </w:p>
    <w:p w14:paraId="5ADC2CD3" w14:textId="79EF0A94" w:rsidR="00ED66A3" w:rsidRPr="004105E1" w:rsidRDefault="00ED66A3" w:rsidP="00ED66A3">
      <w:pPr>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 xml:space="preserve">Semester: </w:t>
      </w:r>
      <w:r w:rsidR="00094A55">
        <w:rPr>
          <w:rFonts w:ascii="Times New Roman" w:hAnsi="Times New Roman" w:cs="Times New Roman"/>
          <w:sz w:val="24"/>
          <w:szCs w:val="24"/>
        </w:rPr>
        <w:t>1</w:t>
      </w:r>
    </w:p>
    <w:p w14:paraId="4BB0928A" w14:textId="66F9D800" w:rsidR="00ED66A3" w:rsidRPr="004105E1" w:rsidRDefault="00ED66A3" w:rsidP="00ED66A3">
      <w:pPr>
        <w:tabs>
          <w:tab w:val="left" w:pos="1980"/>
        </w:tabs>
        <w:spacing w:line="360" w:lineRule="auto"/>
        <w:contextualSpacing/>
        <w:jc w:val="both"/>
        <w:rPr>
          <w:rFonts w:ascii="Times New Roman" w:hAnsi="Times New Roman" w:cs="Times New Roman"/>
          <w:sz w:val="24"/>
          <w:szCs w:val="24"/>
          <w:lang w:val="en-US"/>
        </w:rPr>
      </w:pPr>
      <w:r w:rsidRPr="004105E1">
        <w:rPr>
          <w:rFonts w:ascii="Times New Roman" w:hAnsi="Times New Roman" w:cs="Times New Roman"/>
          <w:b/>
          <w:sz w:val="24"/>
          <w:szCs w:val="24"/>
        </w:rPr>
        <w:t xml:space="preserve">Assessment: </w:t>
      </w:r>
      <w:r w:rsidRPr="004105E1">
        <w:rPr>
          <w:rFonts w:ascii="Times New Roman" w:hAnsi="Times New Roman" w:cs="Times New Roman"/>
          <w:sz w:val="24"/>
          <w:szCs w:val="24"/>
          <w:lang w:val="en-US"/>
        </w:rPr>
        <w:t xml:space="preserve">One </w:t>
      </w:r>
      <w:r w:rsidR="00094A55">
        <w:rPr>
          <w:rFonts w:ascii="Times New Roman" w:hAnsi="Times New Roman" w:cs="Times New Roman"/>
          <w:sz w:val="24"/>
          <w:szCs w:val="24"/>
          <w:lang w:val="en-US"/>
        </w:rPr>
        <w:t xml:space="preserve">creative plot summary and reflective commentary </w:t>
      </w:r>
      <w:r w:rsidRPr="004105E1">
        <w:rPr>
          <w:rFonts w:ascii="Times New Roman" w:hAnsi="Times New Roman" w:cs="Times New Roman"/>
          <w:sz w:val="24"/>
          <w:szCs w:val="24"/>
          <w:lang w:val="en-US"/>
        </w:rPr>
        <w:t>(</w:t>
      </w:r>
      <w:r w:rsidR="00094A55">
        <w:rPr>
          <w:rFonts w:ascii="Times New Roman" w:hAnsi="Times New Roman" w:cs="Times New Roman"/>
          <w:sz w:val="24"/>
          <w:szCs w:val="24"/>
          <w:lang w:val="en-US"/>
        </w:rPr>
        <w:t xml:space="preserve">1500 words, </w:t>
      </w:r>
      <w:r w:rsidRPr="004105E1">
        <w:rPr>
          <w:rFonts w:ascii="Times New Roman" w:hAnsi="Times New Roman" w:cs="Times New Roman"/>
          <w:sz w:val="24"/>
          <w:szCs w:val="24"/>
          <w:lang w:val="en-US"/>
        </w:rPr>
        <w:t>40%); one essay (</w:t>
      </w:r>
      <w:r w:rsidR="00094A55">
        <w:rPr>
          <w:rFonts w:ascii="Times New Roman" w:hAnsi="Times New Roman" w:cs="Times New Roman"/>
          <w:sz w:val="24"/>
          <w:szCs w:val="24"/>
          <w:lang w:val="en-US"/>
        </w:rPr>
        <w:t xml:space="preserve">2000 words, </w:t>
      </w:r>
      <w:r w:rsidRPr="004105E1">
        <w:rPr>
          <w:rFonts w:ascii="Times New Roman" w:hAnsi="Times New Roman" w:cs="Times New Roman"/>
          <w:sz w:val="24"/>
          <w:szCs w:val="24"/>
          <w:lang w:val="en-US"/>
        </w:rPr>
        <w:t>60 %).</w:t>
      </w:r>
    </w:p>
    <w:p w14:paraId="4FF28396" w14:textId="77777777" w:rsidR="00ED66A3" w:rsidRPr="004105E1" w:rsidRDefault="00ED66A3" w:rsidP="00ED66A3">
      <w:pPr>
        <w:tabs>
          <w:tab w:val="left" w:pos="1980"/>
        </w:tabs>
        <w:spacing w:line="360" w:lineRule="auto"/>
        <w:contextualSpacing/>
        <w:jc w:val="both"/>
        <w:rPr>
          <w:rFonts w:ascii="Times New Roman" w:hAnsi="Times New Roman" w:cs="Times New Roman"/>
          <w:b/>
          <w:sz w:val="24"/>
          <w:szCs w:val="24"/>
        </w:rPr>
      </w:pPr>
    </w:p>
    <w:p w14:paraId="25AEE7F6" w14:textId="77777777" w:rsidR="00ED66A3" w:rsidRPr="004105E1" w:rsidRDefault="00ED66A3" w:rsidP="00ED66A3">
      <w:pPr>
        <w:tabs>
          <w:tab w:val="left" w:pos="1980"/>
        </w:tabs>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 xml:space="preserve">Pre-requisite: </w:t>
      </w:r>
      <w:r w:rsidRPr="004105E1">
        <w:rPr>
          <w:rFonts w:ascii="Times New Roman" w:hAnsi="Times New Roman" w:cs="Times New Roman"/>
          <w:sz w:val="24"/>
          <w:szCs w:val="24"/>
        </w:rPr>
        <w:t>COM101 Introduction to Literature or equivalent</w:t>
      </w:r>
      <w:r>
        <w:rPr>
          <w:rFonts w:ascii="Times New Roman" w:hAnsi="Times New Roman" w:cs="Times New Roman"/>
          <w:sz w:val="24"/>
          <w:szCs w:val="24"/>
        </w:rPr>
        <w:t xml:space="preserve">. </w:t>
      </w:r>
    </w:p>
    <w:p w14:paraId="4205935F" w14:textId="0A70102C" w:rsidR="00ED66A3" w:rsidRPr="004105E1" w:rsidRDefault="00ED66A3" w:rsidP="00ED66A3">
      <w:pPr>
        <w:tabs>
          <w:tab w:val="left" w:pos="1980"/>
        </w:tabs>
        <w:spacing w:line="360" w:lineRule="auto"/>
        <w:contextualSpacing/>
        <w:jc w:val="both"/>
        <w:rPr>
          <w:rFonts w:ascii="Times New Roman" w:hAnsi="Times New Roman" w:cs="Times New Roman"/>
          <w:sz w:val="24"/>
          <w:szCs w:val="24"/>
        </w:rPr>
      </w:pPr>
      <w:r w:rsidRPr="004105E1">
        <w:rPr>
          <w:rFonts w:ascii="Times New Roman" w:hAnsi="Times New Roman" w:cs="Times New Roman"/>
          <w:sz w:val="24"/>
          <w:szCs w:val="24"/>
        </w:rPr>
        <w:t xml:space="preserve">Texts originally written in </w:t>
      </w:r>
      <w:r w:rsidR="00094A55">
        <w:rPr>
          <w:rFonts w:ascii="Times New Roman" w:hAnsi="Times New Roman" w:cs="Times New Roman"/>
          <w:sz w:val="24"/>
          <w:szCs w:val="24"/>
        </w:rPr>
        <w:t>Greek</w:t>
      </w:r>
      <w:r w:rsidRPr="004105E1">
        <w:rPr>
          <w:rFonts w:ascii="Times New Roman" w:hAnsi="Times New Roman" w:cs="Times New Roman"/>
          <w:sz w:val="24"/>
          <w:szCs w:val="24"/>
        </w:rPr>
        <w:t>, French</w:t>
      </w:r>
      <w:r w:rsidR="00094A55">
        <w:rPr>
          <w:rFonts w:ascii="Times New Roman" w:hAnsi="Times New Roman" w:cs="Times New Roman"/>
          <w:sz w:val="24"/>
          <w:szCs w:val="24"/>
        </w:rPr>
        <w:t xml:space="preserve"> and Spanish </w:t>
      </w:r>
      <w:r w:rsidRPr="004105E1">
        <w:rPr>
          <w:rFonts w:ascii="Times New Roman" w:hAnsi="Times New Roman" w:cs="Times New Roman"/>
          <w:sz w:val="24"/>
          <w:szCs w:val="24"/>
        </w:rPr>
        <w:t>will be studied</w:t>
      </w:r>
      <w:r w:rsidR="00094A55">
        <w:rPr>
          <w:rFonts w:ascii="Times New Roman" w:hAnsi="Times New Roman" w:cs="Times New Roman"/>
          <w:sz w:val="24"/>
          <w:szCs w:val="24"/>
        </w:rPr>
        <w:t xml:space="preserve"> in English translation </w:t>
      </w:r>
    </w:p>
    <w:p w14:paraId="6AF37688" w14:textId="77777777" w:rsidR="00ED66A3" w:rsidRPr="004105E1" w:rsidRDefault="00ED66A3" w:rsidP="00ED66A3">
      <w:pPr>
        <w:spacing w:line="360" w:lineRule="auto"/>
        <w:contextualSpacing/>
        <w:jc w:val="both"/>
        <w:rPr>
          <w:rFonts w:ascii="Times New Roman" w:hAnsi="Times New Roman" w:cs="Times New Roman"/>
          <w:b/>
          <w:sz w:val="24"/>
          <w:szCs w:val="24"/>
        </w:rPr>
      </w:pPr>
    </w:p>
    <w:p w14:paraId="19172323" w14:textId="77777777" w:rsidR="00ED66A3" w:rsidRPr="004105E1" w:rsidRDefault="00ED66A3" w:rsidP="00ED66A3">
      <w:pPr>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 xml:space="preserve">Convenor: </w:t>
      </w:r>
      <w:r w:rsidRPr="004105E1">
        <w:rPr>
          <w:rFonts w:ascii="Times New Roman" w:hAnsi="Times New Roman" w:cs="Times New Roman"/>
          <w:sz w:val="24"/>
          <w:szCs w:val="24"/>
        </w:rPr>
        <w:t xml:space="preserve">Dr Richard Mason </w:t>
      </w:r>
    </w:p>
    <w:p w14:paraId="27ABC690" w14:textId="77777777" w:rsidR="00ED66A3" w:rsidRPr="004105E1" w:rsidRDefault="00ED66A3" w:rsidP="00ED66A3">
      <w:pPr>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Contact details</w:t>
      </w:r>
      <w:r w:rsidRPr="004105E1">
        <w:rPr>
          <w:rFonts w:ascii="Times New Roman" w:hAnsi="Times New Roman" w:cs="Times New Roman"/>
          <w:sz w:val="24"/>
          <w:szCs w:val="24"/>
        </w:rPr>
        <w:t xml:space="preserve">: </w:t>
      </w:r>
      <w:hyperlink r:id="rId7" w:history="1">
        <w:r w:rsidRPr="004105E1">
          <w:rPr>
            <w:rStyle w:val="Hyperlink"/>
            <w:rFonts w:ascii="Times New Roman" w:hAnsi="Times New Roman" w:cs="Times New Roman"/>
            <w:color w:val="auto"/>
            <w:sz w:val="24"/>
            <w:szCs w:val="24"/>
          </w:rPr>
          <w:t>richard.mason@qmul.ac.uk</w:t>
        </w:r>
      </w:hyperlink>
    </w:p>
    <w:p w14:paraId="03ED5BC8" w14:textId="11BC2631" w:rsidR="00ED66A3" w:rsidRPr="004105E1" w:rsidRDefault="00094A55" w:rsidP="00ED66A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Please email me to arrange an appointment to discuss any aspect of the module. </w:t>
      </w:r>
    </w:p>
    <w:p w14:paraId="04F3A10C" w14:textId="40B245AB" w:rsidR="00ED66A3" w:rsidRPr="0032005A" w:rsidRDefault="00ED66A3" w:rsidP="00ED66A3">
      <w:pPr>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 xml:space="preserve">Co-teachers: </w:t>
      </w:r>
      <w:r w:rsidR="00094A55">
        <w:rPr>
          <w:rFonts w:ascii="Times New Roman" w:hAnsi="Times New Roman" w:cs="Times New Roman"/>
          <w:sz w:val="24"/>
          <w:szCs w:val="24"/>
        </w:rPr>
        <w:t>Dr Rachel Bryant-Davies (</w:t>
      </w:r>
      <w:r w:rsidR="00F32D6C">
        <w:rPr>
          <w:rFonts w:ascii="Times New Roman" w:hAnsi="Times New Roman" w:cs="Times New Roman"/>
          <w:sz w:val="24"/>
          <w:szCs w:val="24"/>
        </w:rPr>
        <w:t>r.bryant-davies@qmul.ac.uk</w:t>
      </w:r>
      <w:r w:rsidR="00094A55">
        <w:rPr>
          <w:rFonts w:ascii="Times New Roman" w:hAnsi="Times New Roman" w:cs="Times New Roman"/>
          <w:sz w:val="24"/>
          <w:szCs w:val="24"/>
        </w:rPr>
        <w:t xml:space="preserve">) </w:t>
      </w:r>
    </w:p>
    <w:p w14:paraId="1175EF5A" w14:textId="2BE1AAC3" w:rsidR="00ED66A3" w:rsidRDefault="00ED66A3" w:rsidP="00ED66A3">
      <w:pPr>
        <w:spacing w:line="360" w:lineRule="auto"/>
        <w:contextualSpacing/>
        <w:jc w:val="both"/>
        <w:rPr>
          <w:rFonts w:ascii="Times New Roman" w:hAnsi="Times New Roman" w:cs="Times New Roman"/>
          <w:b/>
          <w:sz w:val="24"/>
          <w:szCs w:val="24"/>
        </w:rPr>
      </w:pPr>
      <w:r w:rsidRPr="004105E1">
        <w:rPr>
          <w:rFonts w:ascii="Times New Roman" w:hAnsi="Times New Roman" w:cs="Times New Roman"/>
          <w:b/>
          <w:sz w:val="24"/>
          <w:szCs w:val="24"/>
        </w:rPr>
        <w:t>Timetable:</w:t>
      </w:r>
      <w:r w:rsidR="00F32D6C">
        <w:rPr>
          <w:rFonts w:ascii="Times New Roman" w:hAnsi="Times New Roman" w:cs="Times New Roman"/>
          <w:b/>
          <w:sz w:val="24"/>
          <w:szCs w:val="24"/>
        </w:rPr>
        <w:t xml:space="preserve"> </w:t>
      </w:r>
      <w:r w:rsidR="00F32D6C" w:rsidRPr="00F32D6C">
        <w:rPr>
          <w:rFonts w:ascii="Times New Roman" w:hAnsi="Times New Roman" w:cs="Times New Roman"/>
          <w:bCs/>
          <w:sz w:val="24"/>
          <w:szCs w:val="24"/>
        </w:rPr>
        <w:t>Combined lecture and seminar, Tuesdays, 15.00–17.00, Laws: 207</w:t>
      </w:r>
    </w:p>
    <w:p w14:paraId="631A6DCC" w14:textId="77777777" w:rsidR="00ED66A3" w:rsidRPr="004105E1" w:rsidRDefault="00ED66A3" w:rsidP="00ED66A3">
      <w:pPr>
        <w:spacing w:line="360" w:lineRule="auto"/>
        <w:contextualSpacing/>
        <w:jc w:val="both"/>
        <w:rPr>
          <w:rFonts w:ascii="Times New Roman" w:eastAsia="Times New Roman" w:hAnsi="Times New Roman" w:cs="Times New Roman"/>
          <w:sz w:val="24"/>
          <w:szCs w:val="24"/>
        </w:rPr>
      </w:pPr>
    </w:p>
    <w:p w14:paraId="07F3174F" w14:textId="77777777" w:rsidR="00ED66A3" w:rsidRPr="004105E1" w:rsidRDefault="00ED66A3" w:rsidP="00ED66A3">
      <w:pPr>
        <w:spacing w:before="100" w:beforeAutospacing="1" w:after="100" w:afterAutospacing="1" w:line="360" w:lineRule="auto"/>
        <w:contextualSpacing/>
        <w:jc w:val="both"/>
        <w:rPr>
          <w:rFonts w:ascii="Times New Roman" w:hAnsi="Times New Roman" w:cs="Times New Roman"/>
          <w:sz w:val="24"/>
          <w:szCs w:val="24"/>
        </w:rPr>
      </w:pPr>
      <w:r w:rsidRPr="004105E1">
        <w:rPr>
          <w:rFonts w:ascii="Times New Roman" w:eastAsia="Times New Roman" w:hAnsi="Times New Roman" w:cs="Times New Roman"/>
          <w:b/>
          <w:sz w:val="24"/>
          <w:szCs w:val="24"/>
          <w:lang w:val="en-US"/>
        </w:rPr>
        <w:t xml:space="preserve">All students must ensure that they obtain a copy of the </w:t>
      </w:r>
      <w:proofErr w:type="gramStart"/>
      <w:r w:rsidRPr="004105E1">
        <w:rPr>
          <w:rFonts w:ascii="Times New Roman" w:eastAsia="Times New Roman" w:hAnsi="Times New Roman" w:cs="Times New Roman"/>
          <w:b/>
          <w:sz w:val="24"/>
          <w:szCs w:val="24"/>
          <w:lang w:val="en-US"/>
        </w:rPr>
        <w:t>School</w:t>
      </w:r>
      <w:proofErr w:type="gramEnd"/>
      <w:r w:rsidRPr="004105E1">
        <w:rPr>
          <w:rFonts w:ascii="Times New Roman" w:eastAsia="Times New Roman" w:hAnsi="Times New Roman" w:cs="Times New Roman"/>
          <w:b/>
          <w:sz w:val="24"/>
          <w:szCs w:val="24"/>
          <w:lang w:val="en-US"/>
        </w:rPr>
        <w:t xml:space="preserve"> handbook and follow the School</w:t>
      </w:r>
      <w:r>
        <w:rPr>
          <w:rFonts w:ascii="Times New Roman" w:eastAsia="Times New Roman" w:hAnsi="Times New Roman" w:cs="Times New Roman"/>
          <w:b/>
          <w:sz w:val="24"/>
          <w:szCs w:val="24"/>
          <w:lang w:val="en-US"/>
        </w:rPr>
        <w:t>’</w:t>
      </w:r>
      <w:r w:rsidRPr="004105E1">
        <w:rPr>
          <w:rFonts w:ascii="Times New Roman" w:eastAsia="Times New Roman" w:hAnsi="Times New Roman" w:cs="Times New Roman"/>
          <w:b/>
          <w:sz w:val="24"/>
          <w:szCs w:val="24"/>
          <w:lang w:val="en-US"/>
        </w:rPr>
        <w:t>s guidelines and regulations in all matters regarding this module.  Students must note that failure to do so may result in de-registration from the module, which may have a significant impact on their overall degree classification</w:t>
      </w:r>
    </w:p>
    <w:p w14:paraId="77FB2DE0" w14:textId="77777777" w:rsidR="00ED66A3" w:rsidRDefault="00ED66A3" w:rsidP="00ED66A3">
      <w:pPr>
        <w:spacing w:line="360" w:lineRule="auto"/>
        <w:contextualSpacing/>
        <w:jc w:val="both"/>
        <w:rPr>
          <w:rFonts w:ascii="Times New Roman" w:hAnsi="Times New Roman" w:cs="Times New Roman"/>
          <w:b/>
          <w:sz w:val="24"/>
          <w:szCs w:val="24"/>
        </w:rPr>
      </w:pPr>
    </w:p>
    <w:p w14:paraId="1C873B91" w14:textId="4F7E7098" w:rsidR="00ED66A3" w:rsidRDefault="00ED66A3" w:rsidP="0032005A">
      <w:pPr>
        <w:spacing w:line="360" w:lineRule="auto"/>
        <w:contextualSpacing/>
        <w:jc w:val="both"/>
        <w:rPr>
          <w:rFonts w:ascii="Times New Roman" w:hAnsi="Times New Roman" w:cs="Times New Roman"/>
          <w:sz w:val="24"/>
          <w:szCs w:val="24"/>
        </w:rPr>
      </w:pPr>
      <w:r w:rsidRPr="004105E1">
        <w:rPr>
          <w:rFonts w:ascii="Times New Roman" w:hAnsi="Times New Roman" w:cs="Times New Roman"/>
          <w:b/>
          <w:sz w:val="24"/>
          <w:szCs w:val="24"/>
        </w:rPr>
        <w:t>DESCRIPTION</w:t>
      </w:r>
      <w:r w:rsidRPr="004105E1">
        <w:rPr>
          <w:rFonts w:ascii="Times New Roman" w:hAnsi="Times New Roman" w:cs="Times New Roman"/>
          <w:sz w:val="24"/>
          <w:szCs w:val="24"/>
        </w:rPr>
        <w:t xml:space="preserve"> </w:t>
      </w:r>
    </w:p>
    <w:p w14:paraId="0B04E5FF" w14:textId="77777777" w:rsidR="00ED66A3" w:rsidRPr="004105E1" w:rsidRDefault="00ED66A3" w:rsidP="00ED66A3">
      <w:pPr>
        <w:spacing w:line="360" w:lineRule="auto"/>
        <w:contextualSpacing/>
        <w:rPr>
          <w:rFonts w:ascii="Times New Roman" w:hAnsi="Times New Roman" w:cs="Times New Roman"/>
          <w:sz w:val="24"/>
          <w:szCs w:val="24"/>
        </w:rPr>
      </w:pPr>
      <w:r w:rsidRPr="004105E1">
        <w:rPr>
          <w:rFonts w:ascii="Times New Roman" w:hAnsi="Times New Roman" w:cs="Times New Roman"/>
          <w:sz w:val="24"/>
          <w:szCs w:val="24"/>
        </w:rPr>
        <w:t xml:space="preserve">Tragedy is one of the most vital and enduring European literary genres. Tragic dramas are often perceived as among the most significant achievements of different national literatures. Not only are there outstanding examples of the genre in the national literatures drawn on in this programme, </w:t>
      </w:r>
      <w:proofErr w:type="gramStart"/>
      <w:r w:rsidRPr="004105E1">
        <w:rPr>
          <w:rFonts w:ascii="Times New Roman" w:hAnsi="Times New Roman" w:cs="Times New Roman"/>
          <w:sz w:val="24"/>
          <w:szCs w:val="24"/>
        </w:rPr>
        <w:t>tragedy</w:t>
      </w:r>
      <w:proofErr w:type="gramEnd"/>
      <w:r w:rsidRPr="004105E1">
        <w:rPr>
          <w:rFonts w:ascii="Times New Roman" w:hAnsi="Times New Roman" w:cs="Times New Roman"/>
          <w:sz w:val="24"/>
          <w:szCs w:val="24"/>
        </w:rPr>
        <w:t xml:space="preserve"> has from antiquity been the object of intense theoretical reflection on the part of critics and philosophers. Hence the course introduces students to important ways of thinking about literature as well as important literary texts. Moreover, tragic drama has </w:t>
      </w:r>
      <w:r w:rsidRPr="004105E1">
        <w:rPr>
          <w:rFonts w:ascii="Times New Roman" w:hAnsi="Times New Roman" w:cs="Times New Roman"/>
          <w:sz w:val="24"/>
          <w:szCs w:val="24"/>
        </w:rPr>
        <w:lastRenderedPageBreak/>
        <w:t>sometimes been seen as embodying a distinct world</w:t>
      </w:r>
      <w:r>
        <w:rPr>
          <w:rFonts w:ascii="Times New Roman" w:hAnsi="Times New Roman" w:cs="Times New Roman"/>
          <w:sz w:val="24"/>
          <w:szCs w:val="24"/>
        </w:rPr>
        <w:t xml:space="preserve"> </w:t>
      </w:r>
      <w:r w:rsidRPr="004105E1">
        <w:rPr>
          <w:rFonts w:ascii="Times New Roman" w:hAnsi="Times New Roman" w:cs="Times New Roman"/>
          <w:sz w:val="24"/>
          <w:szCs w:val="24"/>
        </w:rPr>
        <w:t xml:space="preserve">view (a ‘tragic vision’ of human life), and various attempts to formulate this have been very influential, although rejected by some critics. The course will therefore engage with questions such as these: what do we gain from and why can we take a kind of pleasure in the spectacle of human misfortune? Are the benefits psychological, spiritual, intellectual? What kind of pleasure is produced? What kinds of misfortune produce the effect proper to tragedy? What can tragedy tell us about the cultures in which it flourishes? What kind of theoretical approaches (social, psychoanalytical, historical) are most fruitfully applied to it? </w:t>
      </w:r>
    </w:p>
    <w:p w14:paraId="55F82394" w14:textId="77777777" w:rsidR="00ED66A3" w:rsidRPr="004105E1" w:rsidRDefault="00ED66A3" w:rsidP="00ED66A3">
      <w:pPr>
        <w:spacing w:line="360" w:lineRule="auto"/>
        <w:contextualSpacing/>
        <w:rPr>
          <w:rFonts w:ascii="Times New Roman" w:hAnsi="Times New Roman" w:cs="Times New Roman"/>
          <w:sz w:val="24"/>
          <w:szCs w:val="24"/>
        </w:rPr>
      </w:pPr>
    </w:p>
    <w:p w14:paraId="2B79CA98" w14:textId="77777777" w:rsidR="00ED66A3" w:rsidRPr="004105E1" w:rsidRDefault="00ED66A3" w:rsidP="00ED66A3">
      <w:pPr>
        <w:spacing w:line="360" w:lineRule="auto"/>
        <w:contextualSpacing/>
        <w:rPr>
          <w:rFonts w:ascii="Times New Roman" w:hAnsi="Times New Roman" w:cs="Times New Roman"/>
          <w:sz w:val="24"/>
          <w:szCs w:val="24"/>
        </w:rPr>
      </w:pPr>
      <w:r w:rsidRPr="004105E1">
        <w:rPr>
          <w:rFonts w:ascii="Times New Roman" w:hAnsi="Times New Roman" w:cs="Times New Roman"/>
          <w:b/>
          <w:sz w:val="24"/>
          <w:szCs w:val="24"/>
        </w:rPr>
        <w:t xml:space="preserve">LEARNING OUTCOMES OF THE MODULE </w:t>
      </w:r>
    </w:p>
    <w:p w14:paraId="7A5DFD49" w14:textId="77777777" w:rsidR="00ED66A3" w:rsidRPr="004105E1" w:rsidRDefault="00ED66A3" w:rsidP="00ED66A3">
      <w:pPr>
        <w:pStyle w:val="ListParagraph"/>
        <w:numPr>
          <w:ilvl w:val="0"/>
          <w:numId w:val="1"/>
        </w:numPr>
        <w:spacing w:line="360" w:lineRule="auto"/>
        <w:rPr>
          <w:rFonts w:ascii="Times New Roman" w:hAnsi="Times New Roman" w:cs="Times New Roman"/>
          <w:sz w:val="24"/>
          <w:szCs w:val="24"/>
        </w:rPr>
      </w:pPr>
      <w:r w:rsidRPr="004105E1">
        <w:rPr>
          <w:rFonts w:ascii="Times New Roman" w:hAnsi="Times New Roman" w:cs="Times New Roman"/>
          <w:sz w:val="24"/>
          <w:szCs w:val="24"/>
        </w:rPr>
        <w:t xml:space="preserve">An acquaintance with important tragic dramas from several national traditions, and a sense of the distinctive features of those traditions, in so far as these influence </w:t>
      </w:r>
      <w:proofErr w:type="gramStart"/>
      <w:r w:rsidRPr="004105E1">
        <w:rPr>
          <w:rFonts w:ascii="Times New Roman" w:hAnsi="Times New Roman" w:cs="Times New Roman"/>
          <w:sz w:val="24"/>
          <w:szCs w:val="24"/>
        </w:rPr>
        <w:t>tragedy;</w:t>
      </w:r>
      <w:proofErr w:type="gramEnd"/>
    </w:p>
    <w:p w14:paraId="02CAD215" w14:textId="77777777" w:rsidR="00ED66A3" w:rsidRPr="004105E1" w:rsidRDefault="00ED66A3" w:rsidP="00ED66A3">
      <w:pPr>
        <w:pStyle w:val="ListParagraph"/>
        <w:numPr>
          <w:ilvl w:val="0"/>
          <w:numId w:val="1"/>
        </w:numPr>
        <w:spacing w:line="360" w:lineRule="auto"/>
        <w:rPr>
          <w:rFonts w:ascii="Times New Roman" w:hAnsi="Times New Roman" w:cs="Times New Roman"/>
          <w:sz w:val="24"/>
          <w:szCs w:val="24"/>
        </w:rPr>
      </w:pPr>
      <w:r w:rsidRPr="004105E1">
        <w:rPr>
          <w:rFonts w:ascii="Times New Roman" w:hAnsi="Times New Roman" w:cs="Times New Roman"/>
          <w:sz w:val="24"/>
          <w:szCs w:val="24"/>
        </w:rPr>
        <w:t xml:space="preserve">A grasp of key literary concepts (such as ‘action’ and ‘character’) insofar as these are instantiated in </w:t>
      </w:r>
      <w:proofErr w:type="gramStart"/>
      <w:r w:rsidRPr="004105E1">
        <w:rPr>
          <w:rFonts w:ascii="Times New Roman" w:hAnsi="Times New Roman" w:cs="Times New Roman"/>
          <w:sz w:val="24"/>
          <w:szCs w:val="24"/>
        </w:rPr>
        <w:t>tragedy;</w:t>
      </w:r>
      <w:proofErr w:type="gramEnd"/>
    </w:p>
    <w:p w14:paraId="39EA2D25" w14:textId="77777777" w:rsidR="00ED66A3" w:rsidRPr="004105E1" w:rsidRDefault="00ED66A3" w:rsidP="00ED66A3">
      <w:pPr>
        <w:pStyle w:val="ListParagraph"/>
        <w:numPr>
          <w:ilvl w:val="0"/>
          <w:numId w:val="1"/>
        </w:numPr>
        <w:spacing w:line="360" w:lineRule="auto"/>
        <w:rPr>
          <w:rFonts w:ascii="Times New Roman" w:hAnsi="Times New Roman" w:cs="Times New Roman"/>
          <w:sz w:val="24"/>
          <w:szCs w:val="24"/>
        </w:rPr>
      </w:pPr>
      <w:r w:rsidRPr="004105E1">
        <w:rPr>
          <w:rFonts w:ascii="Times New Roman" w:hAnsi="Times New Roman" w:cs="Times New Roman"/>
          <w:sz w:val="24"/>
          <w:szCs w:val="24"/>
        </w:rPr>
        <w:t>A sense of how the tragic text engages or clashes with the belief-systems of different cultures (that from which it came but also those in which it is received</w:t>
      </w:r>
      <w:proofErr w:type="gramStart"/>
      <w:r w:rsidRPr="004105E1">
        <w:rPr>
          <w:rFonts w:ascii="Times New Roman" w:hAnsi="Times New Roman" w:cs="Times New Roman"/>
          <w:sz w:val="24"/>
          <w:szCs w:val="24"/>
        </w:rPr>
        <w:t>);</w:t>
      </w:r>
      <w:proofErr w:type="gramEnd"/>
    </w:p>
    <w:p w14:paraId="67D2C327" w14:textId="77777777" w:rsidR="00ED66A3" w:rsidRPr="004105E1" w:rsidRDefault="00ED66A3" w:rsidP="00ED66A3">
      <w:pPr>
        <w:pStyle w:val="ListParagraph"/>
        <w:numPr>
          <w:ilvl w:val="0"/>
          <w:numId w:val="1"/>
        </w:numPr>
        <w:spacing w:line="360" w:lineRule="auto"/>
        <w:jc w:val="both"/>
        <w:rPr>
          <w:rFonts w:ascii="Times New Roman" w:hAnsi="Times New Roman" w:cs="Times New Roman"/>
          <w:sz w:val="24"/>
          <w:szCs w:val="24"/>
        </w:rPr>
      </w:pPr>
      <w:r w:rsidRPr="004105E1">
        <w:rPr>
          <w:rFonts w:ascii="Times New Roman" w:hAnsi="Times New Roman" w:cs="Times New Roman"/>
          <w:sz w:val="24"/>
          <w:szCs w:val="24"/>
        </w:rPr>
        <w:t>An understanding of key philosophical and theoretical perspectives on tragedy.</w:t>
      </w:r>
    </w:p>
    <w:p w14:paraId="1B95906D" w14:textId="77777777" w:rsidR="00ED66A3" w:rsidRDefault="00ED66A3" w:rsidP="00ED66A3">
      <w:pPr>
        <w:pStyle w:val="Heading1"/>
        <w:spacing w:line="360" w:lineRule="auto"/>
        <w:contextualSpacing/>
        <w:rPr>
          <w:rFonts w:ascii="Times New Roman" w:hAnsi="Times New Roman"/>
          <w:sz w:val="24"/>
          <w:szCs w:val="24"/>
        </w:rPr>
      </w:pPr>
    </w:p>
    <w:p w14:paraId="53D27698" w14:textId="77777777" w:rsidR="00ED66A3" w:rsidRPr="004105E1" w:rsidRDefault="00ED66A3" w:rsidP="00ED66A3">
      <w:pPr>
        <w:pStyle w:val="Heading1"/>
        <w:spacing w:line="360" w:lineRule="auto"/>
        <w:contextualSpacing/>
        <w:rPr>
          <w:rFonts w:ascii="Times New Roman" w:hAnsi="Times New Roman"/>
          <w:sz w:val="24"/>
          <w:szCs w:val="24"/>
        </w:rPr>
      </w:pPr>
      <w:r w:rsidRPr="004105E1">
        <w:rPr>
          <w:rFonts w:ascii="Times New Roman" w:hAnsi="Times New Roman"/>
          <w:sz w:val="24"/>
          <w:szCs w:val="24"/>
        </w:rPr>
        <w:t xml:space="preserve">ASSIGNMENT DEADLINES </w:t>
      </w:r>
    </w:p>
    <w:p w14:paraId="7E4B7CB6" w14:textId="5ED7B822" w:rsidR="00ED66A3" w:rsidRPr="004105E1" w:rsidRDefault="00ED66A3" w:rsidP="00ED66A3">
      <w:pPr>
        <w:spacing w:line="360" w:lineRule="auto"/>
        <w:contextualSpacing/>
        <w:jc w:val="both"/>
        <w:rPr>
          <w:rFonts w:ascii="Times New Roman" w:hAnsi="Times New Roman" w:cs="Times New Roman"/>
          <w:sz w:val="24"/>
          <w:szCs w:val="24"/>
        </w:rPr>
      </w:pPr>
      <w:r w:rsidRPr="004105E1">
        <w:rPr>
          <w:rFonts w:ascii="Times New Roman" w:hAnsi="Times New Roman" w:cs="Times New Roman"/>
          <w:sz w:val="24"/>
          <w:szCs w:val="24"/>
        </w:rPr>
        <w:t xml:space="preserve">Your </w:t>
      </w:r>
      <w:r w:rsidR="00F32D6C">
        <w:rPr>
          <w:rFonts w:ascii="Times New Roman" w:hAnsi="Times New Roman" w:cs="Times New Roman"/>
          <w:sz w:val="24"/>
          <w:szCs w:val="24"/>
        </w:rPr>
        <w:t>assignment</w:t>
      </w:r>
      <w:r w:rsidR="00851D5E">
        <w:rPr>
          <w:rFonts w:ascii="Times New Roman" w:hAnsi="Times New Roman" w:cs="Times New Roman"/>
          <w:sz w:val="24"/>
          <w:szCs w:val="24"/>
        </w:rPr>
        <w:t>s</w:t>
      </w:r>
      <w:r w:rsidRPr="004105E1">
        <w:rPr>
          <w:rFonts w:ascii="Times New Roman" w:hAnsi="Times New Roman" w:cs="Times New Roman"/>
          <w:sz w:val="24"/>
          <w:szCs w:val="24"/>
        </w:rPr>
        <w:t xml:space="preserve"> must be submitted to </w:t>
      </w:r>
      <w:proofErr w:type="spellStart"/>
      <w:r w:rsidRPr="004105E1">
        <w:rPr>
          <w:rFonts w:ascii="Times New Roman" w:hAnsi="Times New Roman" w:cs="Times New Roman"/>
          <w:sz w:val="24"/>
          <w:szCs w:val="24"/>
        </w:rPr>
        <w:t>QMplus</w:t>
      </w:r>
      <w:proofErr w:type="spellEnd"/>
      <w:r w:rsidRPr="004105E1">
        <w:rPr>
          <w:rFonts w:ascii="Times New Roman" w:hAnsi="Times New Roman" w:cs="Times New Roman"/>
          <w:sz w:val="24"/>
          <w:szCs w:val="24"/>
        </w:rPr>
        <w:t xml:space="preserve"> by 23:55 on the </w:t>
      </w:r>
      <w:r>
        <w:rPr>
          <w:rFonts w:ascii="Times New Roman" w:hAnsi="Times New Roman" w:cs="Times New Roman"/>
          <w:sz w:val="24"/>
          <w:szCs w:val="24"/>
        </w:rPr>
        <w:t xml:space="preserve">given </w:t>
      </w:r>
      <w:r w:rsidRPr="004105E1">
        <w:rPr>
          <w:rFonts w:ascii="Times New Roman" w:hAnsi="Times New Roman" w:cs="Times New Roman"/>
          <w:sz w:val="24"/>
          <w:szCs w:val="24"/>
        </w:rPr>
        <w:t>deadline. No hard copy needs to be submitted.</w:t>
      </w:r>
      <w:r w:rsidR="00F32D6C">
        <w:rPr>
          <w:rFonts w:ascii="Times New Roman" w:hAnsi="Times New Roman" w:cs="Times New Roman"/>
          <w:sz w:val="24"/>
          <w:szCs w:val="24"/>
        </w:rPr>
        <w:t xml:space="preserve"> </w:t>
      </w:r>
      <w:r w:rsidRPr="004105E1">
        <w:rPr>
          <w:rFonts w:ascii="Times New Roman" w:hAnsi="Times New Roman" w:cs="Times New Roman"/>
          <w:sz w:val="24"/>
          <w:szCs w:val="24"/>
        </w:rPr>
        <w:t xml:space="preserve">Late submissions without an extension will be penalized, as set out in the School Handbook. Applications should be made in advance of the deadline using the online form available on the School’s landing page. </w:t>
      </w:r>
    </w:p>
    <w:p w14:paraId="30FC40DD" w14:textId="77777777" w:rsidR="00ED66A3" w:rsidRPr="004105E1" w:rsidRDefault="00ED66A3" w:rsidP="00ED66A3">
      <w:pPr>
        <w:spacing w:line="360" w:lineRule="auto"/>
        <w:contextualSpacing/>
        <w:rPr>
          <w:rFonts w:ascii="Times New Roman" w:hAnsi="Times New Roman" w:cs="Times New Roman"/>
          <w:sz w:val="24"/>
          <w:szCs w:val="24"/>
        </w:rPr>
      </w:pPr>
    </w:p>
    <w:p w14:paraId="585123BE" w14:textId="77777777" w:rsidR="00ED66A3" w:rsidRPr="004105E1" w:rsidRDefault="00ED66A3" w:rsidP="00ED66A3">
      <w:pPr>
        <w:spacing w:line="360" w:lineRule="auto"/>
        <w:contextualSpacing/>
        <w:rPr>
          <w:rFonts w:ascii="Times New Roman" w:hAnsi="Times New Roman" w:cs="Times New Roman"/>
          <w:b/>
          <w:sz w:val="24"/>
          <w:szCs w:val="24"/>
        </w:rPr>
      </w:pPr>
      <w:r w:rsidRPr="004105E1">
        <w:rPr>
          <w:rFonts w:ascii="Times New Roman" w:hAnsi="Times New Roman" w:cs="Times New Roman"/>
          <w:b/>
          <w:sz w:val="24"/>
          <w:szCs w:val="24"/>
        </w:rPr>
        <w:t>MARKING CRITERIA</w:t>
      </w:r>
    </w:p>
    <w:p w14:paraId="3BD51879" w14:textId="77777777" w:rsidR="00ED66A3" w:rsidRPr="004105E1" w:rsidRDefault="00ED66A3" w:rsidP="00ED66A3">
      <w:pPr>
        <w:spacing w:line="360" w:lineRule="auto"/>
        <w:contextualSpacing/>
        <w:rPr>
          <w:rFonts w:ascii="Times New Roman" w:hAnsi="Times New Roman" w:cs="Times New Roman"/>
          <w:sz w:val="24"/>
          <w:szCs w:val="24"/>
        </w:rPr>
      </w:pPr>
      <w:r w:rsidRPr="004105E1">
        <w:rPr>
          <w:rFonts w:ascii="Times New Roman" w:hAnsi="Times New Roman" w:cs="Times New Roman"/>
          <w:sz w:val="24"/>
          <w:szCs w:val="24"/>
        </w:rPr>
        <w:t>Essays will be marked according to the criteria set out in the School of Languages, Linguistics, and Film Handbook for Undergraduate Students. Over and above these, students are expected to display a detailed and first-hand knowledge of the primary texts for the module</w:t>
      </w:r>
      <w:r>
        <w:rPr>
          <w:rFonts w:ascii="Times New Roman" w:hAnsi="Times New Roman" w:cs="Times New Roman"/>
          <w:sz w:val="24"/>
          <w:szCs w:val="24"/>
        </w:rPr>
        <w:t xml:space="preserve"> and</w:t>
      </w:r>
      <w:r w:rsidRPr="004105E1">
        <w:rPr>
          <w:rFonts w:ascii="Times New Roman" w:hAnsi="Times New Roman" w:cs="Times New Roman"/>
          <w:sz w:val="24"/>
          <w:szCs w:val="24"/>
        </w:rPr>
        <w:t xml:space="preserve"> the capacity to use the critical works to illuminate the plays and vice versa.</w:t>
      </w:r>
    </w:p>
    <w:p w14:paraId="2BEF5982" w14:textId="77777777" w:rsidR="00ED66A3" w:rsidRPr="004105E1" w:rsidRDefault="00ED66A3" w:rsidP="00ED66A3">
      <w:pPr>
        <w:spacing w:line="360" w:lineRule="auto"/>
        <w:contextualSpacing/>
        <w:rPr>
          <w:rFonts w:ascii="Times New Roman" w:eastAsia="Times New Roman" w:hAnsi="Times New Roman" w:cs="Times New Roman"/>
          <w:sz w:val="24"/>
          <w:szCs w:val="24"/>
        </w:rPr>
      </w:pPr>
    </w:p>
    <w:p w14:paraId="1E4D5A81" w14:textId="77777777" w:rsidR="00ED66A3" w:rsidRPr="004105E1" w:rsidRDefault="00ED66A3" w:rsidP="00ED66A3">
      <w:pPr>
        <w:spacing w:line="360" w:lineRule="auto"/>
        <w:contextualSpacing/>
        <w:rPr>
          <w:rFonts w:ascii="Times New Roman" w:hAnsi="Times New Roman" w:cs="Times New Roman"/>
          <w:b/>
          <w:sz w:val="24"/>
          <w:szCs w:val="24"/>
        </w:rPr>
      </w:pPr>
      <w:r w:rsidRPr="004105E1">
        <w:rPr>
          <w:rFonts w:ascii="Times New Roman" w:hAnsi="Times New Roman" w:cs="Times New Roman"/>
          <w:b/>
          <w:sz w:val="24"/>
          <w:szCs w:val="24"/>
        </w:rPr>
        <w:lastRenderedPageBreak/>
        <w:t xml:space="preserve">SET TEXTS/PRIMARY READING </w:t>
      </w:r>
    </w:p>
    <w:p w14:paraId="1895C85A" w14:textId="055B08E5" w:rsidR="00ED66A3" w:rsidRPr="004105E1" w:rsidRDefault="00ED66A3" w:rsidP="00ED66A3">
      <w:pPr>
        <w:spacing w:line="360" w:lineRule="auto"/>
        <w:contextualSpacing/>
        <w:rPr>
          <w:rFonts w:ascii="Times New Roman" w:hAnsi="Times New Roman" w:cs="Times New Roman"/>
          <w:sz w:val="24"/>
          <w:szCs w:val="24"/>
        </w:rPr>
      </w:pPr>
      <w:r w:rsidRPr="004105E1">
        <w:rPr>
          <w:rFonts w:ascii="Times New Roman" w:hAnsi="Times New Roman" w:cs="Times New Roman"/>
          <w:sz w:val="24"/>
          <w:szCs w:val="24"/>
        </w:rPr>
        <w:t>These texts can be read in the original language or in translation. Students should obtain the prescribed translation</w:t>
      </w:r>
      <w:r w:rsidR="0032005A">
        <w:rPr>
          <w:rFonts w:ascii="Times New Roman" w:hAnsi="Times New Roman" w:cs="Times New Roman"/>
          <w:sz w:val="24"/>
          <w:szCs w:val="24"/>
        </w:rPr>
        <w:t xml:space="preserve">s below </w:t>
      </w:r>
      <w:r w:rsidRPr="004105E1">
        <w:rPr>
          <w:rFonts w:ascii="Times New Roman" w:hAnsi="Times New Roman" w:cs="Times New Roman"/>
          <w:sz w:val="24"/>
          <w:szCs w:val="24"/>
        </w:rPr>
        <w:t xml:space="preserve">to facilitate class work. </w:t>
      </w:r>
      <w:r w:rsidR="00B66812">
        <w:rPr>
          <w:rFonts w:ascii="Times New Roman" w:hAnsi="Times New Roman" w:cs="Times New Roman"/>
          <w:sz w:val="24"/>
          <w:szCs w:val="24"/>
        </w:rPr>
        <w:t xml:space="preserve">We will focus on the English version of Beckett’s </w:t>
      </w:r>
      <w:r w:rsidR="00322008">
        <w:rPr>
          <w:rFonts w:ascii="Times New Roman" w:hAnsi="Times New Roman" w:cs="Times New Roman"/>
          <w:i/>
          <w:iCs/>
          <w:sz w:val="24"/>
          <w:szCs w:val="24"/>
        </w:rPr>
        <w:t>Endgame</w:t>
      </w:r>
      <w:r w:rsidR="00B66812">
        <w:rPr>
          <w:rFonts w:ascii="Times New Roman" w:hAnsi="Times New Roman" w:cs="Times New Roman"/>
          <w:i/>
          <w:iCs/>
          <w:sz w:val="24"/>
          <w:szCs w:val="24"/>
        </w:rPr>
        <w:t xml:space="preserve">. </w:t>
      </w:r>
    </w:p>
    <w:p w14:paraId="4533F518" w14:textId="77777777" w:rsidR="00ED66A3" w:rsidRDefault="00ED66A3" w:rsidP="00ED66A3">
      <w:pPr>
        <w:spacing w:line="360" w:lineRule="auto"/>
        <w:contextualSpacing/>
        <w:rPr>
          <w:rFonts w:ascii="Times New Roman" w:hAnsi="Times New Roman" w:cs="Times New Roman"/>
          <w:sz w:val="24"/>
          <w:szCs w:val="24"/>
        </w:rPr>
      </w:pPr>
    </w:p>
    <w:p w14:paraId="5D216D37" w14:textId="65359269" w:rsidR="00ED66A3" w:rsidRPr="004105E1" w:rsidRDefault="00ED66A3" w:rsidP="00A2501B">
      <w:pPr>
        <w:spacing w:line="360" w:lineRule="auto"/>
        <w:ind w:left="284"/>
        <w:contextualSpacing/>
        <w:rPr>
          <w:rFonts w:ascii="Times New Roman" w:hAnsi="Times New Roman" w:cs="Times New Roman"/>
          <w:sz w:val="24"/>
          <w:szCs w:val="24"/>
        </w:rPr>
      </w:pPr>
      <w:r w:rsidRPr="004105E1">
        <w:rPr>
          <w:rFonts w:ascii="Times New Roman" w:hAnsi="Times New Roman" w:cs="Times New Roman"/>
          <w:sz w:val="24"/>
          <w:szCs w:val="24"/>
        </w:rPr>
        <w:t xml:space="preserve">Aristotle, </w:t>
      </w:r>
      <w:r w:rsidRPr="004105E1">
        <w:rPr>
          <w:rFonts w:ascii="Times New Roman" w:hAnsi="Times New Roman" w:cs="Times New Roman"/>
          <w:i/>
          <w:sz w:val="24"/>
          <w:szCs w:val="24"/>
        </w:rPr>
        <w:t>Poetics</w:t>
      </w:r>
      <w:r w:rsidRPr="004105E1">
        <w:rPr>
          <w:rFonts w:ascii="Times New Roman" w:hAnsi="Times New Roman" w:cs="Times New Roman"/>
          <w:sz w:val="24"/>
          <w:szCs w:val="24"/>
        </w:rPr>
        <w:t>, trans</w:t>
      </w:r>
      <w:r w:rsidR="0032005A">
        <w:rPr>
          <w:rFonts w:ascii="Times New Roman" w:hAnsi="Times New Roman" w:cs="Times New Roman"/>
          <w:sz w:val="24"/>
          <w:szCs w:val="24"/>
        </w:rPr>
        <w:t>lated by</w:t>
      </w:r>
      <w:r w:rsidRPr="004105E1">
        <w:rPr>
          <w:rFonts w:ascii="Times New Roman" w:hAnsi="Times New Roman" w:cs="Times New Roman"/>
          <w:sz w:val="24"/>
          <w:szCs w:val="24"/>
        </w:rPr>
        <w:t xml:space="preserve"> Malcolm Heath (Harmondsworth: Penguin, 1996) </w:t>
      </w:r>
    </w:p>
    <w:p w14:paraId="6667C2CD" w14:textId="77777777" w:rsidR="00ED66A3" w:rsidRPr="004105E1" w:rsidRDefault="00ED66A3" w:rsidP="00A2501B">
      <w:pPr>
        <w:spacing w:line="360" w:lineRule="auto"/>
        <w:ind w:left="568" w:hanging="284"/>
        <w:contextualSpacing/>
        <w:rPr>
          <w:rFonts w:ascii="Times New Roman" w:hAnsi="Times New Roman" w:cs="Times New Roman"/>
          <w:sz w:val="24"/>
          <w:szCs w:val="24"/>
        </w:rPr>
      </w:pPr>
      <w:r w:rsidRPr="004105E1">
        <w:rPr>
          <w:rFonts w:ascii="Times New Roman" w:hAnsi="Times New Roman" w:cs="Times New Roman"/>
          <w:sz w:val="24"/>
          <w:szCs w:val="24"/>
        </w:rPr>
        <w:t>ISBN 978-0-140-44636-4</w:t>
      </w:r>
    </w:p>
    <w:p w14:paraId="149E3EC7" w14:textId="77777777" w:rsidR="00A2501B" w:rsidRDefault="00A2501B" w:rsidP="00A2501B">
      <w:pPr>
        <w:spacing w:line="360" w:lineRule="auto"/>
        <w:ind w:left="568" w:hanging="284"/>
        <w:contextualSpacing/>
        <w:rPr>
          <w:rFonts w:ascii="Times New Roman" w:hAnsi="Times New Roman" w:cs="Times New Roman"/>
          <w:sz w:val="24"/>
          <w:szCs w:val="24"/>
          <w:lang w:val="en-US"/>
        </w:rPr>
      </w:pPr>
    </w:p>
    <w:p w14:paraId="5D2A10B3" w14:textId="32237076" w:rsidR="00ED66A3" w:rsidRDefault="00F62D75" w:rsidP="00A2501B">
      <w:pPr>
        <w:spacing w:line="360" w:lineRule="auto"/>
        <w:ind w:left="568" w:hanging="284"/>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Euripides, </w:t>
      </w:r>
      <w:proofErr w:type="spellStart"/>
      <w:r>
        <w:rPr>
          <w:rFonts w:ascii="Times New Roman" w:hAnsi="Times New Roman" w:cs="Times New Roman"/>
          <w:i/>
          <w:iCs/>
          <w:sz w:val="24"/>
          <w:szCs w:val="24"/>
          <w:lang w:val="en-US"/>
        </w:rPr>
        <w:t>Bakkhai</w:t>
      </w:r>
      <w:proofErr w:type="spellEnd"/>
      <w:r>
        <w:rPr>
          <w:rFonts w:ascii="Times New Roman" w:hAnsi="Times New Roman" w:cs="Times New Roman"/>
          <w:sz w:val="24"/>
          <w:szCs w:val="24"/>
          <w:lang w:val="en-US"/>
        </w:rPr>
        <w:t>, translated by Reginald Gibbons</w:t>
      </w:r>
      <w:r w:rsidR="00A2501B">
        <w:rPr>
          <w:rFonts w:ascii="Times New Roman" w:hAnsi="Times New Roman" w:cs="Times New Roman"/>
          <w:sz w:val="24"/>
          <w:szCs w:val="24"/>
          <w:lang w:val="en-US"/>
        </w:rPr>
        <w:t xml:space="preserve"> (Oxford: Oxford University Press, 2001) </w:t>
      </w:r>
    </w:p>
    <w:p w14:paraId="275965F6" w14:textId="2FD2BDF1" w:rsidR="00A2501B" w:rsidRPr="00A2501B" w:rsidRDefault="00A2501B" w:rsidP="00A2501B">
      <w:pPr>
        <w:spacing w:line="360" w:lineRule="auto"/>
        <w:ind w:left="568" w:hanging="284"/>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ISBN </w:t>
      </w:r>
      <w:r w:rsidRPr="00A2501B">
        <w:rPr>
          <w:rFonts w:ascii="Times New Roman" w:hAnsi="Times New Roman" w:cs="Times New Roman"/>
          <w:sz w:val="24"/>
          <w:szCs w:val="24"/>
          <w:lang w:val="en-US"/>
        </w:rPr>
        <w:t>9780195125986</w:t>
      </w:r>
    </w:p>
    <w:p w14:paraId="123F3522" w14:textId="77777777" w:rsidR="00A2501B" w:rsidRDefault="00A2501B" w:rsidP="00A2501B">
      <w:pPr>
        <w:spacing w:line="360" w:lineRule="auto"/>
        <w:ind w:left="284"/>
        <w:contextualSpacing/>
        <w:rPr>
          <w:rFonts w:ascii="Times New Roman" w:hAnsi="Times New Roman" w:cs="Times New Roman"/>
          <w:sz w:val="24"/>
          <w:szCs w:val="24"/>
        </w:rPr>
      </w:pPr>
    </w:p>
    <w:p w14:paraId="56520D50" w14:textId="1BC17888" w:rsidR="00ED66A3" w:rsidRPr="00804733" w:rsidRDefault="00ED66A3" w:rsidP="00A2501B">
      <w:pPr>
        <w:spacing w:line="360" w:lineRule="auto"/>
        <w:ind w:left="284"/>
        <w:contextualSpacing/>
        <w:rPr>
          <w:rFonts w:ascii="Times New Roman" w:hAnsi="Times New Roman" w:cs="Times New Roman"/>
          <w:sz w:val="24"/>
          <w:szCs w:val="24"/>
          <w:lang w:val="en-US"/>
        </w:rPr>
      </w:pPr>
      <w:r w:rsidRPr="0049093B">
        <w:rPr>
          <w:rFonts w:ascii="Times New Roman" w:hAnsi="Times New Roman" w:cs="Times New Roman"/>
          <w:sz w:val="24"/>
          <w:szCs w:val="24"/>
        </w:rPr>
        <w:t>Jean Racine,</w:t>
      </w:r>
      <w:r w:rsidR="00804733">
        <w:rPr>
          <w:rFonts w:ascii="Times New Roman" w:hAnsi="Times New Roman" w:cs="Times New Roman"/>
          <w:sz w:val="24"/>
          <w:szCs w:val="24"/>
        </w:rPr>
        <w:t xml:space="preserve"> </w:t>
      </w:r>
      <w:r w:rsidRPr="004105E1">
        <w:rPr>
          <w:rFonts w:ascii="Times New Roman" w:hAnsi="Times New Roman" w:cs="Times New Roman"/>
          <w:i/>
          <w:sz w:val="24"/>
          <w:szCs w:val="24"/>
          <w:lang w:val="en-US"/>
        </w:rPr>
        <w:t>Britannicus, Phaedra, Athaliah</w:t>
      </w:r>
      <w:r w:rsidRPr="004105E1">
        <w:rPr>
          <w:rFonts w:ascii="Times New Roman" w:hAnsi="Times New Roman" w:cs="Times New Roman"/>
          <w:sz w:val="24"/>
          <w:szCs w:val="24"/>
          <w:lang w:val="en-US"/>
        </w:rPr>
        <w:t>, trans</w:t>
      </w:r>
      <w:r w:rsidR="0032005A">
        <w:rPr>
          <w:rFonts w:ascii="Times New Roman" w:hAnsi="Times New Roman" w:cs="Times New Roman"/>
          <w:sz w:val="24"/>
          <w:szCs w:val="24"/>
          <w:lang w:val="en-US"/>
        </w:rPr>
        <w:t>lated by</w:t>
      </w:r>
      <w:r w:rsidRPr="004105E1">
        <w:rPr>
          <w:rFonts w:ascii="Times New Roman" w:hAnsi="Times New Roman" w:cs="Times New Roman"/>
          <w:sz w:val="24"/>
          <w:szCs w:val="24"/>
          <w:lang w:val="en-US"/>
        </w:rPr>
        <w:t xml:space="preserve"> C. H. Sisson</w:t>
      </w:r>
      <w:r w:rsidR="0032005A">
        <w:rPr>
          <w:rFonts w:ascii="Times New Roman" w:hAnsi="Times New Roman" w:cs="Times New Roman"/>
          <w:sz w:val="24"/>
          <w:szCs w:val="24"/>
          <w:lang w:val="en-US"/>
        </w:rPr>
        <w:t xml:space="preserve"> </w:t>
      </w:r>
      <w:r w:rsidRPr="004105E1">
        <w:rPr>
          <w:rFonts w:ascii="Times New Roman" w:hAnsi="Times New Roman" w:cs="Times New Roman"/>
          <w:sz w:val="24"/>
          <w:szCs w:val="24"/>
          <w:lang w:val="en-US"/>
        </w:rPr>
        <w:t>(Oxford: Oxford University Press, 200</w:t>
      </w:r>
      <w:r w:rsidR="00804733">
        <w:rPr>
          <w:rFonts w:ascii="Times New Roman" w:hAnsi="Times New Roman" w:cs="Times New Roman"/>
          <w:sz w:val="24"/>
          <w:szCs w:val="24"/>
          <w:lang w:val="en-US"/>
        </w:rPr>
        <w:t>1</w:t>
      </w:r>
      <w:r w:rsidRPr="004105E1">
        <w:rPr>
          <w:rFonts w:ascii="Times New Roman" w:hAnsi="Times New Roman" w:cs="Times New Roman"/>
          <w:sz w:val="24"/>
          <w:szCs w:val="24"/>
          <w:lang w:val="en-US"/>
        </w:rPr>
        <w:t xml:space="preserve">) </w:t>
      </w:r>
    </w:p>
    <w:p w14:paraId="24D59872" w14:textId="77777777" w:rsidR="00ED66A3" w:rsidRPr="004105E1" w:rsidRDefault="00ED66A3" w:rsidP="00A2501B">
      <w:pPr>
        <w:spacing w:line="360" w:lineRule="auto"/>
        <w:ind w:left="568" w:hanging="284"/>
        <w:contextualSpacing/>
        <w:rPr>
          <w:rFonts w:ascii="Times New Roman" w:hAnsi="Times New Roman" w:cs="Times New Roman"/>
          <w:sz w:val="24"/>
          <w:szCs w:val="24"/>
        </w:rPr>
      </w:pPr>
      <w:r w:rsidRPr="004105E1">
        <w:rPr>
          <w:rFonts w:ascii="Times New Roman" w:hAnsi="Times New Roman" w:cs="Times New Roman"/>
          <w:sz w:val="24"/>
          <w:szCs w:val="24"/>
          <w:lang w:val="en-US"/>
        </w:rPr>
        <w:t>ISBN 978-0-19-955599-4</w:t>
      </w:r>
    </w:p>
    <w:p w14:paraId="2055925C" w14:textId="77777777" w:rsidR="00A2501B" w:rsidRDefault="00A2501B" w:rsidP="00A2501B">
      <w:pPr>
        <w:spacing w:after="0" w:line="360" w:lineRule="auto"/>
        <w:ind w:left="568" w:hanging="284"/>
        <w:contextualSpacing/>
        <w:rPr>
          <w:rFonts w:ascii="Times New Roman" w:eastAsia="Times New Roman" w:hAnsi="Times New Roman" w:cs="Times New Roman"/>
          <w:i/>
          <w:iCs/>
          <w:sz w:val="24"/>
          <w:szCs w:val="24"/>
          <w:lang w:eastAsia="en-GB"/>
        </w:rPr>
      </w:pPr>
    </w:p>
    <w:p w14:paraId="620B367A" w14:textId="1B4B0845" w:rsidR="00A2501B" w:rsidRDefault="0032005A" w:rsidP="00A2501B">
      <w:pPr>
        <w:spacing w:after="0" w:line="360" w:lineRule="auto"/>
        <w:ind w:left="568" w:hanging="284"/>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Federico García Lorca, </w:t>
      </w:r>
      <w:r w:rsidR="00ED66A3" w:rsidRPr="004105E1">
        <w:rPr>
          <w:rFonts w:ascii="Times New Roman" w:eastAsia="Times New Roman" w:hAnsi="Times New Roman" w:cs="Times New Roman"/>
          <w:i/>
          <w:iCs/>
          <w:sz w:val="24"/>
          <w:szCs w:val="24"/>
          <w:lang w:eastAsia="en-GB"/>
        </w:rPr>
        <w:t>Blood Wedding</w:t>
      </w:r>
      <w:r w:rsidR="00ED66A3" w:rsidRPr="004105E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translated</w:t>
      </w:r>
      <w:r w:rsidR="00ED66A3" w:rsidRPr="004105E1">
        <w:rPr>
          <w:rFonts w:ascii="Times New Roman" w:eastAsia="Times New Roman" w:hAnsi="Times New Roman" w:cs="Times New Roman"/>
          <w:sz w:val="24"/>
          <w:szCs w:val="24"/>
          <w:lang w:eastAsia="en-GB"/>
        </w:rPr>
        <w:t xml:space="preserve"> by Gwynne Edwards (London: Methuen,</w:t>
      </w:r>
      <w:r>
        <w:rPr>
          <w:rFonts w:ascii="Times New Roman" w:eastAsia="Times New Roman" w:hAnsi="Times New Roman" w:cs="Times New Roman"/>
          <w:sz w:val="24"/>
          <w:szCs w:val="24"/>
          <w:lang w:eastAsia="en-GB"/>
        </w:rPr>
        <w:t> </w:t>
      </w:r>
      <w:r w:rsidR="00ED66A3" w:rsidRPr="004105E1">
        <w:rPr>
          <w:rFonts w:ascii="Times New Roman" w:eastAsia="Times New Roman" w:hAnsi="Times New Roman" w:cs="Times New Roman"/>
          <w:sz w:val="24"/>
          <w:szCs w:val="24"/>
          <w:lang w:eastAsia="en-GB"/>
        </w:rPr>
        <w:t xml:space="preserve">1997). </w:t>
      </w:r>
    </w:p>
    <w:p w14:paraId="2372900B" w14:textId="42CD88F0" w:rsidR="00ED66A3" w:rsidRDefault="00ED66A3" w:rsidP="00A2501B">
      <w:pPr>
        <w:spacing w:after="0" w:line="360" w:lineRule="auto"/>
        <w:ind w:left="568" w:hanging="284"/>
        <w:contextualSpacing/>
        <w:rPr>
          <w:rFonts w:ascii="Times New Roman" w:eastAsia="Times New Roman" w:hAnsi="Times New Roman" w:cs="Times New Roman"/>
          <w:sz w:val="24"/>
          <w:szCs w:val="24"/>
          <w:lang w:eastAsia="en-GB"/>
        </w:rPr>
      </w:pPr>
      <w:r w:rsidRPr="004105E1">
        <w:rPr>
          <w:rFonts w:ascii="Times New Roman" w:eastAsia="Times New Roman" w:hAnsi="Times New Roman" w:cs="Times New Roman"/>
          <w:sz w:val="24"/>
          <w:szCs w:val="24"/>
          <w:lang w:eastAsia="en-GB"/>
        </w:rPr>
        <w:t>ISBN 9780413708700</w:t>
      </w:r>
    </w:p>
    <w:p w14:paraId="60F36E6E" w14:textId="77777777" w:rsidR="00A2501B" w:rsidRDefault="00A2501B" w:rsidP="00A2501B">
      <w:pPr>
        <w:spacing w:after="0" w:line="360" w:lineRule="auto"/>
        <w:ind w:left="568" w:hanging="284"/>
        <w:contextualSpacing/>
        <w:rPr>
          <w:rFonts w:ascii="Times New Roman" w:eastAsia="Times New Roman" w:hAnsi="Times New Roman" w:cs="Times New Roman"/>
          <w:sz w:val="24"/>
          <w:szCs w:val="24"/>
          <w:lang w:eastAsia="en-GB"/>
        </w:rPr>
      </w:pPr>
    </w:p>
    <w:p w14:paraId="4BCE01AA" w14:textId="0DDC8BFF" w:rsidR="00A2501B" w:rsidRDefault="00804733" w:rsidP="00A2501B">
      <w:pPr>
        <w:spacing w:after="0" w:line="360" w:lineRule="auto"/>
        <w:ind w:left="568" w:hanging="284"/>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Samuel Beckett, </w:t>
      </w:r>
      <w:r w:rsidR="00322008">
        <w:rPr>
          <w:rFonts w:ascii="Times New Roman" w:eastAsia="Times New Roman" w:hAnsi="Times New Roman" w:cs="Times New Roman"/>
          <w:i/>
          <w:iCs/>
          <w:sz w:val="24"/>
          <w:szCs w:val="24"/>
          <w:lang w:eastAsia="en-GB"/>
        </w:rPr>
        <w:t xml:space="preserve">Endgame </w:t>
      </w:r>
      <w:r w:rsidR="00442C5E">
        <w:rPr>
          <w:rFonts w:ascii="Times New Roman" w:eastAsia="Times New Roman" w:hAnsi="Times New Roman" w:cs="Times New Roman"/>
          <w:sz w:val="24"/>
          <w:szCs w:val="24"/>
          <w:lang w:eastAsia="en-GB"/>
        </w:rPr>
        <w:t>(London: Faber, 2009)</w:t>
      </w:r>
      <w:r w:rsidR="00A2501B">
        <w:rPr>
          <w:rFonts w:ascii="Times New Roman" w:eastAsia="Times New Roman" w:hAnsi="Times New Roman" w:cs="Times New Roman"/>
          <w:sz w:val="24"/>
          <w:szCs w:val="24"/>
          <w:lang w:eastAsia="en-GB"/>
        </w:rPr>
        <w:t xml:space="preserve"> </w:t>
      </w:r>
    </w:p>
    <w:p w14:paraId="55E56D36" w14:textId="1114EA5B" w:rsidR="00A2501B" w:rsidRDefault="00A2501B" w:rsidP="0032005A">
      <w:pPr>
        <w:spacing w:after="0" w:line="360" w:lineRule="auto"/>
        <w:ind w:left="568" w:hanging="284"/>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ISBN 97800571243730</w:t>
      </w:r>
      <w:r w:rsidR="008C24E6">
        <w:rPr>
          <w:rFonts w:ascii="Times New Roman" w:eastAsia="Times New Roman" w:hAnsi="Times New Roman" w:cs="Times New Roman"/>
          <w:sz w:val="24"/>
          <w:szCs w:val="24"/>
          <w:lang w:eastAsia="en-GB"/>
        </w:rPr>
        <w:t xml:space="preserve"> </w:t>
      </w:r>
    </w:p>
    <w:p w14:paraId="6A6F6B90" w14:textId="77777777" w:rsidR="0032005A" w:rsidRPr="0032005A" w:rsidRDefault="0032005A" w:rsidP="0032005A">
      <w:pPr>
        <w:spacing w:after="0" w:line="360" w:lineRule="auto"/>
        <w:ind w:left="568" w:hanging="284"/>
        <w:contextualSpacing/>
        <w:rPr>
          <w:rFonts w:ascii="Times New Roman" w:eastAsia="Times New Roman" w:hAnsi="Times New Roman" w:cs="Times New Roman"/>
          <w:sz w:val="24"/>
          <w:szCs w:val="24"/>
          <w:lang w:eastAsia="en-GB"/>
        </w:rPr>
      </w:pPr>
    </w:p>
    <w:p w14:paraId="1D432E5B" w14:textId="3CD3D61B" w:rsidR="00A2501B" w:rsidRPr="00A2501B" w:rsidRDefault="00A2501B" w:rsidP="00ED66A3">
      <w:pPr>
        <w:spacing w:line="360" w:lineRule="auto"/>
        <w:contextualSpacing/>
        <w:rPr>
          <w:rFonts w:ascii="Times New Roman" w:hAnsi="Times New Roman" w:cs="Times New Roman"/>
          <w:sz w:val="24"/>
          <w:szCs w:val="24"/>
          <w:lang w:val="en-US"/>
        </w:rPr>
      </w:pPr>
      <w:r w:rsidRPr="00A2501B">
        <w:rPr>
          <w:rFonts w:ascii="Times New Roman" w:hAnsi="Times New Roman" w:cs="Times New Roman"/>
          <w:sz w:val="24"/>
          <w:szCs w:val="24"/>
          <w:lang w:val="en-US"/>
        </w:rPr>
        <w:t xml:space="preserve">A full reading list, including extensive suggestions for secondary materials, can be found via Reading Lists Online. Please search for the module code ‘COM507’. </w:t>
      </w:r>
    </w:p>
    <w:p w14:paraId="62909EAF" w14:textId="77777777" w:rsidR="00A2501B" w:rsidRPr="004105E1" w:rsidRDefault="00A2501B" w:rsidP="00A2501B">
      <w:pPr>
        <w:spacing w:line="360" w:lineRule="auto"/>
        <w:contextualSpacing/>
        <w:jc w:val="both"/>
        <w:rPr>
          <w:rFonts w:ascii="Times New Roman" w:hAnsi="Times New Roman" w:cs="Times New Roman"/>
          <w:sz w:val="24"/>
          <w:szCs w:val="24"/>
        </w:rPr>
      </w:pPr>
    </w:p>
    <w:p w14:paraId="5240E76D" w14:textId="5936B6A4" w:rsidR="00A2501B" w:rsidRDefault="00A2501B" w:rsidP="00A2501B">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LECTURE</w:t>
      </w:r>
      <w:r w:rsidRPr="004105E1">
        <w:rPr>
          <w:rFonts w:ascii="Times New Roman" w:hAnsi="Times New Roman" w:cs="Times New Roman"/>
          <w:b/>
          <w:sz w:val="24"/>
          <w:szCs w:val="24"/>
        </w:rPr>
        <w:t xml:space="preserve"> </w:t>
      </w:r>
      <w:r>
        <w:rPr>
          <w:rFonts w:ascii="Times New Roman" w:hAnsi="Times New Roman" w:cs="Times New Roman"/>
          <w:b/>
          <w:sz w:val="24"/>
          <w:szCs w:val="24"/>
        </w:rPr>
        <w:t xml:space="preserve">AND SEMINAR </w:t>
      </w:r>
      <w:r w:rsidRPr="004105E1">
        <w:rPr>
          <w:rFonts w:ascii="Times New Roman" w:hAnsi="Times New Roman" w:cs="Times New Roman"/>
          <w:b/>
          <w:sz w:val="24"/>
          <w:szCs w:val="24"/>
        </w:rPr>
        <w:t>SCHEDULE</w:t>
      </w:r>
    </w:p>
    <w:p w14:paraId="2309A891" w14:textId="77777777" w:rsidR="0032005A" w:rsidRPr="0032005A" w:rsidRDefault="0032005A" w:rsidP="00A2501B">
      <w:pPr>
        <w:spacing w:line="360" w:lineRule="auto"/>
        <w:contextualSpacing/>
        <w:jc w:val="both"/>
        <w:rPr>
          <w:rFonts w:ascii="Times New Roman" w:hAnsi="Times New Roman" w:cs="Times New Roman"/>
          <w:b/>
          <w:sz w:val="24"/>
          <w:szCs w:val="24"/>
        </w:rPr>
      </w:pPr>
    </w:p>
    <w:p w14:paraId="1EFB1891" w14:textId="77777777" w:rsidR="00A2501B" w:rsidRPr="004105E1" w:rsidRDefault="00A2501B" w:rsidP="00A2501B">
      <w:pPr>
        <w:spacing w:line="360" w:lineRule="auto"/>
        <w:contextualSpacing/>
        <w:jc w:val="both"/>
        <w:rPr>
          <w:rFonts w:ascii="Times New Roman" w:hAnsi="Times New Roman" w:cs="Times New Roman"/>
          <w:sz w:val="24"/>
          <w:szCs w:val="24"/>
        </w:rPr>
      </w:pPr>
      <w:r w:rsidRPr="004105E1">
        <w:rPr>
          <w:rFonts w:ascii="Times New Roman" w:hAnsi="Times New Roman" w:cs="Times New Roman"/>
          <w:sz w:val="24"/>
          <w:szCs w:val="24"/>
        </w:rPr>
        <w:t>(RM=Dr Richard Mason;</w:t>
      </w:r>
      <w:r>
        <w:rPr>
          <w:rFonts w:ascii="Times New Roman" w:hAnsi="Times New Roman" w:cs="Times New Roman"/>
          <w:sz w:val="24"/>
          <w:szCs w:val="24"/>
        </w:rPr>
        <w:t xml:space="preserve"> RBD: Dr Rachel Bryant-Davies</w:t>
      </w:r>
      <w:r w:rsidRPr="004105E1">
        <w:rPr>
          <w:rFonts w:ascii="Times New Roman" w:hAnsi="Times New Roman" w:cs="Times New Roman"/>
          <w:sz w:val="24"/>
          <w:szCs w:val="24"/>
        </w:rPr>
        <w:t>)</w:t>
      </w:r>
    </w:p>
    <w:p w14:paraId="21EA2F98" w14:textId="77777777" w:rsidR="00A2501B" w:rsidRDefault="00A2501B" w:rsidP="00A2501B">
      <w:pPr>
        <w:spacing w:line="360" w:lineRule="auto"/>
        <w:contextualSpacing/>
        <w:rPr>
          <w:rFonts w:ascii="Times New Roman" w:eastAsia="Times New Roman" w:hAnsi="Times New Roman" w:cs="Times New Roman"/>
          <w:sz w:val="24"/>
          <w:szCs w:val="24"/>
        </w:rPr>
      </w:pPr>
    </w:p>
    <w:p w14:paraId="3030A78C"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Week 1: Introduction: What’s so Tragic about Tragedy? (RBD/RM)</w:t>
      </w:r>
    </w:p>
    <w:p w14:paraId="55986AB8"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Week 2: Aristotle and Classical Greek Tragedy (RBD/RM)</w:t>
      </w:r>
    </w:p>
    <w:p w14:paraId="5342EBE9"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lastRenderedPageBreak/>
        <w:t xml:space="preserve">Week 3: </w:t>
      </w:r>
      <w:r>
        <w:rPr>
          <w:rFonts w:ascii="Times New Roman" w:eastAsia="Times New Roman" w:hAnsi="Times New Roman" w:cs="Times New Roman"/>
          <w:sz w:val="24"/>
          <w:szCs w:val="24"/>
        </w:rPr>
        <w:t>Euripides</w:t>
      </w:r>
      <w:r w:rsidRPr="004105E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Bacchae</w:t>
      </w:r>
      <w:r w:rsidRPr="004105E1">
        <w:rPr>
          <w:rFonts w:ascii="Times New Roman" w:eastAsia="Times New Roman" w:hAnsi="Times New Roman" w:cs="Times New Roman"/>
          <w:sz w:val="24"/>
          <w:szCs w:val="24"/>
        </w:rPr>
        <w:t xml:space="preserve"> </w:t>
      </w:r>
      <w:r w:rsidRPr="00B66812">
        <w:rPr>
          <w:rFonts w:ascii="Times New Roman" w:eastAsia="Times New Roman" w:hAnsi="Times New Roman" w:cs="Times New Roman"/>
          <w:sz w:val="24"/>
          <w:szCs w:val="24"/>
        </w:rPr>
        <w:t>(RBD)</w:t>
      </w:r>
    </w:p>
    <w:p w14:paraId="49612608"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4: </w:t>
      </w:r>
      <w:r>
        <w:rPr>
          <w:rFonts w:ascii="Times New Roman" w:eastAsia="Times New Roman" w:hAnsi="Times New Roman" w:cs="Times New Roman"/>
          <w:sz w:val="24"/>
          <w:szCs w:val="24"/>
        </w:rPr>
        <w:t>Euripides</w:t>
      </w:r>
      <w:r w:rsidRPr="004105E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Bacchae</w:t>
      </w:r>
      <w:r w:rsidRPr="004105E1">
        <w:rPr>
          <w:rFonts w:ascii="Times New Roman" w:eastAsia="Times New Roman" w:hAnsi="Times New Roman" w:cs="Times New Roman"/>
          <w:sz w:val="24"/>
          <w:szCs w:val="24"/>
        </w:rPr>
        <w:t xml:space="preserve"> </w:t>
      </w:r>
      <w:r w:rsidRPr="00B66812">
        <w:rPr>
          <w:rFonts w:ascii="Times New Roman" w:eastAsia="Times New Roman" w:hAnsi="Times New Roman" w:cs="Times New Roman"/>
          <w:sz w:val="24"/>
          <w:szCs w:val="24"/>
        </w:rPr>
        <w:t>(RBD)</w:t>
      </w:r>
    </w:p>
    <w:p w14:paraId="2EFCD953"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5: </w:t>
      </w:r>
      <w:r>
        <w:rPr>
          <w:rFonts w:ascii="Times New Roman" w:eastAsia="Times New Roman" w:hAnsi="Times New Roman" w:cs="Times New Roman"/>
          <w:sz w:val="24"/>
          <w:szCs w:val="24"/>
        </w:rPr>
        <w:t xml:space="preserve">Jean </w:t>
      </w:r>
      <w:r w:rsidRPr="00B66812">
        <w:rPr>
          <w:rFonts w:ascii="Times New Roman" w:eastAsia="Times New Roman" w:hAnsi="Times New Roman" w:cs="Times New Roman"/>
          <w:sz w:val="24"/>
          <w:szCs w:val="24"/>
        </w:rPr>
        <w:t xml:space="preserve">Racine, </w:t>
      </w:r>
      <w:r>
        <w:rPr>
          <w:rFonts w:ascii="Times New Roman" w:eastAsia="Times New Roman" w:hAnsi="Times New Roman" w:cs="Times New Roman"/>
          <w:i/>
          <w:iCs/>
          <w:sz w:val="24"/>
          <w:szCs w:val="24"/>
        </w:rPr>
        <w:t>Phaedra</w:t>
      </w:r>
      <w:r w:rsidRPr="00B66812">
        <w:rPr>
          <w:rFonts w:ascii="Times New Roman" w:eastAsia="Times New Roman" w:hAnsi="Times New Roman" w:cs="Times New Roman"/>
          <w:i/>
          <w:iCs/>
          <w:sz w:val="24"/>
          <w:szCs w:val="24"/>
        </w:rPr>
        <w:t xml:space="preserve"> </w:t>
      </w:r>
      <w:r w:rsidRPr="00B66812">
        <w:rPr>
          <w:rFonts w:ascii="Times New Roman" w:eastAsia="Times New Roman" w:hAnsi="Times New Roman" w:cs="Times New Roman"/>
          <w:sz w:val="24"/>
          <w:szCs w:val="24"/>
        </w:rPr>
        <w:t>(RM) [deadline for Assignment 1</w:t>
      </w:r>
      <w:r>
        <w:rPr>
          <w:rFonts w:ascii="Times New Roman" w:eastAsia="Times New Roman" w:hAnsi="Times New Roman" w:cs="Times New Roman"/>
          <w:sz w:val="24"/>
          <w:szCs w:val="24"/>
        </w:rPr>
        <w:t xml:space="preserve"> at the end of week 5</w:t>
      </w:r>
      <w:r w:rsidRPr="00B66812">
        <w:rPr>
          <w:rFonts w:ascii="Times New Roman" w:eastAsia="Times New Roman" w:hAnsi="Times New Roman" w:cs="Times New Roman"/>
          <w:sz w:val="24"/>
          <w:szCs w:val="24"/>
        </w:rPr>
        <w:t xml:space="preserve">] </w:t>
      </w:r>
    </w:p>
    <w:p w14:paraId="352A0584"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6: </w:t>
      </w:r>
      <w:r>
        <w:rPr>
          <w:rFonts w:ascii="Times New Roman" w:eastAsia="Times New Roman" w:hAnsi="Times New Roman" w:cs="Times New Roman"/>
          <w:sz w:val="24"/>
          <w:szCs w:val="24"/>
        </w:rPr>
        <w:t xml:space="preserve">Jean </w:t>
      </w:r>
      <w:r w:rsidRPr="00B66812">
        <w:rPr>
          <w:rFonts w:ascii="Times New Roman" w:eastAsia="Times New Roman" w:hAnsi="Times New Roman" w:cs="Times New Roman"/>
          <w:sz w:val="24"/>
          <w:szCs w:val="24"/>
        </w:rPr>
        <w:t xml:space="preserve">Racine, </w:t>
      </w:r>
      <w:r>
        <w:rPr>
          <w:rFonts w:ascii="Times New Roman" w:eastAsia="Times New Roman" w:hAnsi="Times New Roman" w:cs="Times New Roman"/>
          <w:i/>
          <w:iCs/>
          <w:sz w:val="24"/>
          <w:szCs w:val="24"/>
        </w:rPr>
        <w:t>Phaedra</w:t>
      </w:r>
      <w:r w:rsidRPr="00B66812">
        <w:rPr>
          <w:rFonts w:ascii="Times New Roman" w:eastAsia="Times New Roman" w:hAnsi="Times New Roman" w:cs="Times New Roman"/>
          <w:i/>
          <w:iCs/>
          <w:sz w:val="24"/>
          <w:szCs w:val="24"/>
        </w:rPr>
        <w:t xml:space="preserve"> </w:t>
      </w:r>
      <w:r w:rsidRPr="00B66812">
        <w:rPr>
          <w:rFonts w:ascii="Times New Roman" w:eastAsia="Times New Roman" w:hAnsi="Times New Roman" w:cs="Times New Roman"/>
          <w:sz w:val="24"/>
          <w:szCs w:val="24"/>
        </w:rPr>
        <w:t>(RM)</w:t>
      </w:r>
    </w:p>
    <w:p w14:paraId="282273EB"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Week 7: Reading Week</w:t>
      </w:r>
    </w:p>
    <w:p w14:paraId="4CC5C57A"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8: Lorca, </w:t>
      </w:r>
      <w:r w:rsidRPr="00B66812">
        <w:rPr>
          <w:rFonts w:ascii="Times New Roman" w:eastAsia="Times New Roman" w:hAnsi="Times New Roman" w:cs="Times New Roman"/>
          <w:i/>
          <w:iCs/>
          <w:sz w:val="24"/>
          <w:szCs w:val="24"/>
        </w:rPr>
        <w:t xml:space="preserve">Blood Wedding </w:t>
      </w:r>
      <w:r w:rsidRPr="00B66812">
        <w:rPr>
          <w:rFonts w:ascii="Times New Roman" w:eastAsia="Times New Roman" w:hAnsi="Times New Roman" w:cs="Times New Roman"/>
          <w:sz w:val="24"/>
          <w:szCs w:val="24"/>
        </w:rPr>
        <w:t xml:space="preserve">(RBD) </w:t>
      </w:r>
    </w:p>
    <w:p w14:paraId="5A35C19F"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9: Lorca, </w:t>
      </w:r>
      <w:r w:rsidRPr="00B66812">
        <w:rPr>
          <w:rFonts w:ascii="Times New Roman" w:eastAsia="Times New Roman" w:hAnsi="Times New Roman" w:cs="Times New Roman"/>
          <w:i/>
          <w:iCs/>
          <w:sz w:val="24"/>
          <w:szCs w:val="24"/>
        </w:rPr>
        <w:t xml:space="preserve">Blood Wedding </w:t>
      </w:r>
      <w:r w:rsidRPr="00B66812">
        <w:rPr>
          <w:rFonts w:ascii="Times New Roman" w:eastAsia="Times New Roman" w:hAnsi="Times New Roman" w:cs="Times New Roman"/>
          <w:sz w:val="24"/>
          <w:szCs w:val="24"/>
        </w:rPr>
        <w:t>(RBD)</w:t>
      </w:r>
    </w:p>
    <w:p w14:paraId="5B51C49B"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10: Beckett, </w:t>
      </w:r>
      <w:r>
        <w:rPr>
          <w:rFonts w:ascii="Times New Roman" w:eastAsia="Times New Roman" w:hAnsi="Times New Roman" w:cs="Times New Roman"/>
          <w:i/>
          <w:iCs/>
          <w:sz w:val="24"/>
          <w:szCs w:val="24"/>
        </w:rPr>
        <w:t>Endgame</w:t>
      </w:r>
      <w:r w:rsidRPr="00B66812">
        <w:rPr>
          <w:rFonts w:ascii="Times New Roman" w:eastAsia="Times New Roman" w:hAnsi="Times New Roman" w:cs="Times New Roman"/>
          <w:i/>
          <w:iCs/>
          <w:sz w:val="24"/>
          <w:szCs w:val="24"/>
        </w:rPr>
        <w:t xml:space="preserve"> </w:t>
      </w:r>
      <w:r w:rsidRPr="00B66812">
        <w:rPr>
          <w:rFonts w:ascii="Times New Roman" w:eastAsia="Times New Roman" w:hAnsi="Times New Roman" w:cs="Times New Roman"/>
          <w:sz w:val="24"/>
          <w:szCs w:val="24"/>
        </w:rPr>
        <w:t>(RM)</w:t>
      </w:r>
    </w:p>
    <w:p w14:paraId="6AF051F6"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11: Beckett, </w:t>
      </w:r>
      <w:r>
        <w:rPr>
          <w:rFonts w:ascii="Times New Roman" w:eastAsia="Times New Roman" w:hAnsi="Times New Roman" w:cs="Times New Roman"/>
          <w:i/>
          <w:iCs/>
          <w:sz w:val="24"/>
          <w:szCs w:val="24"/>
        </w:rPr>
        <w:t>Endgame</w:t>
      </w:r>
      <w:r w:rsidRPr="00B66812">
        <w:rPr>
          <w:rFonts w:ascii="Times New Roman" w:eastAsia="Times New Roman" w:hAnsi="Times New Roman" w:cs="Times New Roman"/>
          <w:sz w:val="24"/>
          <w:szCs w:val="24"/>
        </w:rPr>
        <w:t xml:space="preserve"> (RM)</w:t>
      </w:r>
    </w:p>
    <w:p w14:paraId="20853A89" w14:textId="77777777" w:rsidR="00A2501B" w:rsidRPr="00B66812" w:rsidRDefault="00A2501B" w:rsidP="00A2501B">
      <w:pPr>
        <w:spacing w:line="360" w:lineRule="auto"/>
        <w:contextualSpacing/>
        <w:rPr>
          <w:rFonts w:ascii="Times New Roman" w:eastAsia="Times New Roman" w:hAnsi="Times New Roman" w:cs="Times New Roman"/>
          <w:sz w:val="24"/>
          <w:szCs w:val="24"/>
        </w:rPr>
      </w:pPr>
      <w:r w:rsidRPr="00B66812">
        <w:rPr>
          <w:rFonts w:ascii="Times New Roman" w:eastAsia="Times New Roman" w:hAnsi="Times New Roman" w:cs="Times New Roman"/>
          <w:sz w:val="24"/>
          <w:szCs w:val="24"/>
        </w:rPr>
        <w:t xml:space="preserve">Week 12: Comparative Essay workshop (RBD/RM) </w:t>
      </w:r>
    </w:p>
    <w:p w14:paraId="0E80141F" w14:textId="77777777" w:rsidR="00A2501B" w:rsidRDefault="00A2501B"/>
    <w:sectPr w:rsidR="00A2501B" w:rsidSect="003F7177">
      <w:footerReference w:type="default" r:id="rId8"/>
      <w:footerReference w:type="first" r:id="rId9"/>
      <w:pgSz w:w="12240" w:h="15840"/>
      <w:pgMar w:top="1440" w:right="1418"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7299" w14:textId="77777777" w:rsidR="00891E27" w:rsidRDefault="00891E27">
      <w:pPr>
        <w:spacing w:after="0"/>
      </w:pPr>
      <w:r>
        <w:separator/>
      </w:r>
    </w:p>
  </w:endnote>
  <w:endnote w:type="continuationSeparator" w:id="0">
    <w:p w14:paraId="25B06725" w14:textId="77777777" w:rsidR="00891E27" w:rsidRDefault="00891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30639101"/>
      <w:docPartObj>
        <w:docPartGallery w:val="Page Numbers (Bottom of Page)"/>
        <w:docPartUnique/>
      </w:docPartObj>
    </w:sdtPr>
    <w:sdtEndPr>
      <w:rPr>
        <w:noProof/>
      </w:rPr>
    </w:sdtEndPr>
    <w:sdtContent>
      <w:p w14:paraId="55174A02" w14:textId="77777777" w:rsidR="00914C8A" w:rsidRDefault="00000000">
        <w:pPr>
          <w:pStyle w:val="Footer"/>
          <w:jc w:val="right"/>
        </w:pPr>
        <w:r>
          <w:rPr>
            <w:noProof w:val="0"/>
          </w:rPr>
          <w:fldChar w:fldCharType="begin"/>
        </w:r>
        <w:r>
          <w:instrText xml:space="preserve"> PAGE   \* MERGEFORMAT </w:instrText>
        </w:r>
        <w:r>
          <w:rPr>
            <w:noProof w:val="0"/>
          </w:rPr>
          <w:fldChar w:fldCharType="separate"/>
        </w:r>
        <w:r>
          <w:t>9</w:t>
        </w:r>
        <w:r>
          <w:fldChar w:fldCharType="end"/>
        </w:r>
      </w:p>
    </w:sdtContent>
  </w:sdt>
  <w:p w14:paraId="797F1B25" w14:textId="77777777" w:rsidR="00914C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0555684"/>
      <w:docPartObj>
        <w:docPartGallery w:val="Page Numbers (Bottom of Page)"/>
        <w:docPartUnique/>
      </w:docPartObj>
    </w:sdtPr>
    <w:sdtEndPr>
      <w:rPr>
        <w:noProof/>
      </w:rPr>
    </w:sdtEndPr>
    <w:sdtContent>
      <w:p w14:paraId="114AE8C2" w14:textId="77777777" w:rsidR="00914C8A" w:rsidRDefault="00000000">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01D02077" w14:textId="77777777" w:rsidR="00C333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DF72" w14:textId="77777777" w:rsidR="00891E27" w:rsidRDefault="00891E27">
      <w:pPr>
        <w:spacing w:after="0"/>
      </w:pPr>
      <w:r>
        <w:separator/>
      </w:r>
    </w:p>
  </w:footnote>
  <w:footnote w:type="continuationSeparator" w:id="0">
    <w:p w14:paraId="09A97E59" w14:textId="77777777" w:rsidR="00891E27" w:rsidRDefault="00891E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07FF"/>
    <w:multiLevelType w:val="hybridMultilevel"/>
    <w:tmpl w:val="DC48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07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A3"/>
    <w:rsid w:val="00094A55"/>
    <w:rsid w:val="00307BB0"/>
    <w:rsid w:val="0032005A"/>
    <w:rsid w:val="00322008"/>
    <w:rsid w:val="00442C5E"/>
    <w:rsid w:val="00507BE1"/>
    <w:rsid w:val="00804733"/>
    <w:rsid w:val="00851D5E"/>
    <w:rsid w:val="00863048"/>
    <w:rsid w:val="00891E27"/>
    <w:rsid w:val="008C24E6"/>
    <w:rsid w:val="00A2501B"/>
    <w:rsid w:val="00A76024"/>
    <w:rsid w:val="00A76E9E"/>
    <w:rsid w:val="00B66812"/>
    <w:rsid w:val="00E20B33"/>
    <w:rsid w:val="00ED66A3"/>
    <w:rsid w:val="00F32D6C"/>
    <w:rsid w:val="00F62D75"/>
    <w:rsid w:val="00FA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F4F034"/>
  <w15:chartTrackingRefBased/>
  <w15:docId w15:val="{ED2792E4-8470-4348-B25B-D1399AAB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A3"/>
    <w:pPr>
      <w:spacing w:after="160"/>
    </w:pPr>
    <w:rPr>
      <w:sz w:val="22"/>
      <w:szCs w:val="22"/>
    </w:rPr>
  </w:style>
  <w:style w:type="paragraph" w:styleId="Heading1">
    <w:name w:val="heading 1"/>
    <w:basedOn w:val="Normal"/>
    <w:next w:val="Normal"/>
    <w:link w:val="Heading1Char"/>
    <w:qFormat/>
    <w:rsid w:val="00ED66A3"/>
    <w:pPr>
      <w:keepNext/>
      <w:spacing w:after="0"/>
      <w:jc w:val="both"/>
      <w:outlineLvl w:val="0"/>
    </w:pPr>
    <w:rPr>
      <w:rFonts w:ascii="Times" w:eastAsia="Times" w:hAns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6A3"/>
    <w:rPr>
      <w:rFonts w:ascii="Times" w:eastAsia="Times" w:hAnsi="Times" w:cs="Times New Roman"/>
      <w:b/>
      <w:sz w:val="20"/>
      <w:szCs w:val="20"/>
    </w:rPr>
  </w:style>
  <w:style w:type="paragraph" w:styleId="Footer">
    <w:name w:val="footer"/>
    <w:basedOn w:val="Normal"/>
    <w:link w:val="FooterChar"/>
    <w:uiPriority w:val="99"/>
    <w:rsid w:val="00ED66A3"/>
    <w:pPr>
      <w:tabs>
        <w:tab w:val="center" w:pos="4320"/>
        <w:tab w:val="right" w:pos="8640"/>
      </w:tabs>
      <w:spacing w:after="0"/>
    </w:pPr>
    <w:rPr>
      <w:rFonts w:ascii="Garamond" w:eastAsia="Times" w:hAnsi="Garamond" w:cs="Times New Roman"/>
      <w:noProof/>
      <w:sz w:val="24"/>
      <w:szCs w:val="20"/>
    </w:rPr>
  </w:style>
  <w:style w:type="character" w:customStyle="1" w:styleId="FooterChar">
    <w:name w:val="Footer Char"/>
    <w:basedOn w:val="DefaultParagraphFont"/>
    <w:link w:val="Footer"/>
    <w:uiPriority w:val="99"/>
    <w:rsid w:val="00ED66A3"/>
    <w:rPr>
      <w:rFonts w:ascii="Garamond" w:eastAsia="Times" w:hAnsi="Garamond" w:cs="Times New Roman"/>
      <w:noProof/>
      <w:szCs w:val="20"/>
    </w:rPr>
  </w:style>
  <w:style w:type="character" w:styleId="Hyperlink">
    <w:name w:val="Hyperlink"/>
    <w:rsid w:val="00ED66A3"/>
    <w:rPr>
      <w:color w:val="0000FF"/>
      <w:u w:val="single"/>
    </w:rPr>
  </w:style>
  <w:style w:type="paragraph" w:styleId="ListParagraph">
    <w:name w:val="List Paragraph"/>
    <w:basedOn w:val="Normal"/>
    <w:uiPriority w:val="34"/>
    <w:qFormat/>
    <w:rsid w:val="00ED66A3"/>
    <w:pPr>
      <w:ind w:left="720"/>
      <w:contextualSpacing/>
    </w:pPr>
  </w:style>
  <w:style w:type="character" w:styleId="UnresolvedMention">
    <w:name w:val="Unresolved Mention"/>
    <w:basedOn w:val="DefaultParagraphFont"/>
    <w:uiPriority w:val="99"/>
    <w:semiHidden/>
    <w:unhideWhenUsed/>
    <w:rsid w:val="00094A55"/>
    <w:rPr>
      <w:color w:val="605E5C"/>
      <w:shd w:val="clear" w:color="auto" w:fill="E1DFDD"/>
    </w:rPr>
  </w:style>
  <w:style w:type="character" w:styleId="FollowedHyperlink">
    <w:name w:val="FollowedHyperlink"/>
    <w:basedOn w:val="DefaultParagraphFont"/>
    <w:uiPriority w:val="99"/>
    <w:semiHidden/>
    <w:unhideWhenUsed/>
    <w:rsid w:val="00094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327">
      <w:bodyDiv w:val="1"/>
      <w:marLeft w:val="0"/>
      <w:marRight w:val="0"/>
      <w:marTop w:val="0"/>
      <w:marBottom w:val="0"/>
      <w:divBdr>
        <w:top w:val="none" w:sz="0" w:space="0" w:color="auto"/>
        <w:left w:val="none" w:sz="0" w:space="0" w:color="auto"/>
        <w:bottom w:val="none" w:sz="0" w:space="0" w:color="auto"/>
        <w:right w:val="none" w:sz="0" w:space="0" w:color="auto"/>
      </w:divBdr>
      <w:divsChild>
        <w:div w:id="119730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hard.mason@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3</cp:revision>
  <dcterms:created xsi:type="dcterms:W3CDTF">2022-09-13T12:21:00Z</dcterms:created>
  <dcterms:modified xsi:type="dcterms:W3CDTF">2022-09-19T14:25:00Z</dcterms:modified>
</cp:coreProperties>
</file>