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F6D5" w14:textId="77777777" w:rsidR="00875200" w:rsidRDefault="00EE041D">
      <w:pPr>
        <w:rPr>
          <w:b/>
          <w:u w:val="single"/>
        </w:rPr>
      </w:pPr>
      <w:r w:rsidRPr="00EE041D">
        <w:rPr>
          <w:b/>
          <w:u w:val="single"/>
        </w:rPr>
        <w:t>Chapter 3 Short Summary</w:t>
      </w:r>
    </w:p>
    <w:p w14:paraId="202301A7" w14:textId="77777777" w:rsidR="00EE041D" w:rsidRDefault="00EE041D">
      <w:pPr>
        <w:rPr>
          <w:b/>
          <w:u w:val="single"/>
        </w:rPr>
      </w:pPr>
    </w:p>
    <w:p w14:paraId="7A0326F3" w14:textId="77777777" w:rsidR="00EE041D" w:rsidRPr="008721A4" w:rsidRDefault="00EE041D" w:rsidP="00EE041D">
      <w:r>
        <w:t>Remark:</w:t>
      </w:r>
      <w:r w:rsidRPr="008721A4">
        <w:t xml:space="preserve"> the ord</w:t>
      </w:r>
      <w:r>
        <w:t>er of function arguments matter.</w:t>
      </w:r>
    </w:p>
    <w:p w14:paraId="65FA3CD3" w14:textId="77777777" w:rsidR="00EE041D" w:rsidRDefault="00EE041D">
      <w:pPr>
        <w:rPr>
          <w:b/>
          <w:u w:val="single"/>
        </w:rPr>
      </w:pPr>
    </w:p>
    <w:p w14:paraId="4BFC50EE" w14:textId="77777777" w:rsidR="00EE041D" w:rsidRDefault="00EE041D">
      <w:pPr>
        <w:rPr>
          <w:b/>
          <w:u w:val="single"/>
        </w:rPr>
      </w:pPr>
    </w:p>
    <w:p w14:paraId="29B991FB" w14:textId="77777777" w:rsidR="00EE041D" w:rsidRPr="00EE041D" w:rsidRDefault="00EE041D" w:rsidP="00EE041D">
      <w:pPr>
        <w:rPr>
          <w:i/>
        </w:rPr>
      </w:pPr>
      <w:r w:rsidRPr="00EE041D">
        <w:t xml:space="preserve">* </w:t>
      </w:r>
      <w:r w:rsidRPr="00EE041D">
        <w:rPr>
          <w:bCs/>
          <w:i/>
        </w:rPr>
        <w:t>sum()</w:t>
      </w:r>
      <w:r>
        <w:rPr>
          <w:bCs/>
          <w:i/>
        </w:rPr>
        <w:t xml:space="preserve"> </w:t>
      </w:r>
      <w:r>
        <w:rPr>
          <w:bCs/>
        </w:rPr>
        <w:t xml:space="preserve">and </w:t>
      </w:r>
      <w:r>
        <w:rPr>
          <w:bCs/>
          <w:i/>
        </w:rPr>
        <w:t>product()</w:t>
      </w:r>
    </w:p>
    <w:p w14:paraId="4F2203A7" w14:textId="77777777" w:rsidR="00EE041D" w:rsidRPr="00EE041D" w:rsidRDefault="00EE041D" w:rsidP="00EE041D">
      <w:pPr>
        <w:autoSpaceDE w:val="0"/>
        <w:autoSpaceDN w:val="0"/>
        <w:adjustRightInd w:val="0"/>
      </w:pPr>
      <w:r w:rsidRPr="00BE2BC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5"/>
        </w:rPr>
        <w:drawing>
          <wp:inline distT="0" distB="0" distL="0" distR="0" wp14:anchorId="1891EB2E" wp14:editId="30F7F16B">
            <wp:extent cx="922020" cy="198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BC4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27"/>
        </w:rPr>
        <w:drawing>
          <wp:inline distT="0" distB="0" distL="0" distR="0" wp14:anchorId="32F56812" wp14:editId="0BA637FC">
            <wp:extent cx="266700" cy="4419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303B8" w14:textId="77777777" w:rsidR="00EE041D" w:rsidRPr="00BE2BC4" w:rsidRDefault="00EE041D" w:rsidP="00EE041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2BC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5"/>
        </w:rPr>
        <w:drawing>
          <wp:inline distT="0" distB="0" distL="0" distR="0" wp14:anchorId="02BE6FEE" wp14:editId="5ED8A579">
            <wp:extent cx="1112520" cy="198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BC4"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Arial" w:hAnsi="Arial" w:cs="Arial"/>
          <w:noProof/>
          <w:color w:val="000000"/>
          <w:position w:val="-27"/>
        </w:rPr>
        <w:drawing>
          <wp:inline distT="0" distB="0" distL="0" distR="0" wp14:anchorId="3850ECA6" wp14:editId="1393770C">
            <wp:extent cx="266700" cy="4419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292D2" w14:textId="77777777" w:rsidR="00EE041D" w:rsidRDefault="00EE041D" w:rsidP="00EE041D"/>
    <w:p w14:paraId="7627481F" w14:textId="77777777" w:rsidR="00EE041D" w:rsidRDefault="00EE041D">
      <w:r>
        <w:t xml:space="preserve">These functions are intended for symbolic computations. </w:t>
      </w:r>
    </w:p>
    <w:p w14:paraId="5C06B230" w14:textId="77777777" w:rsidR="00EE041D" w:rsidRDefault="00EE041D"/>
    <w:p w14:paraId="07EECF0E" w14:textId="77777777" w:rsidR="00EE041D" w:rsidRDefault="00EE041D"/>
    <w:p w14:paraId="6F8A09F9" w14:textId="77777777" w:rsidR="00EE041D" w:rsidRDefault="00EE041D">
      <w:r>
        <w:t xml:space="preserve">* </w:t>
      </w:r>
      <w:r>
        <w:rPr>
          <w:i/>
        </w:rPr>
        <w:t xml:space="preserve">add() </w:t>
      </w:r>
      <w:r>
        <w:t xml:space="preserve">and </w:t>
      </w:r>
      <w:r>
        <w:rPr>
          <w:i/>
        </w:rPr>
        <w:t>mul()</w:t>
      </w:r>
    </w:p>
    <w:p w14:paraId="1DAD9703" w14:textId="77777777" w:rsidR="00EE041D" w:rsidRDefault="00EE041D"/>
    <w:p w14:paraId="278703D1" w14:textId="77777777" w:rsidR="00EE041D" w:rsidRDefault="00EE041D">
      <w:r w:rsidRPr="00BE2BC4">
        <w:rPr>
          <w:noProof/>
        </w:rPr>
        <w:drawing>
          <wp:inline distT="0" distB="0" distL="0" distR="0" wp14:anchorId="1B4AB990" wp14:editId="1CBD979D">
            <wp:extent cx="1813560" cy="1981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2579" w14:textId="77777777" w:rsidR="00EE041D" w:rsidRDefault="00EE041D"/>
    <w:p w14:paraId="776C3D70" w14:textId="77777777" w:rsidR="00EE041D" w:rsidRDefault="00EE041D">
      <w:r>
        <w:t xml:space="preserve">These functions are intended for adding or multiplying explicit finite sequences or expressions. </w:t>
      </w:r>
    </w:p>
    <w:p w14:paraId="0E7DF185" w14:textId="77777777" w:rsidR="00EE041D" w:rsidRDefault="00EE041D"/>
    <w:p w14:paraId="10A735B0" w14:textId="77777777" w:rsidR="00EE041D" w:rsidRDefault="00EE041D">
      <w:r>
        <w:t xml:space="preserve">e.g. </w:t>
      </w:r>
      <w:r w:rsidRPr="00BE2BC4">
        <w:rPr>
          <w:noProof/>
        </w:rPr>
        <w:drawing>
          <wp:inline distT="0" distB="0" distL="0" distR="0" wp14:anchorId="306E34C2" wp14:editId="0EEABE56">
            <wp:extent cx="868680" cy="1524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BC4">
        <w:t xml:space="preserve"> = </w:t>
      </w:r>
      <w:r w:rsidRPr="00BE2BC4">
        <w:rPr>
          <w:noProof/>
        </w:rPr>
        <w:drawing>
          <wp:inline distT="0" distB="0" distL="0" distR="0" wp14:anchorId="5E94A422" wp14:editId="0769A3B7">
            <wp:extent cx="22860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9C36784" w14:textId="77777777" w:rsidR="00EE041D" w:rsidRPr="00EE041D" w:rsidRDefault="00EE041D" w:rsidP="00EE041D">
      <w:r>
        <w:t xml:space="preserve">e.g. </w:t>
      </w:r>
      <w:r w:rsidRPr="00BE2BC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15"/>
        </w:rPr>
        <w:drawing>
          <wp:inline distT="0" distB="0" distL="0" distR="0" wp14:anchorId="7ABA6484" wp14:editId="5BAF0F44">
            <wp:extent cx="1066800" cy="2514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3733" w14:textId="77777777" w:rsidR="00EE041D" w:rsidRPr="00BE2BC4" w:rsidRDefault="00EE041D" w:rsidP="00EE041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  <w:position w:val="-13"/>
        </w:rPr>
        <w:drawing>
          <wp:inline distT="0" distB="0" distL="0" distR="0" wp14:anchorId="65E99285" wp14:editId="4CA6EAF5">
            <wp:extent cx="214122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14:paraId="0ABD904C" w14:textId="77777777" w:rsidR="00EE041D" w:rsidRDefault="00EE041D"/>
    <w:p w14:paraId="25557540" w14:textId="77777777" w:rsidR="00EE041D" w:rsidRDefault="00EE041D" w:rsidP="00EE041D">
      <w:r>
        <w:t>These do not accept symbolic ranges and cannot remain unevaluated (i.e. computational functions). They are much more efficient than sum() and product().</w:t>
      </w:r>
    </w:p>
    <w:p w14:paraId="5A7FD038" w14:textId="77777777" w:rsidR="00EE041D" w:rsidRDefault="00EE041D"/>
    <w:p w14:paraId="7463E87B" w14:textId="74637687" w:rsidR="00EE041D" w:rsidRDefault="00356A9D" w:rsidP="00EE041D">
      <w:r>
        <w:t>(</w:t>
      </w:r>
      <w:r w:rsidR="00581994">
        <w:t xml:space="preserve">Remark: </w:t>
      </w:r>
      <w:r w:rsidR="00EE041D">
        <w:t>add()</w:t>
      </w:r>
      <w:r w:rsidR="00EE041D" w:rsidRPr="00BE2BC4">
        <w:t xml:space="preserve"> and </w:t>
      </w:r>
      <w:r w:rsidR="00EE041D">
        <w:t>mul()</w:t>
      </w:r>
      <w:r w:rsidR="00EE041D" w:rsidRPr="00BE2BC4">
        <w:t xml:space="preserve"> also accept data structures other than ranges</w:t>
      </w:r>
      <w:r w:rsidR="00E22C3E">
        <w:t>,</w:t>
      </w:r>
      <w:r w:rsidR="00EE041D" w:rsidRPr="00BE2BC4">
        <w:t xml:space="preserve"> and instead of setting the control variable to each integer in a range</w:t>
      </w:r>
      <w:r w:rsidR="00E22C3E">
        <w:t>,</w:t>
      </w:r>
      <w:r w:rsidR="00EE041D" w:rsidRPr="00BE2BC4">
        <w:t xml:space="preserve"> set it to each top-level operand of a data structure</w:t>
      </w:r>
      <w:r w:rsidR="00EE041D">
        <w:t>. Look at lecture notes for examples.</w:t>
      </w:r>
      <w:r>
        <w:t>)</w:t>
      </w:r>
    </w:p>
    <w:p w14:paraId="37DAA55A" w14:textId="77777777" w:rsidR="00356A9D" w:rsidRDefault="00356A9D" w:rsidP="00EE041D"/>
    <w:p w14:paraId="28E9B57C" w14:textId="77777777" w:rsidR="00F53D71" w:rsidRDefault="00F53D71" w:rsidP="00EE041D"/>
    <w:p w14:paraId="5A065279" w14:textId="77777777" w:rsidR="00EE041D" w:rsidRDefault="00356A9D">
      <w:r>
        <w:t xml:space="preserve">* </w:t>
      </w:r>
      <w:r w:rsidRPr="00356A9D">
        <w:rPr>
          <w:i/>
        </w:rPr>
        <w:t>eval()</w:t>
      </w:r>
    </w:p>
    <w:p w14:paraId="3F96D18F" w14:textId="77777777" w:rsidR="00356A9D" w:rsidRDefault="00356A9D">
      <w:pPr>
        <w:rPr>
          <w:i/>
        </w:rPr>
      </w:pPr>
    </w:p>
    <w:p w14:paraId="17F2407B" w14:textId="77777777" w:rsidR="00356A9D" w:rsidRDefault="00356A9D">
      <w:r w:rsidRPr="00356A9D">
        <w:rPr>
          <w:i/>
        </w:rPr>
        <w:t>eval()</w:t>
      </w:r>
      <w:r>
        <w:t xml:space="preserve"> evaluates an </w:t>
      </w:r>
      <w:r w:rsidRPr="007F4F67">
        <w:rPr>
          <w:u w:val="single"/>
        </w:rPr>
        <w:t>expression</w:t>
      </w:r>
      <w:r>
        <w:t xml:space="preserve"> at particular values (for any number of variables), e.g.</w:t>
      </w:r>
    </w:p>
    <w:p w14:paraId="43A066E1" w14:textId="77777777" w:rsidR="00356A9D" w:rsidRDefault="00356A9D">
      <w:pPr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noProof/>
          <w:color w:val="000000"/>
          <w:position w:val="-5"/>
        </w:rPr>
        <w:drawing>
          <wp:inline distT="0" distB="0" distL="0" distR="0" wp14:anchorId="3A908F66" wp14:editId="56DA0017">
            <wp:extent cx="1325880" cy="19050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D27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5"/>
        </w:rPr>
        <w:drawing>
          <wp:inline distT="0" distB="0" distL="0" distR="0" wp14:anchorId="04424980" wp14:editId="7E0A707D">
            <wp:extent cx="609600" cy="1828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47F5" w14:textId="3CC8466A" w:rsidR="00581994" w:rsidRDefault="00581994">
      <w:r w:rsidRPr="00E52277">
        <w:rPr>
          <w:noProof/>
        </w:rPr>
        <w:drawing>
          <wp:inline distT="0" distB="0" distL="0" distR="0" wp14:anchorId="6A422420" wp14:editId="0670D4BE">
            <wp:extent cx="1661160" cy="1905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77">
        <w:t xml:space="preserve"> = </w:t>
      </w:r>
      <w:r w:rsidRPr="00E52277">
        <w:rPr>
          <w:noProof/>
        </w:rPr>
        <w:drawing>
          <wp:inline distT="0" distB="0" distL="0" distR="0" wp14:anchorId="319E2CD4" wp14:editId="1C2A9683">
            <wp:extent cx="99060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77">
        <w:t>.</w:t>
      </w:r>
    </w:p>
    <w:p w14:paraId="23F7EDAA" w14:textId="628D6904" w:rsidR="00C31EFC" w:rsidRDefault="00C31EFC">
      <w:r>
        <w:t xml:space="preserve">-&gt; You can evaluate </w:t>
      </w:r>
      <w:r w:rsidRPr="007F4F67">
        <w:rPr>
          <w:u w:val="single"/>
        </w:rPr>
        <w:t>functions</w:t>
      </w:r>
      <w:r>
        <w:t xml:space="preserve"> using </w:t>
      </w:r>
      <w:r w:rsidR="007F4F67" w:rsidRPr="00E52277">
        <w:rPr>
          <w:b/>
          <w:bCs/>
          <w:noProof/>
        </w:rPr>
        <w:drawing>
          <wp:inline distT="0" distB="0" distL="0" distR="0" wp14:anchorId="76B24BA1" wp14:editId="310C4970">
            <wp:extent cx="944880" cy="152400"/>
            <wp:effectExtent l="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F67" w:rsidRPr="00E52277">
        <w:t xml:space="preserve"> = </w:t>
      </w:r>
      <w:r w:rsidR="007F4F67" w:rsidRPr="00E52277">
        <w:rPr>
          <w:b/>
          <w:bCs/>
          <w:noProof/>
        </w:rPr>
        <w:drawing>
          <wp:inline distT="0" distB="0" distL="0" distR="0" wp14:anchorId="3F6A2188" wp14:editId="6595420F">
            <wp:extent cx="266700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or </w:t>
      </w:r>
      <w:r w:rsidRPr="00E52277">
        <w:rPr>
          <w:b/>
          <w:bCs/>
          <w:noProof/>
        </w:rPr>
        <w:drawing>
          <wp:inline distT="0" distB="0" distL="0" distR="0" wp14:anchorId="1B390996" wp14:editId="7631792F">
            <wp:extent cx="556260" cy="3048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from the expressions palette. </w:t>
      </w:r>
    </w:p>
    <w:p w14:paraId="5B0EB880" w14:textId="4CD9AD91" w:rsidR="00F53D71" w:rsidRDefault="00F53D71">
      <w:r>
        <w:t xml:space="preserve">e.g. </w:t>
      </w:r>
    </w:p>
    <w:p w14:paraId="55E477A1" w14:textId="77777777" w:rsidR="00F53D71" w:rsidRDefault="00F53D71" w:rsidP="00F53D71">
      <w:r w:rsidRPr="00E52277">
        <w:rPr>
          <w:b/>
          <w:bCs/>
          <w:noProof/>
        </w:rPr>
        <w:drawing>
          <wp:inline distT="0" distB="0" distL="0" distR="0" wp14:anchorId="38CE412B" wp14:editId="5BA6D4C1">
            <wp:extent cx="1508760" cy="190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77">
        <w:t xml:space="preserve"> = </w:t>
      </w:r>
      <w:r w:rsidRPr="00E52277">
        <w:rPr>
          <w:b/>
          <w:bCs/>
          <w:noProof/>
        </w:rPr>
        <w:drawing>
          <wp:inline distT="0" distB="0" distL="0" distR="0" wp14:anchorId="2A3CCA8E" wp14:editId="79336646">
            <wp:extent cx="266700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01DE87B" w14:textId="77777777" w:rsidR="00F53D71" w:rsidRDefault="00F53D71" w:rsidP="00F53D71"/>
    <w:p w14:paraId="366C8BF4" w14:textId="7D41DE3D" w:rsidR="00F53D71" w:rsidRDefault="00F53D71" w:rsidP="00F53D71">
      <w:r>
        <w:t>-&gt; For two variables: e.g.</w:t>
      </w:r>
    </w:p>
    <w:p w14:paraId="005D492E" w14:textId="62F7B8C1" w:rsidR="00F53D71" w:rsidRDefault="00F53D71" w:rsidP="00F53D71">
      <w:r w:rsidRPr="00E52277">
        <w:rPr>
          <w:b/>
          <w:bCs/>
          <w:noProof/>
        </w:rPr>
        <w:lastRenderedPageBreak/>
        <w:drawing>
          <wp:inline distT="0" distB="0" distL="0" distR="0" wp14:anchorId="15CD182B" wp14:editId="7824F4C6">
            <wp:extent cx="2026920" cy="190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77">
        <w:t xml:space="preserve"> = </w:t>
      </w:r>
      <w:r w:rsidRPr="00E52277">
        <w:rPr>
          <w:b/>
          <w:bCs/>
          <w:noProof/>
        </w:rPr>
        <w:drawing>
          <wp:inline distT="0" distB="0" distL="0" distR="0" wp14:anchorId="3CCF3F41" wp14:editId="75BA7F3F">
            <wp:extent cx="861060" cy="182880"/>
            <wp:effectExtent l="0" t="0" r="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E52277">
        <w:t xml:space="preserve"> </w:t>
      </w:r>
    </w:p>
    <w:p w14:paraId="0F3D0D34" w14:textId="5477A1D9" w:rsidR="00F53D71" w:rsidRPr="00E52277" w:rsidRDefault="00F53D71" w:rsidP="00F53D71">
      <w:r w:rsidRPr="00E52277">
        <w:rPr>
          <w:b/>
          <w:bCs/>
          <w:noProof/>
        </w:rPr>
        <w:drawing>
          <wp:inline distT="0" distB="0" distL="0" distR="0" wp14:anchorId="34303E1C" wp14:editId="39CB972F">
            <wp:extent cx="2011680" cy="190500"/>
            <wp:effectExtent l="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77">
        <w:t xml:space="preserve"> = </w:t>
      </w:r>
      <w:r w:rsidRPr="00E52277">
        <w:rPr>
          <w:b/>
          <w:bCs/>
          <w:noProof/>
        </w:rPr>
        <w:drawing>
          <wp:inline distT="0" distB="0" distL="0" distR="0" wp14:anchorId="5273A5D6" wp14:editId="39ADF2B0">
            <wp:extent cx="861060" cy="182880"/>
            <wp:effectExtent l="0" t="0" r="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6441D6C8" w14:textId="3B59105D" w:rsidR="00F53D71" w:rsidRDefault="00F53D71">
      <w:r w:rsidRPr="00E52277">
        <w:rPr>
          <w:b/>
          <w:bCs/>
          <w:noProof/>
        </w:rPr>
        <w:drawing>
          <wp:inline distT="0" distB="0" distL="0" distR="0" wp14:anchorId="62D584F1" wp14:editId="345A047E">
            <wp:extent cx="1447800" cy="3429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77">
        <w:t xml:space="preserve"> = </w:t>
      </w:r>
      <w:r w:rsidRPr="00E52277">
        <w:rPr>
          <w:b/>
          <w:bCs/>
          <w:noProof/>
        </w:rPr>
        <w:drawing>
          <wp:inline distT="0" distB="0" distL="0" distR="0" wp14:anchorId="7C6B21AC" wp14:editId="34F7C3C3">
            <wp:extent cx="861060" cy="182880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77">
        <w:t>.</w:t>
      </w:r>
    </w:p>
    <w:p w14:paraId="5EC8E38F" w14:textId="77777777" w:rsidR="00F53D71" w:rsidRDefault="00F53D71"/>
    <w:p w14:paraId="28E40E05" w14:textId="0765C524" w:rsidR="00F53D71" w:rsidRDefault="008527B4">
      <w:r>
        <w:t xml:space="preserve">Remark: Evaluating sequentially (e.g. </w:t>
      </w:r>
      <w:r w:rsidRPr="00E52277">
        <w:rPr>
          <w:noProof/>
        </w:rPr>
        <w:drawing>
          <wp:inline distT="0" distB="0" distL="0" distR="0" wp14:anchorId="7CC15625" wp14:editId="2012C12E">
            <wp:extent cx="2270760" cy="1905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77">
        <w:t xml:space="preserve"> = </w:t>
      </w:r>
      <w:r w:rsidRPr="00E52277">
        <w:rPr>
          <w:noProof/>
        </w:rPr>
        <w:drawing>
          <wp:inline distT="0" distB="0" distL="0" distR="0" wp14:anchorId="0A89BF61" wp14:editId="617FB285">
            <wp:extent cx="861060" cy="182880"/>
            <wp:effectExtent l="0" t="0" r="0" b="762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is the same as evaluating simultaneously, unless the substituted values involve the original variables.</w:t>
      </w:r>
    </w:p>
    <w:p w14:paraId="6648B744" w14:textId="77777777" w:rsidR="008527B4" w:rsidRDefault="008527B4"/>
    <w:p w14:paraId="0EAB9D97" w14:textId="77777777" w:rsidR="008527B4" w:rsidRDefault="008527B4"/>
    <w:p w14:paraId="28DCDCBC" w14:textId="3C0CD42A" w:rsidR="00581994" w:rsidRDefault="00581994">
      <w:pPr>
        <w:rPr>
          <w:i/>
        </w:rPr>
      </w:pPr>
      <w:r>
        <w:t xml:space="preserve">* </w:t>
      </w:r>
      <w:r w:rsidRPr="00581994">
        <w:rPr>
          <w:i/>
        </w:rPr>
        <w:t>limit()</w:t>
      </w:r>
    </w:p>
    <w:p w14:paraId="42CDE84B" w14:textId="77777777" w:rsidR="00A20C91" w:rsidRDefault="00A20C91">
      <w:pPr>
        <w:rPr>
          <w:i/>
        </w:rPr>
      </w:pPr>
    </w:p>
    <w:p w14:paraId="70556DFE" w14:textId="76E5D604" w:rsidR="00A20C91" w:rsidRDefault="004276D3">
      <w:r>
        <w:t xml:space="preserve">-&gt; </w:t>
      </w:r>
      <w:r w:rsidR="00A20C91">
        <w:t xml:space="preserve">Available in Calculus palette or use </w:t>
      </w:r>
      <w:r w:rsidR="00A20C91" w:rsidRPr="00A20C91">
        <w:rPr>
          <w:i/>
        </w:rPr>
        <w:t>limit(f, x=a)</w:t>
      </w:r>
      <w:r w:rsidR="00A20C91">
        <w:t>.</w:t>
      </w:r>
    </w:p>
    <w:p w14:paraId="0FF776F6" w14:textId="77777777" w:rsidR="00A20C91" w:rsidRDefault="00A20C91"/>
    <w:p w14:paraId="3F5D30A8" w14:textId="54FC8777" w:rsidR="004276D3" w:rsidRDefault="004276D3">
      <w:pPr>
        <w:rPr>
          <w:i/>
          <w:iCs/>
        </w:rPr>
      </w:pPr>
      <w:r>
        <w:t xml:space="preserve">-&gt; </w:t>
      </w:r>
      <w:r w:rsidR="00A20C91">
        <w:t xml:space="preserve">Right and Left-hand limits: </w:t>
      </w:r>
      <w:r>
        <w:t xml:space="preserve">use </w:t>
      </w:r>
      <w:r w:rsidR="00A20C91" w:rsidRPr="00151CEC">
        <w:rPr>
          <w:i/>
          <w:iCs/>
        </w:rPr>
        <w:t>limit(f, x=a, right/left)</w:t>
      </w:r>
      <w:r>
        <w:rPr>
          <w:i/>
          <w:iCs/>
        </w:rPr>
        <w:t xml:space="preserve">. </w:t>
      </w:r>
    </w:p>
    <w:p w14:paraId="13760E43" w14:textId="158B94A6" w:rsidR="00A20C91" w:rsidRPr="004276D3" w:rsidRDefault="004276D3">
      <w:r>
        <w:rPr>
          <w:iCs/>
        </w:rPr>
        <w:t>Or,</w:t>
      </w:r>
      <w:r w:rsidR="00585F10">
        <w:rPr>
          <w:iCs/>
        </w:rPr>
        <w:t xml:space="preserve"> type a +/- next to the template.</w:t>
      </w:r>
      <w:r>
        <w:rPr>
          <w:iCs/>
        </w:rPr>
        <w:t xml:space="preserve"> e.g.</w:t>
      </w:r>
    </w:p>
    <w:p w14:paraId="46470703" w14:textId="77777777" w:rsidR="004276D3" w:rsidRDefault="004276D3" w:rsidP="00A20C91">
      <w:r>
        <w:t xml:space="preserve">Left-hand: </w:t>
      </w:r>
      <w:r w:rsidR="00A20C91" w:rsidRPr="00151CEC">
        <w:rPr>
          <w:noProof/>
        </w:rPr>
        <w:drawing>
          <wp:inline distT="0" distB="0" distL="0" distR="0" wp14:anchorId="03F0A91B" wp14:editId="42942F26">
            <wp:extent cx="533400" cy="31242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1" w:rsidRPr="00151CEC">
        <w:t xml:space="preserve"> = </w:t>
      </w:r>
      <w:r w:rsidR="00A20C91" w:rsidRPr="00151CEC">
        <w:rPr>
          <w:noProof/>
        </w:rPr>
        <w:drawing>
          <wp:inline distT="0" distB="0" distL="0" distR="0" wp14:anchorId="49E1A370" wp14:editId="7047E955">
            <wp:extent cx="251460" cy="1447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3F3B" w14:textId="4FA476A5" w:rsidR="00A20C91" w:rsidRDefault="004276D3" w:rsidP="00A20C91">
      <w:r>
        <w:t xml:space="preserve">Right-hand: </w:t>
      </w:r>
      <w:r w:rsidR="00A20C91" w:rsidRPr="00151CEC">
        <w:rPr>
          <w:noProof/>
        </w:rPr>
        <w:drawing>
          <wp:inline distT="0" distB="0" distL="0" distR="0" wp14:anchorId="11CF666E" wp14:editId="5C9949E0">
            <wp:extent cx="601980" cy="312420"/>
            <wp:effectExtent l="0" t="0" r="762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1" w:rsidRPr="00151CEC">
        <w:t xml:space="preserve"> = </w:t>
      </w:r>
      <w:r w:rsidR="00A20C91" w:rsidRPr="00151CEC">
        <w:rPr>
          <w:noProof/>
        </w:rPr>
        <w:drawing>
          <wp:inline distT="0" distB="0" distL="0" distR="0" wp14:anchorId="7FB3EDE3" wp14:editId="34BA23AA">
            <wp:extent cx="160020" cy="144780"/>
            <wp:effectExtent l="0" t="0" r="0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1" w:rsidRPr="00151CEC">
        <w:t>.</w:t>
      </w:r>
    </w:p>
    <w:p w14:paraId="7368784C" w14:textId="77777777" w:rsidR="004276D3" w:rsidRDefault="004276D3"/>
    <w:p w14:paraId="1BDE72D1" w14:textId="3BDFD8C3" w:rsidR="00A20C91" w:rsidRDefault="004276D3">
      <w:r>
        <w:t xml:space="preserve">-&gt; </w:t>
      </w:r>
      <w:r w:rsidR="00A20C91">
        <w:t xml:space="preserve">Note that </w:t>
      </w:r>
      <w:r w:rsidR="00A20C91" w:rsidRPr="00585F10">
        <w:rPr>
          <w:i/>
        </w:rPr>
        <w:t>limit</w:t>
      </w:r>
      <w:r w:rsidR="00585F10" w:rsidRPr="00585F10">
        <w:rPr>
          <w:i/>
        </w:rPr>
        <w:t>()</w:t>
      </w:r>
      <w:r w:rsidR="00A20C91">
        <w:t xml:space="preserve"> cannot remain symbolic.</w:t>
      </w:r>
    </w:p>
    <w:p w14:paraId="2499384D" w14:textId="77777777" w:rsidR="004276D3" w:rsidRDefault="004276D3"/>
    <w:p w14:paraId="26D255AF" w14:textId="77777777" w:rsidR="00585F10" w:rsidRDefault="00585F10"/>
    <w:p w14:paraId="2511A975" w14:textId="6E2DE8F2" w:rsidR="004276D3" w:rsidRDefault="00585F10">
      <w:pPr>
        <w:rPr>
          <w:i/>
        </w:rPr>
      </w:pPr>
      <w:r>
        <w:t xml:space="preserve">* </w:t>
      </w:r>
      <w:r w:rsidRPr="00585F10">
        <w:rPr>
          <w:i/>
        </w:rPr>
        <w:t xml:space="preserve">taylor() </w:t>
      </w:r>
      <w:r>
        <w:t xml:space="preserve">and </w:t>
      </w:r>
      <w:r w:rsidRPr="00585F10">
        <w:rPr>
          <w:i/>
        </w:rPr>
        <w:t>series()</w:t>
      </w:r>
    </w:p>
    <w:p w14:paraId="0582D4C7" w14:textId="77777777" w:rsidR="00585F10" w:rsidRDefault="00585F10">
      <w:pPr>
        <w:rPr>
          <w:i/>
        </w:rPr>
      </w:pPr>
    </w:p>
    <w:p w14:paraId="327E568A" w14:textId="118031D3" w:rsidR="00585F10" w:rsidRDefault="007C661A">
      <w:r w:rsidRPr="00243000">
        <w:t xml:space="preserve">-&gt; </w:t>
      </w:r>
      <w:r w:rsidR="00585F10" w:rsidRPr="00243000">
        <w:rPr>
          <w:i/>
        </w:rPr>
        <w:t>taylor(f(x), x)</w:t>
      </w:r>
      <w:r w:rsidR="00585F10" w:rsidRPr="00243000">
        <w:t xml:space="preserve"> computes a Maclaurin polynomial of </w:t>
      </w:r>
      <w:r w:rsidR="00243000" w:rsidRPr="00243000">
        <w:t xml:space="preserve">f(x) with respect to x, of </w:t>
      </w:r>
      <w:r w:rsidR="00585F10" w:rsidRPr="00243000">
        <w:t>degree 5 by default.</w:t>
      </w:r>
    </w:p>
    <w:p w14:paraId="61BFDAA3" w14:textId="31E72D63" w:rsidR="007C661A" w:rsidRDefault="007C661A" w:rsidP="007C661A">
      <w:r>
        <w:t>e.g.</w:t>
      </w:r>
    </w:p>
    <w:p w14:paraId="18337888" w14:textId="77777777" w:rsidR="007C661A" w:rsidRPr="00E42F80" w:rsidRDefault="007C661A" w:rsidP="007C661A">
      <w:pPr>
        <w:rPr>
          <w:rFonts w:ascii="Times New Roman" w:hAnsi="Times New Roman" w:cs="Times New Roman"/>
        </w:rPr>
      </w:pPr>
      <w:r>
        <w:t xml:space="preserve"> </w:t>
      </w:r>
      <w:r w:rsidRPr="00E42F80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A2309A1" wp14:editId="5D355774">
            <wp:extent cx="944880" cy="152400"/>
            <wp:effectExtent l="0" t="0" r="762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3C0AB" w14:textId="77777777" w:rsidR="007C661A" w:rsidRDefault="007C661A" w:rsidP="007C661A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  <w:position w:val="-22"/>
        </w:rPr>
        <w:drawing>
          <wp:inline distT="0" distB="0" distL="0" distR="0" wp14:anchorId="6268E18B" wp14:editId="6CA17A9E">
            <wp:extent cx="1607820" cy="31242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9891A" w14:textId="61E4EFD1" w:rsidR="00585F10" w:rsidRPr="007C661A" w:rsidRDefault="007C661A">
      <w:r>
        <w:t xml:space="preserve">(where </w:t>
      </w:r>
      <w:r w:rsidRPr="007C661A">
        <w:t>O(x</w:t>
      </w:r>
      <w:r w:rsidRPr="00243000">
        <w:rPr>
          <w:vertAlign w:val="superscript"/>
        </w:rPr>
        <w:t>7</w:t>
      </w:r>
      <w:r w:rsidRPr="007C661A">
        <w:t>) is the big-O notation).</w:t>
      </w:r>
    </w:p>
    <w:p w14:paraId="3FE57C78" w14:textId="77777777" w:rsidR="007C661A" w:rsidRDefault="007C661A"/>
    <w:p w14:paraId="6571967C" w14:textId="42D8CF43" w:rsidR="007C661A" w:rsidRDefault="007C661A">
      <w:r>
        <w:t>-&gt; Maclaurin series can also be computed using functions encountered before. i.e.</w:t>
      </w:r>
    </w:p>
    <w:p w14:paraId="51A6FC52" w14:textId="77777777" w:rsidR="007C661A" w:rsidRDefault="007C661A"/>
    <w:p w14:paraId="1E38570A" w14:textId="310E3499" w:rsidR="007C661A" w:rsidRPr="007C661A" w:rsidRDefault="007C661A">
      <w:r>
        <w:rPr>
          <w:rFonts w:ascii="Times New Roman" w:hAnsi="Times New Roman" w:cs="Times New Roman"/>
          <w:noProof/>
        </w:rPr>
        <w:drawing>
          <wp:inline distT="0" distB="0" distL="0" distR="0" wp14:anchorId="5EE726CB" wp14:editId="64C8300E">
            <wp:extent cx="1595120" cy="572043"/>
            <wp:effectExtent l="0" t="0" r="5080" b="12700"/>
            <wp:docPr id="1" name="Picture 1" descr="Macintosh HD:Users:Vatsal:Desktop:Screen Shot 2015-07-15 at 10.58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tsal:Desktop:Screen Shot 2015-07-15 at 10.58.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5" b="7401"/>
                    <a:stretch/>
                  </pic:blipFill>
                  <pic:spPr bwMode="auto">
                    <a:xfrm>
                      <a:off x="0" y="0"/>
                      <a:ext cx="1595866" cy="5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72B2">
        <w:t>,</w:t>
      </w:r>
      <w:r>
        <w:t xml:space="preserve"> or</w:t>
      </w:r>
      <w:r w:rsidR="008F72B2">
        <w:t>,</w:t>
      </w:r>
      <w:r>
        <w:t xml:space="preserve"> </w:t>
      </w:r>
      <w:r>
        <w:rPr>
          <w:noProof/>
        </w:rPr>
        <w:drawing>
          <wp:inline distT="0" distB="0" distL="0" distR="0" wp14:anchorId="53085F3B" wp14:editId="033A49DB">
            <wp:extent cx="2945130" cy="324078"/>
            <wp:effectExtent l="0" t="0" r="1270" b="6350"/>
            <wp:docPr id="2" name="Picture 2" descr="Macintosh HD:Users:Vatsal:Desktop:Screen Shot 2015-07-15 at 10.5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tsal:Desktop:Screen Shot 2015-07-15 at 10.58.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8"/>
                    <a:stretch/>
                  </pic:blipFill>
                  <pic:spPr bwMode="auto">
                    <a:xfrm>
                      <a:off x="0" y="0"/>
                      <a:ext cx="2946722" cy="32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F91EE" w14:textId="77777777" w:rsidR="008F72B2" w:rsidRDefault="008F72B2">
      <w:pPr>
        <w:rPr>
          <w:i/>
          <w:highlight w:val="yellow"/>
        </w:rPr>
      </w:pPr>
    </w:p>
    <w:p w14:paraId="26D1182B" w14:textId="726FCDE2" w:rsidR="007C661A" w:rsidRDefault="007C661A">
      <w:r w:rsidRPr="00DD4F41">
        <w:rPr>
          <w:i/>
        </w:rPr>
        <w:t xml:space="preserve">-&gt; series() </w:t>
      </w:r>
      <w:r w:rsidRPr="00DD4F41">
        <w:t xml:space="preserve">is a more general version of </w:t>
      </w:r>
      <w:r w:rsidRPr="00DD4F41">
        <w:rPr>
          <w:i/>
        </w:rPr>
        <w:t>taylor()</w:t>
      </w:r>
      <w:r w:rsidRPr="00DD4F41">
        <w:t xml:space="preserve">. See Maple help for more details on </w:t>
      </w:r>
      <w:r w:rsidRPr="00DD4F41">
        <w:rPr>
          <w:i/>
        </w:rPr>
        <w:t>series()</w:t>
      </w:r>
      <w:r w:rsidRPr="00DD4F41">
        <w:t xml:space="preserve"> and </w:t>
      </w:r>
      <w:r w:rsidRPr="00DD4F41">
        <w:rPr>
          <w:i/>
        </w:rPr>
        <w:t>taylor()</w:t>
      </w:r>
      <w:r w:rsidRPr="00DD4F41">
        <w:t>.</w:t>
      </w:r>
    </w:p>
    <w:p w14:paraId="5EEADF8B" w14:textId="77777777" w:rsidR="007C661A" w:rsidRDefault="007C661A"/>
    <w:p w14:paraId="0904A2F5" w14:textId="77777777" w:rsidR="008F72B2" w:rsidRPr="007C661A" w:rsidRDefault="008F72B2"/>
    <w:p w14:paraId="33758C6B" w14:textId="76284430" w:rsidR="007C661A" w:rsidRDefault="008F72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 w:rsidRPr="008F72B2">
        <w:rPr>
          <w:rFonts w:ascii="Times New Roman" w:hAnsi="Times New Roman" w:cs="Times New Roman"/>
          <w:i/>
        </w:rPr>
        <w:t xml:space="preserve">Inert </w:t>
      </w:r>
      <w:r w:rsidRPr="004E0E92">
        <w:rPr>
          <w:rFonts w:ascii="Times New Roman" w:hAnsi="Times New Roman" w:cs="Times New Roman"/>
        </w:rPr>
        <w:t xml:space="preserve">functions </w:t>
      </w:r>
      <w:r w:rsidR="009D1ED6">
        <w:rPr>
          <w:rFonts w:ascii="Times New Roman" w:hAnsi="Times New Roman" w:cs="Times New Roman"/>
        </w:rPr>
        <w:t xml:space="preserve">and </w:t>
      </w:r>
      <w:r w:rsidR="009D1ED6">
        <w:rPr>
          <w:rFonts w:ascii="Times New Roman" w:hAnsi="Times New Roman" w:cs="Times New Roman"/>
          <w:i/>
        </w:rPr>
        <w:t>value()</w:t>
      </w:r>
    </w:p>
    <w:p w14:paraId="3314BC3C" w14:textId="18D4FA94" w:rsidR="004E0E92" w:rsidRDefault="004E0E92" w:rsidP="004E0E92">
      <w:r w:rsidRPr="004E0E92">
        <w:rPr>
          <w:bCs/>
          <w:i/>
        </w:rPr>
        <w:t>Inert</w:t>
      </w:r>
      <w:r w:rsidRPr="00E42F80">
        <w:t xml:space="preserve"> functions do not perform evaluation, but may be displayed specially and/or recognized as data by other functions. </w:t>
      </w:r>
      <w:r>
        <w:t>E.g.</w:t>
      </w:r>
    </w:p>
    <w:p w14:paraId="65A179E7" w14:textId="77777777" w:rsidR="004E0E92" w:rsidRPr="00E42F80" w:rsidRDefault="004E0E92" w:rsidP="004E0E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noProof/>
          <w:color w:val="78000E"/>
          <w:position w:val="-5"/>
        </w:rPr>
        <w:drawing>
          <wp:inline distT="0" distB="0" distL="0" distR="0" wp14:anchorId="52A60E17" wp14:editId="47776A36">
            <wp:extent cx="861060" cy="182880"/>
            <wp:effectExtent l="0" t="0" r="0" b="762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80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30"/>
        </w:rPr>
        <w:drawing>
          <wp:inline distT="0" distB="0" distL="0" distR="0" wp14:anchorId="4B327BFF" wp14:editId="6ACBD26E">
            <wp:extent cx="403860" cy="4191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854BC46" wp14:editId="55C79C13">
            <wp:extent cx="83820" cy="1524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E863B" w14:textId="77777777" w:rsidR="004E0E92" w:rsidRPr="00E42F80" w:rsidRDefault="004E0E92" w:rsidP="004E0E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65BB6C27" wp14:editId="6230F98B">
            <wp:extent cx="861060" cy="1524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80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Courier New" w:hAnsi="Courier New" w:cs="Courier New"/>
          <w:b/>
          <w:bCs/>
          <w:noProof/>
          <w:color w:val="78000E"/>
          <w:position w:val="-27"/>
        </w:rPr>
        <w:drawing>
          <wp:inline distT="0" distB="0" distL="0" distR="0" wp14:anchorId="0BE2407C" wp14:editId="01D0999C">
            <wp:extent cx="266700" cy="44196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3AA1B0DE" wp14:editId="680AFB28">
            <wp:extent cx="83820" cy="1524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742D" w14:textId="77777777" w:rsidR="004E0E92" w:rsidRPr="00E42F80" w:rsidRDefault="004E0E92" w:rsidP="004E0E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noProof/>
          <w:color w:val="78000E"/>
          <w:position w:val="-5"/>
        </w:rPr>
        <w:drawing>
          <wp:inline distT="0" distB="0" distL="0" distR="0" wp14:anchorId="08521B74" wp14:editId="50F3F686">
            <wp:extent cx="1112520" cy="182880"/>
            <wp:effectExtent l="0" t="0" r="0" b="762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80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Courier New" w:hAnsi="Courier New" w:cs="Courier New"/>
          <w:b/>
          <w:bCs/>
          <w:noProof/>
          <w:color w:val="78000E"/>
          <w:position w:val="-27"/>
        </w:rPr>
        <w:drawing>
          <wp:inline distT="0" distB="0" distL="0" distR="0" wp14:anchorId="3A455429" wp14:editId="10BA8ECD">
            <wp:extent cx="312420" cy="44196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60050325" wp14:editId="3B5696E1">
            <wp:extent cx="83820" cy="1524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5CE2C" w14:textId="77777777" w:rsidR="004E0E92" w:rsidRPr="00E42F80" w:rsidRDefault="004E0E92" w:rsidP="004E0E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noProof/>
          <w:color w:val="78000E"/>
          <w:position w:val="-5"/>
        </w:rPr>
        <w:drawing>
          <wp:inline distT="0" distB="0" distL="0" distR="0" wp14:anchorId="03E719EC" wp14:editId="53DA2097">
            <wp:extent cx="685800" cy="182880"/>
            <wp:effectExtent l="0" t="0" r="0" b="762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80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Courier New" w:hAnsi="Courier New" w:cs="Courier New"/>
          <w:b/>
          <w:bCs/>
          <w:noProof/>
          <w:color w:val="78000E"/>
          <w:position w:val="-22"/>
        </w:rPr>
        <w:drawing>
          <wp:inline distT="0" distB="0" distL="0" distR="0" wp14:anchorId="722120FC" wp14:editId="7BFB6578">
            <wp:extent cx="594360" cy="31242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7670AB98" wp14:editId="5B73E1ED">
            <wp:extent cx="83820" cy="1524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3013" w14:textId="77777777" w:rsidR="004E0E92" w:rsidRPr="00E42F80" w:rsidRDefault="004E0E92" w:rsidP="004E0E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noProof/>
          <w:color w:val="78000E"/>
          <w:position w:val="-22"/>
        </w:rPr>
        <w:drawing>
          <wp:inline distT="0" distB="0" distL="0" distR="0" wp14:anchorId="07AF16BF" wp14:editId="6308421A">
            <wp:extent cx="883920" cy="31242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80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Courier New" w:hAnsi="Courier New" w:cs="Courier New"/>
          <w:b/>
          <w:bCs/>
          <w:noProof/>
          <w:color w:val="78000E"/>
          <w:position w:val="-48"/>
        </w:rPr>
        <w:drawing>
          <wp:inline distT="0" distB="0" distL="0" distR="0" wp14:anchorId="4EDCB96F" wp14:editId="04C2B6F0">
            <wp:extent cx="655320" cy="46482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3CF0BFF9" wp14:editId="7B01826E">
            <wp:extent cx="83820" cy="1524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03F5A10A" wp14:editId="012F9F7B">
            <wp:extent cx="83820" cy="1524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80453" w14:textId="77777777" w:rsidR="004E0E92" w:rsidRPr="00E42F80" w:rsidRDefault="004E0E92" w:rsidP="004E0E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noProof/>
          <w:color w:val="78000E"/>
          <w:position w:val="-22"/>
        </w:rPr>
        <w:drawing>
          <wp:inline distT="0" distB="0" distL="0" distR="0" wp14:anchorId="1B05D08E" wp14:editId="491EAB22">
            <wp:extent cx="1181100" cy="31242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80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Courier New" w:hAnsi="Courier New" w:cs="Courier New"/>
          <w:b/>
          <w:bCs/>
          <w:noProof/>
          <w:color w:val="78000E"/>
          <w:position w:val="-22"/>
        </w:rPr>
        <w:drawing>
          <wp:inline distT="0" distB="0" distL="0" distR="0" wp14:anchorId="38980AA3" wp14:editId="3BDCD1C0">
            <wp:extent cx="693420" cy="31242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216797FB" wp14:editId="1E3E3ADF">
            <wp:extent cx="83820" cy="1524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9934" w14:textId="77777777" w:rsidR="004E0E92" w:rsidRPr="00E42F80" w:rsidRDefault="004E0E92" w:rsidP="004E0E92"/>
    <w:p w14:paraId="7312E70D" w14:textId="77777777" w:rsidR="004E0E92" w:rsidRDefault="004E0E92" w:rsidP="004E0E92"/>
    <w:p w14:paraId="5D5DD4D8" w14:textId="77777777" w:rsidR="004E0E92" w:rsidRDefault="004E0E92" w:rsidP="004E0E92">
      <w:pPr>
        <w:autoSpaceDE w:val="0"/>
        <w:autoSpaceDN w:val="0"/>
        <w:adjustRightInd w:val="0"/>
      </w:pPr>
      <w:r w:rsidRPr="00810992">
        <w:t xml:space="preserve">The function </w:t>
      </w:r>
      <w:r w:rsidRPr="004E0E92">
        <w:rPr>
          <w:bCs/>
          <w:i/>
          <w:iCs/>
        </w:rPr>
        <w:t>value()</w:t>
      </w:r>
      <w:r w:rsidRPr="00810992">
        <w:t xml:space="preserve"> converts an inert function into an active function and evaluates it, e.g.</w:t>
      </w:r>
    </w:p>
    <w:p w14:paraId="73BB56E8" w14:textId="77777777" w:rsidR="004E0E92" w:rsidRDefault="004E0E92" w:rsidP="004E0E92">
      <w:pPr>
        <w:autoSpaceDE w:val="0"/>
        <w:autoSpaceDN w:val="0"/>
        <w:adjustRightInd w:val="0"/>
      </w:pPr>
    </w:p>
    <w:p w14:paraId="7501E675" w14:textId="77777777" w:rsidR="004E0E92" w:rsidRPr="00810992" w:rsidRDefault="004E0E92" w:rsidP="004E0E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992">
        <w:t xml:space="preserve"> </w:t>
      </w:r>
      <w:r w:rsidRPr="00810992">
        <w:rPr>
          <w:rFonts w:ascii="Courier New" w:hAnsi="Courier New" w:cs="Courier New"/>
          <w:b/>
          <w:bCs/>
          <w:color w:val="78000E"/>
        </w:rPr>
        <w:t xml:space="preserve">&gt; </w:t>
      </w:r>
      <w:r>
        <w:rPr>
          <w:rFonts w:ascii="Courier New" w:hAnsi="Courier New" w:cs="Courier New"/>
          <w:b/>
          <w:bCs/>
          <w:noProof/>
          <w:color w:val="78000E"/>
          <w:position w:val="-5"/>
        </w:rPr>
        <w:drawing>
          <wp:inline distT="0" distB="0" distL="0" distR="0" wp14:anchorId="64F31129" wp14:editId="5BE63912">
            <wp:extent cx="1287780" cy="182880"/>
            <wp:effectExtent l="0" t="0" r="7620" b="762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992"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 wp14:anchorId="2A2845F3" wp14:editId="66105005">
            <wp:extent cx="182880" cy="312420"/>
            <wp:effectExtent l="0" t="0" r="762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F75C4" w14:textId="77777777" w:rsidR="004E0E92" w:rsidRDefault="004E0E92" w:rsidP="004E0E92"/>
    <w:p w14:paraId="0B15C61C" w14:textId="77777777" w:rsidR="004E0E92" w:rsidRDefault="004E0E92" w:rsidP="004E0E92"/>
    <w:p w14:paraId="62DE186E" w14:textId="12662129" w:rsidR="004E0E92" w:rsidRDefault="004E0E92" w:rsidP="004E0E92">
      <w:r>
        <w:t xml:space="preserve">Remark: </w:t>
      </w:r>
      <w:r w:rsidRPr="00E42F80">
        <w:t>Standard inert functions normally have the first letter of their name capitalized.</w:t>
      </w:r>
    </w:p>
    <w:p w14:paraId="16615B0D" w14:textId="77777777" w:rsidR="004E0E92" w:rsidRDefault="004E0E92" w:rsidP="004E0E92">
      <w:r>
        <w:t>Remark: T</w:t>
      </w:r>
      <w:r w:rsidRPr="00E42F80">
        <w:t xml:space="preserve">he main structure </w:t>
      </w:r>
      <w:r>
        <w:t xml:space="preserve">is shown in grey, as a reminder </w:t>
      </w:r>
      <w:r w:rsidRPr="00E42F80">
        <w:t xml:space="preserve">that the function is inert. </w:t>
      </w:r>
    </w:p>
    <w:p w14:paraId="5D4E198F" w14:textId="2267BB18" w:rsidR="00F42B65" w:rsidRDefault="004E0E92" w:rsidP="004E0E92">
      <w:r w:rsidRPr="00DD4F41">
        <w:t>Remark: Inert functions can be evaluated in special ways by other functions.</w:t>
      </w:r>
      <w:r w:rsidR="00F42B65" w:rsidRPr="00DD4F41">
        <w:t xml:space="preserve"> See lecture notes.</w:t>
      </w:r>
    </w:p>
    <w:p w14:paraId="684D3CF4" w14:textId="77777777" w:rsidR="009D1ED6" w:rsidRPr="009D1ED6" w:rsidRDefault="009D1ED6">
      <w:pPr>
        <w:rPr>
          <w:rFonts w:ascii="Times New Roman" w:hAnsi="Times New Roman" w:cs="Times New Roman"/>
        </w:rPr>
      </w:pPr>
    </w:p>
    <w:p w14:paraId="6C307811" w14:textId="369A062B" w:rsidR="007C661A" w:rsidRDefault="007C661A">
      <w:pPr>
        <w:rPr>
          <w:rFonts w:ascii="Times New Roman" w:hAnsi="Times New Roman" w:cs="Times New Roman"/>
        </w:rPr>
      </w:pPr>
    </w:p>
    <w:p w14:paraId="7C360833" w14:textId="44924565" w:rsidR="007C661A" w:rsidRDefault="008A676B">
      <w:pPr>
        <w:rPr>
          <w:i/>
        </w:rPr>
      </w:pPr>
      <w:r>
        <w:t>*</w:t>
      </w:r>
      <w:r w:rsidR="00E542EB">
        <w:t xml:space="preserve"> </w:t>
      </w:r>
      <w:r w:rsidR="00E542EB" w:rsidRPr="00E542EB">
        <w:rPr>
          <w:i/>
        </w:rPr>
        <w:t>Subscripts</w:t>
      </w:r>
    </w:p>
    <w:p w14:paraId="069C79DB" w14:textId="341F02E8" w:rsidR="00E542EB" w:rsidRPr="007765F3" w:rsidRDefault="008A676B" w:rsidP="00E542EB">
      <w:r>
        <w:t>-&gt; E</w:t>
      </w:r>
      <w:r w:rsidR="00E542EB" w:rsidRPr="007765F3">
        <w:t xml:space="preserve">nter an active subscript by using the </w:t>
      </w:r>
      <w:r w:rsidR="00E542EB" w:rsidRPr="007765F3">
        <w:rPr>
          <w:noProof/>
        </w:rPr>
        <w:drawing>
          <wp:inline distT="0" distB="0" distL="0" distR="0" wp14:anchorId="6AC980A0" wp14:editId="4F585B3B">
            <wp:extent cx="152400" cy="1905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2EB" w:rsidRPr="007765F3">
        <w:t xml:space="preserve"> template in the Expression palette.</w:t>
      </w:r>
    </w:p>
    <w:p w14:paraId="3BFB7623" w14:textId="24BF4C5C" w:rsidR="00E542EB" w:rsidRDefault="008A676B" w:rsidP="00E542EB">
      <w:r>
        <w:t xml:space="preserve">-&gt; </w:t>
      </w:r>
      <w:r w:rsidR="00E542EB">
        <w:t>I</w:t>
      </w:r>
      <w:r w:rsidR="00E542EB" w:rsidRPr="007765F3">
        <w:t>n both 1-D and 2-D input modes, you can</w:t>
      </w:r>
      <w:r>
        <w:t xml:space="preserve"> also</w:t>
      </w:r>
      <w:r w:rsidR="00E542EB" w:rsidRPr="007765F3">
        <w:t xml:space="preserve"> </w:t>
      </w:r>
      <w:r>
        <w:t xml:space="preserve">use </w:t>
      </w:r>
      <w:r w:rsidR="00E542EB" w:rsidRPr="00AC34E3">
        <w:rPr>
          <w:i/>
          <w:iCs/>
        </w:rPr>
        <w:t>L</w:t>
      </w:r>
      <w:r w:rsidR="00E542EB">
        <w:t>[</w:t>
      </w:r>
      <w:r w:rsidR="00E542EB" w:rsidRPr="00AC34E3">
        <w:rPr>
          <w:i/>
          <w:iCs/>
        </w:rPr>
        <w:t>i</w:t>
      </w:r>
      <w:r w:rsidR="00E542EB">
        <w:t>]</w:t>
      </w:r>
      <w:r>
        <w:t>,</w:t>
      </w:r>
      <w:r w:rsidR="00E542EB" w:rsidRPr="007765F3">
        <w:t xml:space="preserve"> </w:t>
      </w:r>
      <w:r>
        <w:t xml:space="preserve">which </w:t>
      </w:r>
      <w:r w:rsidR="00E542EB" w:rsidRPr="007765F3">
        <w:t xml:space="preserve">is </w:t>
      </w:r>
      <w:r>
        <w:t>the same as</w:t>
      </w:r>
      <w:r w:rsidR="00E542EB" w:rsidRPr="007765F3">
        <w:t xml:space="preserve"> </w:t>
      </w:r>
      <w:r w:rsidR="00E542EB" w:rsidRPr="00AC34E3">
        <w:rPr>
          <w:i/>
          <w:iCs/>
        </w:rPr>
        <w:t>L</w:t>
      </w:r>
      <w:r w:rsidR="00E542EB" w:rsidRPr="00AC34E3">
        <w:rPr>
          <w:i/>
          <w:iCs/>
          <w:vertAlign w:val="subscript"/>
        </w:rPr>
        <w:t>i</w:t>
      </w:r>
      <w:r w:rsidR="00E542EB">
        <w:t>.</w:t>
      </w:r>
    </w:p>
    <w:p w14:paraId="38F003AB" w14:textId="59E1233D" w:rsidR="00E542EB" w:rsidRPr="007765F3" w:rsidRDefault="008A676B" w:rsidP="00E542EB">
      <w:r>
        <w:t xml:space="preserve">-&gt; </w:t>
      </w:r>
      <w:r w:rsidR="00E542EB" w:rsidRPr="007765F3">
        <w:t xml:space="preserve">In Maple 17 and later versions, you can also enter an active subscript by typing </w:t>
      </w:r>
      <w:r w:rsidR="00E542EB">
        <w:t>(CTRL &amp; SHIFT &amp; -).</w:t>
      </w:r>
    </w:p>
    <w:p w14:paraId="5730C58E" w14:textId="77777777" w:rsidR="00E542EB" w:rsidRDefault="00E542EB"/>
    <w:p w14:paraId="2D11AF62" w14:textId="77777777" w:rsidR="008A676B" w:rsidRDefault="008A676B"/>
    <w:p w14:paraId="1A81FC60" w14:textId="69B11205" w:rsidR="008A676B" w:rsidRDefault="00D22124">
      <w:pPr>
        <w:rPr>
          <w:i/>
        </w:rPr>
      </w:pPr>
      <w:r>
        <w:t xml:space="preserve">* </w:t>
      </w:r>
      <w:r>
        <w:rPr>
          <w:i/>
        </w:rPr>
        <w:t>evalf()</w:t>
      </w:r>
    </w:p>
    <w:p w14:paraId="540E7E99" w14:textId="79E0A0E1" w:rsidR="00D22124" w:rsidRDefault="0097326B" w:rsidP="00D22124">
      <w:pPr>
        <w:autoSpaceDE w:val="0"/>
        <w:autoSpaceDN w:val="0"/>
        <w:adjustRightInd w:val="0"/>
      </w:pPr>
      <w:r>
        <w:t xml:space="preserve">-&gt; </w:t>
      </w:r>
      <w:r w:rsidR="00D22124" w:rsidRPr="0097326B">
        <w:rPr>
          <w:i/>
        </w:rPr>
        <w:t>evalf()</w:t>
      </w:r>
      <w:r w:rsidR="00D22124">
        <w:t xml:space="preserve"> performs numerical approximation</w:t>
      </w:r>
      <w:r>
        <w:t xml:space="preserve"> of its argument</w:t>
      </w:r>
      <w:r w:rsidR="00D22124">
        <w:t xml:space="preserve"> (to 10 significant figures by default), e.g. </w:t>
      </w:r>
    </w:p>
    <w:p w14:paraId="041503CC" w14:textId="4B1BA6BF" w:rsidR="00D22124" w:rsidRPr="00A737B9" w:rsidRDefault="00D22124" w:rsidP="00D221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37B9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5C8D441E" wp14:editId="327B19B4">
            <wp:extent cx="518160" cy="17526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6833" w14:textId="77777777" w:rsidR="00D22124" w:rsidRPr="00A737B9" w:rsidRDefault="00D22124" w:rsidP="00D2212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3795C9F6" wp14:editId="0871A55B">
            <wp:extent cx="708660" cy="1524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D3470" w14:textId="1B4B7FFF" w:rsidR="00D22124" w:rsidRDefault="00D22124">
      <w:r>
        <w:t>-&gt; chang</w:t>
      </w:r>
      <w:r w:rsidR="0097326B">
        <w:t>e the number of sig. figures using a subscript</w:t>
      </w:r>
    </w:p>
    <w:p w14:paraId="272A42A5" w14:textId="796F6B05" w:rsidR="0097326B" w:rsidRDefault="0097326B">
      <w:r>
        <w:t>e.g.</w:t>
      </w:r>
    </w:p>
    <w:p w14:paraId="3A7A1B20" w14:textId="768A7F0D" w:rsidR="0097326B" w:rsidRDefault="0097326B">
      <w:r w:rsidRPr="00A737B9">
        <w:rPr>
          <w:noProof/>
        </w:rPr>
        <w:drawing>
          <wp:inline distT="0" distB="0" distL="0" distR="0" wp14:anchorId="0AA48794" wp14:editId="64F1EAE4">
            <wp:extent cx="563880" cy="220980"/>
            <wp:effectExtent l="0" t="0" r="7620" b="762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7B9">
        <w:t xml:space="preserve"> = </w:t>
      </w:r>
      <w:r w:rsidRPr="00A737B9">
        <w:rPr>
          <w:noProof/>
        </w:rPr>
        <w:drawing>
          <wp:inline distT="0" distB="0" distL="0" distR="0" wp14:anchorId="2FCD1A86" wp14:editId="6A7F5D85">
            <wp:extent cx="388620" cy="1524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or </w:t>
      </w:r>
      <w:r w:rsidRPr="00A737B9">
        <w:t xml:space="preserve"> </w:t>
      </w:r>
      <w:r w:rsidRPr="00A737B9">
        <w:rPr>
          <w:noProof/>
        </w:rPr>
        <w:drawing>
          <wp:inline distT="0" distB="0" distL="0" distR="0" wp14:anchorId="3333A52A" wp14:editId="5F53FAAC">
            <wp:extent cx="693420" cy="17526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7B9">
        <w:t xml:space="preserve"> = </w:t>
      </w:r>
      <w:r w:rsidRPr="00A737B9">
        <w:rPr>
          <w:noProof/>
        </w:rPr>
        <w:drawing>
          <wp:inline distT="0" distB="0" distL="0" distR="0" wp14:anchorId="33C47E17" wp14:editId="1425F786">
            <wp:extent cx="388620" cy="1524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7B9">
        <w:t>.</w:t>
      </w:r>
    </w:p>
    <w:p w14:paraId="5BBE7A99" w14:textId="77777777" w:rsidR="0097326B" w:rsidRDefault="0097326B"/>
    <w:p w14:paraId="25E89FD8" w14:textId="500DD669" w:rsidR="00681489" w:rsidRPr="00C30FBC" w:rsidRDefault="00681489" w:rsidP="00681489">
      <w:r>
        <w:t>(</w:t>
      </w:r>
      <w:r w:rsidRPr="00681489">
        <w:t xml:space="preserve">Remark: </w:t>
      </w:r>
      <w:r w:rsidRPr="00681489">
        <w:rPr>
          <w:noProof/>
        </w:rPr>
        <w:t>evalf()</w:t>
      </w:r>
      <w:r w:rsidRPr="00681489">
        <w:t xml:space="preserve"> will evaluate any components of an expression that have numerical values and leave the rest of the expression intact.</w:t>
      </w:r>
      <w:r>
        <w:t>)</w:t>
      </w:r>
      <w:bookmarkStart w:id="0" w:name="_GoBack"/>
      <w:bookmarkEnd w:id="0"/>
    </w:p>
    <w:p w14:paraId="35723825" w14:textId="77777777" w:rsidR="0097326B" w:rsidRDefault="0097326B"/>
    <w:p w14:paraId="6848E773" w14:textId="77777777" w:rsidR="00681489" w:rsidRDefault="00681489"/>
    <w:p w14:paraId="3A391E64" w14:textId="5FB52E2F" w:rsidR="0097326B" w:rsidRPr="00DD4F41" w:rsidRDefault="0097326B">
      <w:r w:rsidRPr="00DD4F41">
        <w:t xml:space="preserve">(* </w:t>
      </w:r>
      <w:r w:rsidRPr="00DD4F41">
        <w:rPr>
          <w:i/>
        </w:rPr>
        <w:t>Approximating definite integrals</w:t>
      </w:r>
      <w:r w:rsidRPr="00DD4F41">
        <w:t>)</w:t>
      </w:r>
    </w:p>
    <w:p w14:paraId="193DD6EE" w14:textId="799FDC77" w:rsidR="0097326B" w:rsidRPr="00DD4F41" w:rsidRDefault="0097326B" w:rsidP="0097326B">
      <w:r w:rsidRPr="00DD4F41">
        <w:t xml:space="preserve">A definite integral with </w:t>
      </w:r>
      <w:r w:rsidR="00DD4F41" w:rsidRPr="00DD4F41">
        <w:t xml:space="preserve">the integration variable as </w:t>
      </w:r>
      <w:r w:rsidRPr="00DD4F41">
        <w:t xml:space="preserve">its only variable, should always have a numeric approximation. </w:t>
      </w:r>
    </w:p>
    <w:p w14:paraId="4DAE05C1" w14:textId="77777777" w:rsidR="0097326B" w:rsidRPr="00DD4F41" w:rsidRDefault="0097326B" w:rsidP="0097326B"/>
    <w:p w14:paraId="019CD31A" w14:textId="04D9A9C2" w:rsidR="0097326B" w:rsidRPr="00DD4F41" w:rsidRDefault="0097326B" w:rsidP="0097326B">
      <w:r w:rsidRPr="00DD4F41">
        <w:t xml:space="preserve">e.g. </w:t>
      </w:r>
    </w:p>
    <w:p w14:paraId="785B2ADD" w14:textId="77777777" w:rsidR="0097326B" w:rsidRPr="00DD4F41" w:rsidRDefault="0097326B" w:rsidP="0097326B">
      <w:r w:rsidRPr="00DD4F41">
        <w:rPr>
          <w:b/>
          <w:bCs/>
          <w:color w:val="FF0000"/>
        </w:rPr>
        <w:t>&gt;</w:t>
      </w:r>
      <w:r w:rsidRPr="00DD4F41">
        <w:rPr>
          <w:b/>
          <w:bCs/>
        </w:rPr>
        <w:t xml:space="preserve"> </w:t>
      </w:r>
      <w:r w:rsidRPr="00DD4F41">
        <w:rPr>
          <w:b/>
          <w:bCs/>
          <w:noProof/>
        </w:rPr>
        <w:drawing>
          <wp:inline distT="0" distB="0" distL="0" distR="0" wp14:anchorId="0B493415" wp14:editId="125FBF35">
            <wp:extent cx="1623060" cy="1905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56BF" w14:textId="77777777" w:rsidR="0097326B" w:rsidRPr="00DD4F41" w:rsidRDefault="0097326B" w:rsidP="0097326B">
      <w:r w:rsidRPr="00DD4F41">
        <w:rPr>
          <w:noProof/>
        </w:rPr>
        <w:drawing>
          <wp:inline distT="0" distB="0" distL="0" distR="0" wp14:anchorId="7E3702DB" wp14:editId="1F758B04">
            <wp:extent cx="1097280" cy="419100"/>
            <wp:effectExtent l="0" t="0" r="762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5E30" w14:textId="77777777" w:rsidR="0097326B" w:rsidRPr="00DD4F41" w:rsidRDefault="0097326B" w:rsidP="0097326B">
      <w:r w:rsidRPr="00DD4F41">
        <w:rPr>
          <w:b/>
          <w:bCs/>
          <w:color w:val="FF0000"/>
        </w:rPr>
        <w:t>&gt;</w:t>
      </w:r>
      <w:r w:rsidRPr="00DD4F41">
        <w:rPr>
          <w:b/>
          <w:bCs/>
        </w:rPr>
        <w:t xml:space="preserve"> </w:t>
      </w:r>
      <w:r w:rsidRPr="00DD4F41">
        <w:rPr>
          <w:b/>
          <w:bCs/>
          <w:noProof/>
        </w:rPr>
        <w:drawing>
          <wp:inline distT="0" distB="0" distL="0" distR="0" wp14:anchorId="7B62CAE0" wp14:editId="180DFCF2">
            <wp:extent cx="2026920" cy="1905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28E3" w14:textId="77777777" w:rsidR="0097326B" w:rsidRPr="00DD4F41" w:rsidRDefault="0097326B" w:rsidP="0097326B">
      <w:r w:rsidRPr="00DD4F41">
        <w:rPr>
          <w:noProof/>
        </w:rPr>
        <w:drawing>
          <wp:inline distT="0" distB="0" distL="0" distR="0" wp14:anchorId="6BAD9645" wp14:editId="7D6AC468">
            <wp:extent cx="769620" cy="1524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50F3" w14:textId="36864914" w:rsidR="0097326B" w:rsidRPr="00DD4F41" w:rsidRDefault="0097326B" w:rsidP="0097326B">
      <w:r w:rsidRPr="00DD4F41">
        <w:t>In situations like this, Maple may spend a long time trying and failing to evaluate the integral exactly. If you know that you want a numerical approximation, it may be significantly faster to use an inert integral, like this:</w:t>
      </w:r>
    </w:p>
    <w:p w14:paraId="1C7054DE" w14:textId="77777777" w:rsidR="0097326B" w:rsidRPr="00DD4F41" w:rsidRDefault="0097326B" w:rsidP="0097326B">
      <w:r w:rsidRPr="00DD4F41">
        <w:rPr>
          <w:b/>
          <w:bCs/>
          <w:color w:val="FF0000"/>
        </w:rPr>
        <w:t>&gt;</w:t>
      </w:r>
      <w:r w:rsidRPr="00DD4F41">
        <w:rPr>
          <w:b/>
          <w:bCs/>
        </w:rPr>
        <w:t xml:space="preserve"> </w:t>
      </w:r>
      <w:r w:rsidRPr="00DD4F41">
        <w:rPr>
          <w:b/>
          <w:bCs/>
          <w:noProof/>
        </w:rPr>
        <w:drawing>
          <wp:inline distT="0" distB="0" distL="0" distR="0" wp14:anchorId="03FDC6FE" wp14:editId="39C79F78">
            <wp:extent cx="2042160" cy="1905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9348" w14:textId="77777777" w:rsidR="0097326B" w:rsidRPr="00DD4F41" w:rsidRDefault="0097326B" w:rsidP="0097326B">
      <w:r w:rsidRPr="00DD4F41">
        <w:rPr>
          <w:noProof/>
        </w:rPr>
        <w:drawing>
          <wp:inline distT="0" distB="0" distL="0" distR="0" wp14:anchorId="3A3D83FA" wp14:editId="64FCEF4D">
            <wp:extent cx="769620" cy="1524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E156" w14:textId="77777777" w:rsidR="0097326B" w:rsidRPr="00DD4F41" w:rsidRDefault="0097326B" w:rsidP="0097326B">
      <w:r w:rsidRPr="00DD4F41">
        <w:t xml:space="preserve">or equivalently to give the function </w:t>
      </w:r>
      <w:r w:rsidRPr="00DD4F41">
        <w:rPr>
          <w:i/>
          <w:iCs/>
        </w:rPr>
        <w:t>int</w:t>
      </w:r>
      <w:r w:rsidRPr="00DD4F41">
        <w:t xml:space="preserve"> a third argument of </w:t>
      </w:r>
      <w:r w:rsidRPr="00DD4F41">
        <w:rPr>
          <w:i/>
          <w:iCs/>
        </w:rPr>
        <w:t>numeric</w:t>
      </w:r>
      <w:r w:rsidRPr="00DD4F41">
        <w:t xml:space="preserve">, like this: </w:t>
      </w:r>
    </w:p>
    <w:p w14:paraId="03CB7238" w14:textId="72B8F905" w:rsidR="0097326B" w:rsidRPr="00DD4F41" w:rsidRDefault="005316E2" w:rsidP="0097326B">
      <w:r w:rsidRPr="00DD4F41">
        <w:rPr>
          <w:b/>
          <w:bCs/>
          <w:color w:val="FF0000"/>
        </w:rPr>
        <w:t>&gt;</w:t>
      </w:r>
      <w:r w:rsidR="0097326B" w:rsidRPr="00DD4F41">
        <w:rPr>
          <w:b/>
          <w:bCs/>
        </w:rPr>
        <w:t xml:space="preserve"> </w:t>
      </w:r>
      <w:r w:rsidR="0097326B" w:rsidRPr="00DD4F41">
        <w:rPr>
          <w:b/>
          <w:bCs/>
          <w:noProof/>
        </w:rPr>
        <w:drawing>
          <wp:inline distT="0" distB="0" distL="0" distR="0" wp14:anchorId="567542E0" wp14:editId="6B936669">
            <wp:extent cx="2141220" cy="1905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76E2" w14:textId="77777777" w:rsidR="0097326B" w:rsidRPr="00DD4F41" w:rsidRDefault="0097326B" w:rsidP="0097326B">
      <w:r w:rsidRPr="00DD4F41">
        <w:rPr>
          <w:noProof/>
        </w:rPr>
        <w:drawing>
          <wp:inline distT="0" distB="0" distL="0" distR="0" wp14:anchorId="10CCBE96" wp14:editId="19B83E76">
            <wp:extent cx="769620" cy="1524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79D8" w14:textId="77777777" w:rsidR="0097326B" w:rsidRPr="00DD4F41" w:rsidRDefault="0097326B" w:rsidP="0097326B">
      <w:r w:rsidRPr="00DD4F41">
        <w:t>To specify the precision, use a fourth argument like this:</w:t>
      </w:r>
    </w:p>
    <w:p w14:paraId="218920B9" w14:textId="630FF8F9" w:rsidR="0097326B" w:rsidRPr="00DD4F41" w:rsidRDefault="005316E2" w:rsidP="0097326B">
      <w:r w:rsidRPr="00DD4F41">
        <w:rPr>
          <w:b/>
          <w:bCs/>
          <w:color w:val="FF0000"/>
        </w:rPr>
        <w:t>&gt;</w:t>
      </w:r>
      <w:r w:rsidR="0097326B" w:rsidRPr="00DD4F41">
        <w:rPr>
          <w:b/>
          <w:bCs/>
        </w:rPr>
        <w:t xml:space="preserve"> </w:t>
      </w:r>
      <w:r w:rsidR="0097326B" w:rsidRPr="00DD4F41">
        <w:rPr>
          <w:b/>
          <w:bCs/>
          <w:noProof/>
        </w:rPr>
        <w:drawing>
          <wp:inline distT="0" distB="0" distL="0" distR="0" wp14:anchorId="4C40F0A9" wp14:editId="725D5B48">
            <wp:extent cx="2712720" cy="1905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9171A" w14:textId="77777777" w:rsidR="0097326B" w:rsidRPr="00DD4F41" w:rsidRDefault="0097326B" w:rsidP="0097326B">
      <w:r w:rsidRPr="00DD4F41">
        <w:rPr>
          <w:noProof/>
        </w:rPr>
        <w:drawing>
          <wp:inline distT="0" distB="0" distL="0" distR="0" wp14:anchorId="0283DBD6" wp14:editId="17954BD4">
            <wp:extent cx="449580" cy="152400"/>
            <wp:effectExtent l="0" t="0" r="762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8A72" w14:textId="77777777" w:rsidR="00DD4F41" w:rsidRPr="00DD4F41" w:rsidRDefault="00DD4F41" w:rsidP="0097326B"/>
    <w:p w14:paraId="6BB7F544" w14:textId="55115AEB" w:rsidR="0097326B" w:rsidRDefault="00DD4F41" w:rsidP="0097326B">
      <w:r w:rsidRPr="00DD4F41">
        <w:t xml:space="preserve">(Remark: </w:t>
      </w:r>
      <w:r w:rsidR="0097326B" w:rsidRPr="00DD4F41">
        <w:t>In non-trivial cases where Maple can evaluate a definite integral exactly, you may get not only a faster but also a more accurate or more appropriate numerical result by using only numerical integration. Look at lecture notes for example.</w:t>
      </w:r>
      <w:r w:rsidRPr="00DD4F41">
        <w:t>)</w:t>
      </w:r>
    </w:p>
    <w:p w14:paraId="6C5B3A03" w14:textId="77777777" w:rsidR="0097326B" w:rsidRDefault="0097326B"/>
    <w:p w14:paraId="58AE4980" w14:textId="77777777" w:rsidR="0097326B" w:rsidRDefault="0097326B"/>
    <w:p w14:paraId="3146870C" w14:textId="3450C40C" w:rsidR="0097326B" w:rsidRDefault="0097326B">
      <w:pPr>
        <w:rPr>
          <w:i/>
        </w:rPr>
      </w:pPr>
      <w:r>
        <w:t xml:space="preserve">* </w:t>
      </w:r>
      <w:r w:rsidR="005316E2">
        <w:rPr>
          <w:i/>
        </w:rPr>
        <w:t>simplify()</w:t>
      </w:r>
      <w:r w:rsidR="005316E2">
        <w:t xml:space="preserve">, </w:t>
      </w:r>
      <w:r w:rsidR="005316E2">
        <w:rPr>
          <w:i/>
        </w:rPr>
        <w:t>expand()</w:t>
      </w:r>
      <w:r w:rsidR="005316E2">
        <w:t xml:space="preserve">, </w:t>
      </w:r>
      <w:r w:rsidR="005316E2">
        <w:rPr>
          <w:i/>
        </w:rPr>
        <w:t>factor()</w:t>
      </w:r>
    </w:p>
    <w:p w14:paraId="297C3F98" w14:textId="7C14A0F4" w:rsidR="005316E2" w:rsidRDefault="005316E2">
      <w:r>
        <w:t xml:space="preserve">-&gt; Maple only does the most basic simplifying automatically. The main tool for simplifying further is </w:t>
      </w:r>
      <w:r w:rsidRPr="005316E2">
        <w:rPr>
          <w:i/>
        </w:rPr>
        <w:t>simplify()</w:t>
      </w:r>
      <w:r>
        <w:t xml:space="preserve">. </w:t>
      </w:r>
    </w:p>
    <w:p w14:paraId="58364062" w14:textId="1CB07D33" w:rsidR="005316E2" w:rsidRDefault="005316E2">
      <w:r>
        <w:t xml:space="preserve">-&gt; For polynomials, you can use </w:t>
      </w:r>
      <w:r w:rsidRPr="005316E2">
        <w:rPr>
          <w:i/>
        </w:rPr>
        <w:t>expand()</w:t>
      </w:r>
      <w:r>
        <w:t xml:space="preserve"> or </w:t>
      </w:r>
      <w:r w:rsidRPr="005316E2">
        <w:rPr>
          <w:i/>
        </w:rPr>
        <w:t>factor()</w:t>
      </w:r>
      <w:r>
        <w:t xml:space="preserve"> if </w:t>
      </w:r>
      <w:r w:rsidRPr="005316E2">
        <w:rPr>
          <w:i/>
        </w:rPr>
        <w:t>simplify()</w:t>
      </w:r>
      <w:r>
        <w:t xml:space="preserve"> does not do what you want. (Note that factor() will only work with polynomails)</w:t>
      </w:r>
    </w:p>
    <w:p w14:paraId="1D95F3A3" w14:textId="0DC22712" w:rsidR="005316E2" w:rsidRDefault="005316E2">
      <w:r>
        <w:t>e.g.</w:t>
      </w:r>
    </w:p>
    <w:p w14:paraId="6C61A88A" w14:textId="0BB8A68C" w:rsidR="005316E2" w:rsidRPr="003C2EE0" w:rsidRDefault="005316E2" w:rsidP="005316E2">
      <w:r w:rsidRPr="005316E2">
        <w:rPr>
          <w:b/>
          <w:bCs/>
          <w:color w:val="FF0000"/>
        </w:rPr>
        <w:t>&gt;</w:t>
      </w:r>
      <w:r w:rsidRPr="003C2EE0">
        <w:rPr>
          <w:b/>
          <w:bCs/>
        </w:rPr>
        <w:t xml:space="preserve"> </w:t>
      </w:r>
      <w:r w:rsidRPr="003C2EE0">
        <w:rPr>
          <w:b/>
          <w:bCs/>
          <w:noProof/>
        </w:rPr>
        <w:drawing>
          <wp:inline distT="0" distB="0" distL="0" distR="0" wp14:anchorId="774ABC19" wp14:editId="091F058E">
            <wp:extent cx="1280160" cy="1905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AF83" w14:textId="77777777" w:rsidR="005316E2" w:rsidRPr="003C2EE0" w:rsidRDefault="005316E2" w:rsidP="005316E2">
      <w:r w:rsidRPr="003C2EE0">
        <w:rPr>
          <w:noProof/>
        </w:rPr>
        <w:drawing>
          <wp:inline distT="0" distB="0" distL="0" distR="0" wp14:anchorId="0624DB33" wp14:editId="4EF9F95C">
            <wp:extent cx="640080" cy="182880"/>
            <wp:effectExtent l="0" t="0" r="7620" b="762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3EAE" w14:textId="04B4C919" w:rsidR="005316E2" w:rsidRPr="003C2EE0" w:rsidRDefault="005316E2" w:rsidP="005316E2">
      <w:r w:rsidRPr="005316E2">
        <w:rPr>
          <w:b/>
          <w:bCs/>
          <w:color w:val="FF0000"/>
        </w:rPr>
        <w:t>&gt;</w:t>
      </w:r>
      <w:r w:rsidRPr="003C2EE0">
        <w:rPr>
          <w:b/>
          <w:bCs/>
        </w:rPr>
        <w:t xml:space="preserve"> </w:t>
      </w:r>
      <w:r w:rsidRPr="003C2EE0">
        <w:rPr>
          <w:b/>
          <w:bCs/>
          <w:noProof/>
        </w:rPr>
        <w:drawing>
          <wp:inline distT="0" distB="0" distL="0" distR="0" wp14:anchorId="66E02359" wp14:editId="3FB900DF">
            <wp:extent cx="1264920" cy="19050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906B" w14:textId="77777777" w:rsidR="005316E2" w:rsidRPr="003C2EE0" w:rsidRDefault="005316E2" w:rsidP="005316E2">
      <w:r w:rsidRPr="003C2EE0">
        <w:rPr>
          <w:noProof/>
        </w:rPr>
        <w:drawing>
          <wp:inline distT="0" distB="0" distL="0" distR="0" wp14:anchorId="3763484C" wp14:editId="76D96AEA">
            <wp:extent cx="1264920" cy="182880"/>
            <wp:effectExtent l="0" t="0" r="0" b="762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58C7" w14:textId="05161B54" w:rsidR="005316E2" w:rsidRPr="003C2EE0" w:rsidRDefault="005316E2" w:rsidP="005316E2">
      <w:r w:rsidRPr="005316E2">
        <w:rPr>
          <w:b/>
          <w:bCs/>
          <w:color w:val="FF0000"/>
        </w:rPr>
        <w:t>&gt;</w:t>
      </w:r>
      <w:r w:rsidRPr="003C2EE0">
        <w:rPr>
          <w:b/>
          <w:bCs/>
        </w:rPr>
        <w:t xml:space="preserve"> </w:t>
      </w:r>
      <w:r w:rsidRPr="003C2EE0">
        <w:rPr>
          <w:b/>
          <w:bCs/>
          <w:noProof/>
        </w:rPr>
        <w:drawing>
          <wp:inline distT="0" distB="0" distL="0" distR="0" wp14:anchorId="0DE79503" wp14:editId="084C4D44">
            <wp:extent cx="1173480" cy="190500"/>
            <wp:effectExtent l="0" t="0" r="762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D802B" w14:textId="77777777" w:rsidR="005316E2" w:rsidRPr="003C2EE0" w:rsidRDefault="005316E2" w:rsidP="005316E2">
      <w:r w:rsidRPr="003C2EE0">
        <w:rPr>
          <w:noProof/>
        </w:rPr>
        <w:drawing>
          <wp:inline distT="0" distB="0" distL="0" distR="0" wp14:anchorId="723CCD84" wp14:editId="21A53A6A">
            <wp:extent cx="640080" cy="182880"/>
            <wp:effectExtent l="0" t="0" r="7620" b="762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1563" w14:textId="77777777" w:rsidR="005316E2" w:rsidRDefault="005316E2"/>
    <w:p w14:paraId="5B02A01A" w14:textId="43974AB2" w:rsidR="005316E2" w:rsidRDefault="005316E2" w:rsidP="005316E2">
      <w:r w:rsidRPr="00DD4F41">
        <w:t>-&gt; You can have more control over the simplification options by providing second arguments such as ‘symbolic’. See maple help and lecture notes for more details.</w:t>
      </w:r>
    </w:p>
    <w:p w14:paraId="0EC4F205" w14:textId="1C27F2B8" w:rsidR="005316E2" w:rsidRPr="00F2046C" w:rsidRDefault="005316E2" w:rsidP="005316E2"/>
    <w:p w14:paraId="39BFBDDB" w14:textId="77777777" w:rsidR="005316E2" w:rsidRDefault="005316E2"/>
    <w:p w14:paraId="1E195DF1" w14:textId="321326CC" w:rsidR="005316E2" w:rsidRDefault="005316E2">
      <w:pPr>
        <w:rPr>
          <w:i/>
        </w:rPr>
      </w:pPr>
      <w:r>
        <w:t xml:space="preserve">* </w:t>
      </w:r>
      <w:r w:rsidR="00222976">
        <w:t xml:space="preserve">Prime functions: </w:t>
      </w:r>
      <w:r w:rsidR="00222976" w:rsidRPr="00222976">
        <w:rPr>
          <w:i/>
        </w:rPr>
        <w:t>isprime(), nextprime(), prevprime(), ithprime(), ifactor()</w:t>
      </w:r>
    </w:p>
    <w:p w14:paraId="43092682" w14:textId="77777777" w:rsidR="00222976" w:rsidRDefault="00222976"/>
    <w:p w14:paraId="266DB163" w14:textId="5F49619C" w:rsidR="00222976" w:rsidRPr="00096F8B" w:rsidRDefault="00222976" w:rsidP="00222976">
      <w:r>
        <w:t xml:space="preserve">-&gt; </w:t>
      </w:r>
      <w:r>
        <w:rPr>
          <w:i/>
        </w:rPr>
        <w:t xml:space="preserve">isprime() </w:t>
      </w:r>
      <w:r>
        <w:t xml:space="preserve">tells you if a number is prime. E.g. </w:t>
      </w:r>
      <w:r w:rsidRPr="00096F8B">
        <w:rPr>
          <w:b/>
          <w:bCs/>
        </w:rPr>
        <w:t xml:space="preserve"> </w:t>
      </w:r>
      <w:r w:rsidRPr="00096F8B">
        <w:rPr>
          <w:b/>
          <w:bCs/>
          <w:noProof/>
        </w:rPr>
        <w:drawing>
          <wp:inline distT="0" distB="0" distL="0" distR="0" wp14:anchorId="593AEAAC" wp14:editId="44499BCE">
            <wp:extent cx="640080" cy="160020"/>
            <wp:effectExtent l="0" t="0" r="762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096F8B">
        <w:rPr>
          <w:noProof/>
        </w:rPr>
        <w:drawing>
          <wp:inline distT="0" distB="0" distL="0" distR="0" wp14:anchorId="56EB0713" wp14:editId="117B4A8F">
            <wp:extent cx="251460" cy="15240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096F8B">
        <w:rPr>
          <w:b/>
          <w:bCs/>
          <w:noProof/>
        </w:rPr>
        <w:drawing>
          <wp:inline distT="0" distB="0" distL="0" distR="0" wp14:anchorId="41E7FD95" wp14:editId="7BF8085B">
            <wp:extent cx="640080" cy="152400"/>
            <wp:effectExtent l="0" t="0" r="762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096F8B">
        <w:rPr>
          <w:noProof/>
        </w:rPr>
        <w:drawing>
          <wp:inline distT="0" distB="0" distL="0" distR="0" wp14:anchorId="756572FB" wp14:editId="4FF904FD">
            <wp:extent cx="274320" cy="1524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4125" w14:textId="124BAB13" w:rsidR="00222976" w:rsidRDefault="00222976">
      <w:r>
        <w:t xml:space="preserve">-&gt; </w:t>
      </w:r>
      <w:r w:rsidRPr="00096F8B">
        <w:rPr>
          <w:i/>
          <w:iCs/>
        </w:rPr>
        <w:t>nextprime()</w:t>
      </w:r>
      <w:r>
        <w:t xml:space="preserve"> </w:t>
      </w:r>
      <w:r w:rsidRPr="00096F8B">
        <w:t xml:space="preserve">and </w:t>
      </w:r>
      <w:r w:rsidRPr="00096F8B">
        <w:rPr>
          <w:i/>
          <w:iCs/>
        </w:rPr>
        <w:t>prevprime()</w:t>
      </w:r>
      <w:r w:rsidRPr="00096F8B">
        <w:t xml:space="preserve"> require their arguments to be integers and return respectively the next </w:t>
      </w:r>
      <w:r>
        <w:t>largest or next smallest prime.</w:t>
      </w:r>
    </w:p>
    <w:p w14:paraId="37DB7E99" w14:textId="77777777" w:rsidR="00222976" w:rsidRDefault="00222976" w:rsidP="00222976">
      <w:r>
        <w:t xml:space="preserve">-&gt; </w:t>
      </w:r>
      <w:r w:rsidRPr="00096F8B">
        <w:rPr>
          <w:i/>
          <w:iCs/>
        </w:rPr>
        <w:t>ithprime()</w:t>
      </w:r>
      <w:r w:rsidRPr="00096F8B">
        <w:t xml:space="preserve"> requires its argument to be a positive integer </w:t>
      </w:r>
      <w:r w:rsidRPr="00096F8B">
        <w:rPr>
          <w:i/>
          <w:iCs/>
        </w:rPr>
        <w:t>i</w:t>
      </w:r>
      <w:r w:rsidRPr="00096F8B">
        <w:t xml:space="preserve"> and returns the </w:t>
      </w:r>
      <w:r>
        <w:t>i</w:t>
      </w:r>
      <w:r>
        <w:rPr>
          <w:vertAlign w:val="superscript"/>
        </w:rPr>
        <w:t>th</w:t>
      </w:r>
      <w:r w:rsidRPr="00096F8B">
        <w:t xml:space="preserve"> prime.</w:t>
      </w:r>
    </w:p>
    <w:p w14:paraId="1207CF3B" w14:textId="77777777" w:rsidR="00222976" w:rsidRDefault="00222976" w:rsidP="00222976">
      <w:r>
        <w:t xml:space="preserve">-&gt; </w:t>
      </w:r>
      <w:r w:rsidRPr="004D5216">
        <w:rPr>
          <w:i/>
          <w:iCs/>
        </w:rPr>
        <w:t>ifactor()</w:t>
      </w:r>
      <w:r w:rsidRPr="004D5216">
        <w:t xml:space="preserve"> </w:t>
      </w:r>
      <w:r>
        <w:t xml:space="preserve">finds the prime factorization of </w:t>
      </w:r>
      <w:r w:rsidRPr="004D5216">
        <w:t>an integer</w:t>
      </w:r>
      <w:r>
        <w:t>, e.g.</w:t>
      </w:r>
      <w:r w:rsidRPr="004D5216">
        <w:t xml:space="preserve"> </w:t>
      </w:r>
    </w:p>
    <w:p w14:paraId="62F52286" w14:textId="50A5D85C" w:rsidR="00222976" w:rsidRPr="00222976" w:rsidRDefault="00222976" w:rsidP="00222976"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5307A26" wp14:editId="0FCAF0AE">
            <wp:extent cx="944880" cy="152400"/>
            <wp:effectExtent l="0" t="0" r="762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noProof/>
          <w:color w:val="0000FF"/>
          <w:position w:val="-5"/>
        </w:rPr>
        <w:drawing>
          <wp:inline distT="0" distB="0" distL="0" distR="0" wp14:anchorId="777FF3C3" wp14:editId="02B774A8">
            <wp:extent cx="830580" cy="182880"/>
            <wp:effectExtent l="0" t="0" r="7620" b="762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5089" w14:textId="5476122D" w:rsidR="00222976" w:rsidRDefault="00222976" w:rsidP="00222976">
      <w:r>
        <w:t>(A</w:t>
      </w:r>
      <w:r w:rsidRPr="004D5216">
        <w:t xml:space="preserve">pplying the function </w:t>
      </w:r>
      <w:r>
        <w:t>expand()</w:t>
      </w:r>
      <w:r w:rsidRPr="004D5216">
        <w:t xml:space="preserve"> to the result gives</w:t>
      </w:r>
      <w:r>
        <w:t xml:space="preserve"> the original integer back).</w:t>
      </w:r>
    </w:p>
    <w:p w14:paraId="650D90BA" w14:textId="77777777" w:rsidR="00222976" w:rsidRPr="004D5216" w:rsidRDefault="00222976" w:rsidP="00222976"/>
    <w:p w14:paraId="1FDD928B" w14:textId="58347FE0" w:rsidR="00222976" w:rsidRPr="00222976" w:rsidRDefault="00222976"/>
    <w:sectPr w:rsidR="00222976" w:rsidRPr="00222976" w:rsidSect="001C78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1D"/>
    <w:rsid w:val="001C781B"/>
    <w:rsid w:val="00222976"/>
    <w:rsid w:val="00243000"/>
    <w:rsid w:val="00356A9D"/>
    <w:rsid w:val="004276D3"/>
    <w:rsid w:val="004E0E92"/>
    <w:rsid w:val="005316E2"/>
    <w:rsid w:val="00581994"/>
    <w:rsid w:val="00585F10"/>
    <w:rsid w:val="00681489"/>
    <w:rsid w:val="007C661A"/>
    <w:rsid w:val="007F4F67"/>
    <w:rsid w:val="008527B4"/>
    <w:rsid w:val="00875200"/>
    <w:rsid w:val="008A676B"/>
    <w:rsid w:val="008F72B2"/>
    <w:rsid w:val="0097326B"/>
    <w:rsid w:val="009D1ED6"/>
    <w:rsid w:val="00A20C91"/>
    <w:rsid w:val="00C31EFC"/>
    <w:rsid w:val="00D22124"/>
    <w:rsid w:val="00DD4F41"/>
    <w:rsid w:val="00E22C3E"/>
    <w:rsid w:val="00E542EB"/>
    <w:rsid w:val="00EE041D"/>
    <w:rsid w:val="00F42B65"/>
    <w:rsid w:val="00F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CB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63" Type="http://schemas.openxmlformats.org/officeDocument/2006/relationships/image" Target="media/image59.wmf"/><Relationship Id="rId64" Type="http://schemas.openxmlformats.org/officeDocument/2006/relationships/image" Target="media/image60.wmf"/><Relationship Id="rId65" Type="http://schemas.openxmlformats.org/officeDocument/2006/relationships/image" Target="media/image61.wmf"/><Relationship Id="rId66" Type="http://schemas.openxmlformats.org/officeDocument/2006/relationships/image" Target="media/image62.wmf"/><Relationship Id="rId67" Type="http://schemas.openxmlformats.org/officeDocument/2006/relationships/image" Target="media/image63.wmf"/><Relationship Id="rId68" Type="http://schemas.openxmlformats.org/officeDocument/2006/relationships/image" Target="media/image64.wmf"/><Relationship Id="rId69" Type="http://schemas.openxmlformats.org/officeDocument/2006/relationships/image" Target="media/image65.wmf"/><Relationship Id="rId50" Type="http://schemas.openxmlformats.org/officeDocument/2006/relationships/image" Target="media/image46.wmf"/><Relationship Id="rId51" Type="http://schemas.openxmlformats.org/officeDocument/2006/relationships/image" Target="media/image47.wmf"/><Relationship Id="rId52" Type="http://schemas.openxmlformats.org/officeDocument/2006/relationships/image" Target="media/image48.wmf"/><Relationship Id="rId53" Type="http://schemas.openxmlformats.org/officeDocument/2006/relationships/image" Target="media/image49.wmf"/><Relationship Id="rId54" Type="http://schemas.openxmlformats.org/officeDocument/2006/relationships/image" Target="media/image50.wmf"/><Relationship Id="rId55" Type="http://schemas.openxmlformats.org/officeDocument/2006/relationships/image" Target="media/image51.wmf"/><Relationship Id="rId56" Type="http://schemas.openxmlformats.org/officeDocument/2006/relationships/image" Target="media/image52.wmf"/><Relationship Id="rId57" Type="http://schemas.openxmlformats.org/officeDocument/2006/relationships/image" Target="media/image53.wmf"/><Relationship Id="rId58" Type="http://schemas.openxmlformats.org/officeDocument/2006/relationships/image" Target="media/image54.wmf"/><Relationship Id="rId59" Type="http://schemas.openxmlformats.org/officeDocument/2006/relationships/image" Target="media/image55.wmf"/><Relationship Id="rId40" Type="http://schemas.openxmlformats.org/officeDocument/2006/relationships/image" Target="media/image36.wmf"/><Relationship Id="rId41" Type="http://schemas.openxmlformats.org/officeDocument/2006/relationships/image" Target="media/image37.wmf"/><Relationship Id="rId42" Type="http://schemas.openxmlformats.org/officeDocument/2006/relationships/image" Target="media/image38.wmf"/><Relationship Id="rId43" Type="http://schemas.openxmlformats.org/officeDocument/2006/relationships/image" Target="media/image39.wmf"/><Relationship Id="rId44" Type="http://schemas.openxmlformats.org/officeDocument/2006/relationships/image" Target="media/image40.wmf"/><Relationship Id="rId45" Type="http://schemas.openxmlformats.org/officeDocument/2006/relationships/image" Target="media/image41.wmf"/><Relationship Id="rId46" Type="http://schemas.openxmlformats.org/officeDocument/2006/relationships/image" Target="media/image42.wmf"/><Relationship Id="rId47" Type="http://schemas.openxmlformats.org/officeDocument/2006/relationships/image" Target="media/image43.wmf"/><Relationship Id="rId48" Type="http://schemas.openxmlformats.org/officeDocument/2006/relationships/image" Target="media/image44.wmf"/><Relationship Id="rId49" Type="http://schemas.openxmlformats.org/officeDocument/2006/relationships/image" Target="media/image4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30" Type="http://schemas.openxmlformats.org/officeDocument/2006/relationships/image" Target="media/image26.wmf"/><Relationship Id="rId31" Type="http://schemas.openxmlformats.org/officeDocument/2006/relationships/image" Target="media/image27.wmf"/><Relationship Id="rId32" Type="http://schemas.openxmlformats.org/officeDocument/2006/relationships/image" Target="media/image28.wmf"/><Relationship Id="rId33" Type="http://schemas.openxmlformats.org/officeDocument/2006/relationships/image" Target="media/image29.wmf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wmf"/><Relationship Id="rId37" Type="http://schemas.openxmlformats.org/officeDocument/2006/relationships/image" Target="media/image33.wmf"/><Relationship Id="rId38" Type="http://schemas.openxmlformats.org/officeDocument/2006/relationships/image" Target="media/image34.wmf"/><Relationship Id="rId39" Type="http://schemas.openxmlformats.org/officeDocument/2006/relationships/image" Target="media/image35.wmf"/><Relationship Id="rId70" Type="http://schemas.openxmlformats.org/officeDocument/2006/relationships/image" Target="media/image66.wmf"/><Relationship Id="rId71" Type="http://schemas.openxmlformats.org/officeDocument/2006/relationships/image" Target="media/image67.wmf"/><Relationship Id="rId72" Type="http://schemas.openxmlformats.org/officeDocument/2006/relationships/image" Target="media/image68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image" Target="media/image19.wmf"/><Relationship Id="rId24" Type="http://schemas.openxmlformats.org/officeDocument/2006/relationships/image" Target="media/image20.wmf"/><Relationship Id="rId25" Type="http://schemas.openxmlformats.org/officeDocument/2006/relationships/image" Target="media/image21.wmf"/><Relationship Id="rId26" Type="http://schemas.openxmlformats.org/officeDocument/2006/relationships/image" Target="media/image22.wmf"/><Relationship Id="rId27" Type="http://schemas.openxmlformats.org/officeDocument/2006/relationships/image" Target="media/image23.wmf"/><Relationship Id="rId28" Type="http://schemas.openxmlformats.org/officeDocument/2006/relationships/image" Target="media/image24.wmf"/><Relationship Id="rId29" Type="http://schemas.openxmlformats.org/officeDocument/2006/relationships/image" Target="media/image25.wmf"/><Relationship Id="rId73" Type="http://schemas.openxmlformats.org/officeDocument/2006/relationships/image" Target="media/image69.wmf"/><Relationship Id="rId74" Type="http://schemas.openxmlformats.org/officeDocument/2006/relationships/image" Target="media/image70.wmf"/><Relationship Id="rId75" Type="http://schemas.openxmlformats.org/officeDocument/2006/relationships/image" Target="media/image71.wmf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image" Target="media/image56.wmf"/><Relationship Id="rId61" Type="http://schemas.openxmlformats.org/officeDocument/2006/relationships/image" Target="media/image57.wmf"/><Relationship Id="rId62" Type="http://schemas.openxmlformats.org/officeDocument/2006/relationships/image" Target="media/image58.wmf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711</Words>
  <Characters>4055</Characters>
  <Application>Microsoft Macintosh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 Kanoria</dc:creator>
  <cp:keywords/>
  <dc:description/>
  <cp:lastModifiedBy>Mukund Kanoria</cp:lastModifiedBy>
  <cp:revision>16</cp:revision>
  <dcterms:created xsi:type="dcterms:W3CDTF">2015-07-14T15:20:00Z</dcterms:created>
  <dcterms:modified xsi:type="dcterms:W3CDTF">2015-08-28T03:23:00Z</dcterms:modified>
</cp:coreProperties>
</file>