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0DE0E" w14:textId="02DE541E" w:rsidR="00335362" w:rsidRPr="00335362" w:rsidRDefault="00335362" w:rsidP="008729AD">
      <w:pPr>
        <w:spacing w:after="0"/>
        <w:jc w:val="center"/>
        <w:rPr>
          <w:rFonts w:ascii="Source Sans Pro" w:hAnsi="Source Sans Pro"/>
          <w:b/>
          <w:bCs/>
        </w:rPr>
      </w:pPr>
      <w:r w:rsidRPr="00335362">
        <w:rPr>
          <w:rFonts w:ascii="Source Sans Pro" w:hAnsi="Source Sans Pro"/>
          <w:b/>
          <w:bCs/>
        </w:rPr>
        <w:t xml:space="preserve">COM507 </w:t>
      </w:r>
      <w:r>
        <w:rPr>
          <w:rFonts w:ascii="Source Sans Pro" w:hAnsi="Source Sans Pro"/>
          <w:b/>
          <w:bCs/>
        </w:rPr>
        <w:t>a</w:t>
      </w:r>
      <w:r w:rsidRPr="00335362">
        <w:rPr>
          <w:rFonts w:ascii="Source Sans Pro" w:hAnsi="Source Sans Pro"/>
          <w:b/>
          <w:bCs/>
        </w:rPr>
        <w:t>ssignment 1</w:t>
      </w:r>
      <w:r>
        <w:rPr>
          <w:rFonts w:ascii="Source Sans Pro" w:hAnsi="Source Sans Pro"/>
          <w:b/>
          <w:bCs/>
        </w:rPr>
        <w:t>:</w:t>
      </w:r>
      <w:r w:rsidRPr="00335362">
        <w:rPr>
          <w:rFonts w:ascii="Source Sans Pro" w:hAnsi="Source Sans Pro"/>
          <w:b/>
          <w:bCs/>
        </w:rPr>
        <w:t xml:space="preserve"> </w:t>
      </w:r>
      <w:r>
        <w:rPr>
          <w:rFonts w:ascii="Source Sans Pro" w:hAnsi="Source Sans Pro"/>
          <w:b/>
          <w:bCs/>
        </w:rPr>
        <w:t>G</w:t>
      </w:r>
      <w:r w:rsidRPr="00335362">
        <w:rPr>
          <w:rFonts w:ascii="Source Sans Pro" w:hAnsi="Source Sans Pro"/>
          <w:b/>
          <w:bCs/>
        </w:rPr>
        <w:t>uidance</w:t>
      </w:r>
    </w:p>
    <w:p w14:paraId="0DBC745C" w14:textId="77777777" w:rsidR="00335362" w:rsidRDefault="00335362" w:rsidP="008729AD">
      <w:pPr>
        <w:spacing w:after="0"/>
        <w:rPr>
          <w:rFonts w:ascii="Source Sans Pro" w:hAnsi="Source Sans Pro"/>
        </w:rPr>
      </w:pPr>
    </w:p>
    <w:p w14:paraId="088390FC" w14:textId="77777777" w:rsidR="008729AD" w:rsidRDefault="008729AD" w:rsidP="008729AD">
      <w:pPr>
        <w:spacing w:after="0"/>
        <w:rPr>
          <w:rFonts w:ascii="Source Sans Pro" w:hAnsi="Source Sans Pro"/>
        </w:rPr>
      </w:pPr>
    </w:p>
    <w:p w14:paraId="1DFC5BF1" w14:textId="11C8B116" w:rsidR="00335362" w:rsidRPr="00335362" w:rsidRDefault="00335362" w:rsidP="008729AD">
      <w:pPr>
        <w:spacing w:after="0"/>
        <w:rPr>
          <w:rFonts w:ascii="Source Sans Pro" w:hAnsi="Source Sans Pro"/>
          <w:i/>
          <w:iCs/>
        </w:rPr>
      </w:pPr>
      <w:r w:rsidRPr="00335362">
        <w:rPr>
          <w:rFonts w:ascii="Source Sans Pro" w:hAnsi="Source Sans Pro"/>
          <w:i/>
          <w:iCs/>
        </w:rPr>
        <w:t>Creative plot summary and reflective commentary (1500 words)</w:t>
      </w:r>
    </w:p>
    <w:p w14:paraId="38DA37AC" w14:textId="77777777" w:rsidR="008729AD" w:rsidRDefault="008729AD" w:rsidP="008729AD">
      <w:pPr>
        <w:spacing w:after="0"/>
        <w:rPr>
          <w:rFonts w:ascii="Source Sans Pro" w:hAnsi="Source Sans Pro"/>
        </w:rPr>
      </w:pPr>
    </w:p>
    <w:p w14:paraId="1C17DA03" w14:textId="3ACEE2D9" w:rsidR="00335362" w:rsidRPr="00335362" w:rsidRDefault="00335362" w:rsidP="008729AD">
      <w:pPr>
        <w:spacing w:after="0"/>
        <w:ind w:left="720"/>
        <w:jc w:val="both"/>
        <w:rPr>
          <w:rFonts w:ascii="Source Sans Pro" w:hAnsi="Source Sans Pro"/>
        </w:rPr>
      </w:pPr>
      <w:r w:rsidRPr="00335362">
        <w:rPr>
          <w:rFonts w:ascii="Source Sans Pro" w:hAnsi="Source Sans Pro"/>
        </w:rPr>
        <w:t>For this assignment, you should pick a famous figure from the present or from history</w:t>
      </w:r>
      <w:r w:rsidR="008729AD">
        <w:rPr>
          <w:rFonts w:ascii="Source Sans Pro" w:hAnsi="Source Sans Pro"/>
        </w:rPr>
        <w:t xml:space="preserve"> </w:t>
      </w:r>
      <w:r w:rsidRPr="00335362">
        <w:rPr>
          <w:rFonts w:ascii="Source Sans Pro" w:hAnsi="Source Sans Pro"/>
        </w:rPr>
        <w:t>who can serve as the protagonist of a tragedy. Then, to explore key terms from</w:t>
      </w:r>
      <w:r w:rsidR="008729AD">
        <w:rPr>
          <w:rFonts w:ascii="Source Sans Pro" w:hAnsi="Source Sans Pro"/>
        </w:rPr>
        <w:t xml:space="preserve"> </w:t>
      </w:r>
      <w:r w:rsidRPr="00335362">
        <w:rPr>
          <w:rFonts w:ascii="Source Sans Pro" w:hAnsi="Source Sans Pro"/>
        </w:rPr>
        <w:t xml:space="preserve">Aristotle’s </w:t>
      </w:r>
      <w:r w:rsidRPr="00335362">
        <w:rPr>
          <w:rFonts w:ascii="Source Sans Pro" w:hAnsi="Source Sans Pro"/>
          <w:i/>
          <w:iCs/>
        </w:rPr>
        <w:t>Poetics</w:t>
      </w:r>
      <w:r w:rsidRPr="00335362">
        <w:rPr>
          <w:rFonts w:ascii="Source Sans Pro" w:hAnsi="Source Sans Pro"/>
        </w:rPr>
        <w:t>, you should produce a 500-word plot summary. Accompany your plot</w:t>
      </w:r>
      <w:r w:rsidR="008729AD">
        <w:rPr>
          <w:rFonts w:ascii="Source Sans Pro" w:hAnsi="Source Sans Pro"/>
        </w:rPr>
        <w:t xml:space="preserve"> </w:t>
      </w:r>
      <w:r w:rsidRPr="00335362">
        <w:rPr>
          <w:rFonts w:ascii="Source Sans Pro" w:hAnsi="Source Sans Pro"/>
        </w:rPr>
        <w:t>summary with a reflective commentary (1000 words) setting out how your plot design</w:t>
      </w:r>
      <w:r w:rsidR="008729AD">
        <w:rPr>
          <w:rFonts w:ascii="Source Sans Pro" w:hAnsi="Source Sans Pro"/>
        </w:rPr>
        <w:t xml:space="preserve"> </w:t>
      </w:r>
      <w:r w:rsidRPr="00335362">
        <w:rPr>
          <w:rFonts w:ascii="Source Sans Pro" w:hAnsi="Source Sans Pro"/>
        </w:rPr>
        <w:t>responds to Aristotle’s ideas about tragedy.</w:t>
      </w:r>
    </w:p>
    <w:p w14:paraId="7C725E12" w14:textId="77777777" w:rsidR="008729AD" w:rsidRDefault="008729AD" w:rsidP="008729AD">
      <w:pPr>
        <w:spacing w:after="0"/>
        <w:rPr>
          <w:rFonts w:ascii="Source Sans Pro" w:hAnsi="Source Sans Pro"/>
        </w:rPr>
      </w:pPr>
    </w:p>
    <w:p w14:paraId="15CD0F87" w14:textId="77777777" w:rsidR="0047250D" w:rsidRDefault="00335362" w:rsidP="004D18C1">
      <w:pPr>
        <w:spacing w:after="120"/>
        <w:jc w:val="both"/>
        <w:rPr>
          <w:rFonts w:ascii="Source Sans Pro" w:hAnsi="Source Sans Pro"/>
        </w:rPr>
      </w:pPr>
      <w:r w:rsidRPr="00335362">
        <w:rPr>
          <w:rFonts w:ascii="Source Sans Pro" w:hAnsi="Source Sans Pro"/>
        </w:rPr>
        <w:t>To</w:t>
      </w:r>
      <w:r w:rsidR="0047250D">
        <w:rPr>
          <w:rFonts w:ascii="Source Sans Pro" w:hAnsi="Source Sans Pro"/>
        </w:rPr>
        <w:t xml:space="preserve"> </w:t>
      </w:r>
      <w:r w:rsidR="0047250D" w:rsidRPr="0047250D">
        <w:rPr>
          <w:rFonts w:ascii="Source Sans Pro" w:hAnsi="Source Sans Pro"/>
        </w:rPr>
        <w:t>allow for creative license, there are no strict guidelines as to how you should present your</w:t>
      </w:r>
      <w:r w:rsidR="0047250D">
        <w:rPr>
          <w:rFonts w:ascii="Source Sans Pro" w:hAnsi="Source Sans Pro"/>
        </w:rPr>
        <w:t xml:space="preserve"> </w:t>
      </w:r>
      <w:r w:rsidR="0047250D" w:rsidRPr="0047250D">
        <w:rPr>
          <w:rFonts w:ascii="Source Sans Pro" w:hAnsi="Source Sans Pro"/>
        </w:rPr>
        <w:t>plot summary. For example, you are</w:t>
      </w:r>
      <w:r w:rsidR="0047250D">
        <w:rPr>
          <w:rFonts w:ascii="Source Sans Pro" w:hAnsi="Source Sans Pro"/>
        </w:rPr>
        <w:t>n’t</w:t>
      </w:r>
      <w:r w:rsidR="0047250D" w:rsidRPr="0047250D">
        <w:rPr>
          <w:rFonts w:ascii="Source Sans Pro" w:hAnsi="Source Sans Pro"/>
        </w:rPr>
        <w:t xml:space="preserve"> obliged to divide your summary into acts, </w:t>
      </w:r>
      <w:r w:rsidR="0047250D">
        <w:rPr>
          <w:rFonts w:ascii="Source Sans Pro" w:hAnsi="Source Sans Pro"/>
        </w:rPr>
        <w:t xml:space="preserve">though </w:t>
      </w:r>
      <w:r w:rsidR="0047250D" w:rsidRPr="0047250D">
        <w:rPr>
          <w:rFonts w:ascii="Source Sans Pro" w:hAnsi="Source Sans Pro"/>
        </w:rPr>
        <w:t>you may</w:t>
      </w:r>
      <w:r w:rsidR="0047250D">
        <w:rPr>
          <w:rFonts w:ascii="Source Sans Pro" w:hAnsi="Source Sans Pro"/>
        </w:rPr>
        <w:t xml:space="preserve"> </w:t>
      </w:r>
      <w:r w:rsidR="0047250D" w:rsidRPr="0047250D">
        <w:rPr>
          <w:rFonts w:ascii="Source Sans Pro" w:hAnsi="Source Sans Pro"/>
        </w:rPr>
        <w:t xml:space="preserve">find </w:t>
      </w:r>
      <w:r w:rsidR="0047250D">
        <w:rPr>
          <w:rFonts w:ascii="Source Sans Pro" w:hAnsi="Source Sans Pro"/>
        </w:rPr>
        <w:t xml:space="preserve">that to be </w:t>
      </w:r>
      <w:r w:rsidR="0047250D" w:rsidRPr="0047250D">
        <w:rPr>
          <w:rFonts w:ascii="Source Sans Pro" w:hAnsi="Source Sans Pro"/>
        </w:rPr>
        <w:t>a useful way of organising events. A sample structure is provided below.</w:t>
      </w:r>
    </w:p>
    <w:p w14:paraId="1581F420" w14:textId="60A85752" w:rsidR="0047250D" w:rsidRPr="0047250D" w:rsidRDefault="0047250D" w:rsidP="004D18C1">
      <w:pPr>
        <w:spacing w:after="120"/>
        <w:jc w:val="both"/>
        <w:rPr>
          <w:rFonts w:ascii="Source Sans Pro" w:hAnsi="Source Sans Pro"/>
        </w:rPr>
      </w:pPr>
      <w:r w:rsidRPr="0047250D">
        <w:rPr>
          <w:rFonts w:ascii="Source Sans Pro" w:hAnsi="Source Sans Pro"/>
        </w:rPr>
        <w:t>When</w:t>
      </w:r>
      <w:r w:rsidR="00102DE1">
        <w:rPr>
          <w:rFonts w:ascii="Source Sans Pro" w:hAnsi="Source Sans Pro"/>
        </w:rPr>
        <w:t xml:space="preserve"> </w:t>
      </w:r>
      <w:r w:rsidRPr="0047250D">
        <w:rPr>
          <w:rFonts w:ascii="Source Sans Pro" w:hAnsi="Source Sans Pro"/>
        </w:rPr>
        <w:t xml:space="preserve">identifying a ‘famous figure’, </w:t>
      </w:r>
      <w:r w:rsidR="00446678">
        <w:rPr>
          <w:rFonts w:ascii="Source Sans Pro" w:hAnsi="Source Sans Pro"/>
        </w:rPr>
        <w:t xml:space="preserve">please </w:t>
      </w:r>
      <w:r w:rsidRPr="0047250D">
        <w:rPr>
          <w:rFonts w:ascii="Source Sans Pro" w:hAnsi="Source Sans Pro"/>
        </w:rPr>
        <w:t>choose an individual and events that have</w:t>
      </w:r>
      <w:r w:rsidR="00102DE1">
        <w:rPr>
          <w:rFonts w:ascii="Source Sans Pro" w:hAnsi="Source Sans Pro"/>
        </w:rPr>
        <w:t xml:space="preserve">n’t </w:t>
      </w:r>
      <w:r w:rsidRPr="0047250D">
        <w:rPr>
          <w:rFonts w:ascii="Source Sans Pro" w:hAnsi="Source Sans Pro"/>
        </w:rPr>
        <w:t>already been dramatized into a play</w:t>
      </w:r>
      <w:r w:rsidR="00102DE1">
        <w:rPr>
          <w:rFonts w:ascii="Source Sans Pro" w:hAnsi="Source Sans Pro"/>
        </w:rPr>
        <w:t xml:space="preserve">, </w:t>
      </w:r>
      <w:r w:rsidRPr="0047250D">
        <w:rPr>
          <w:rFonts w:ascii="Source Sans Pro" w:hAnsi="Source Sans Pro"/>
        </w:rPr>
        <w:t>film</w:t>
      </w:r>
      <w:r w:rsidR="00102DE1">
        <w:rPr>
          <w:rFonts w:ascii="Source Sans Pro" w:hAnsi="Source Sans Pro"/>
        </w:rPr>
        <w:t xml:space="preserve">, </w:t>
      </w:r>
      <w:r w:rsidRPr="0047250D">
        <w:rPr>
          <w:rFonts w:ascii="Source Sans Pro" w:hAnsi="Source Sans Pro"/>
        </w:rPr>
        <w:t>novel</w:t>
      </w:r>
      <w:r w:rsidR="00102DE1">
        <w:rPr>
          <w:rFonts w:ascii="Source Sans Pro" w:hAnsi="Source Sans Pro"/>
        </w:rPr>
        <w:t>,</w:t>
      </w:r>
      <w:r w:rsidRPr="0047250D">
        <w:rPr>
          <w:rFonts w:ascii="Source Sans Pro" w:hAnsi="Source Sans Pro"/>
        </w:rPr>
        <w:t xml:space="preserve"> etc</w:t>
      </w:r>
      <w:r w:rsidR="00114F55">
        <w:rPr>
          <w:rFonts w:ascii="Source Sans Pro" w:hAnsi="Source Sans Pro"/>
        </w:rPr>
        <w:t xml:space="preserve">, and that haven’t been </w:t>
      </w:r>
      <w:r w:rsidR="00085E9B">
        <w:rPr>
          <w:rFonts w:ascii="Source Sans Pro" w:hAnsi="Source Sans Pro"/>
        </w:rPr>
        <w:t>discussed in class</w:t>
      </w:r>
      <w:r w:rsidRPr="0047250D">
        <w:rPr>
          <w:rFonts w:ascii="Source Sans Pro" w:hAnsi="Source Sans Pro"/>
        </w:rPr>
        <w:t>. This will ensure that you do</w:t>
      </w:r>
      <w:r w:rsidR="00102DE1">
        <w:rPr>
          <w:rFonts w:ascii="Source Sans Pro" w:hAnsi="Source Sans Pro"/>
        </w:rPr>
        <w:t>n’t</w:t>
      </w:r>
      <w:r w:rsidRPr="0047250D">
        <w:rPr>
          <w:rFonts w:ascii="Source Sans Pro" w:hAnsi="Source Sans Pro"/>
        </w:rPr>
        <w:t xml:space="preserve"> run the risk</w:t>
      </w:r>
      <w:r w:rsidR="00353331">
        <w:rPr>
          <w:rFonts w:ascii="Source Sans Pro" w:hAnsi="Source Sans Pro"/>
        </w:rPr>
        <w:t xml:space="preserve"> </w:t>
      </w:r>
      <w:r w:rsidRPr="0047250D">
        <w:rPr>
          <w:rFonts w:ascii="Source Sans Pro" w:hAnsi="Source Sans Pro"/>
        </w:rPr>
        <w:t xml:space="preserve">of plagiarising an existing plot structure. </w:t>
      </w:r>
      <w:r w:rsidR="00446678">
        <w:rPr>
          <w:rFonts w:ascii="Source Sans Pro" w:hAnsi="Source Sans Pro"/>
        </w:rPr>
        <w:t xml:space="preserve">You can </w:t>
      </w:r>
      <w:r w:rsidRPr="0047250D">
        <w:rPr>
          <w:rFonts w:ascii="Source Sans Pro" w:hAnsi="Source Sans Pro"/>
        </w:rPr>
        <w:t>choose a tragic</w:t>
      </w:r>
      <w:r w:rsidR="00090BF9">
        <w:rPr>
          <w:rFonts w:ascii="Source Sans Pro" w:hAnsi="Source Sans Pro"/>
        </w:rPr>
        <w:t xml:space="preserve"> </w:t>
      </w:r>
      <w:r w:rsidRPr="0047250D">
        <w:rPr>
          <w:rFonts w:ascii="Source Sans Pro" w:hAnsi="Source Sans Pro"/>
        </w:rPr>
        <w:t xml:space="preserve">protagonist </w:t>
      </w:r>
      <w:r w:rsidR="00090BF9">
        <w:rPr>
          <w:rFonts w:ascii="Source Sans Pro" w:hAnsi="Source Sans Pro"/>
        </w:rPr>
        <w:t xml:space="preserve">either </w:t>
      </w:r>
      <w:r w:rsidRPr="0047250D">
        <w:rPr>
          <w:rFonts w:ascii="Source Sans Pro" w:hAnsi="Source Sans Pro"/>
        </w:rPr>
        <w:t xml:space="preserve">from history or </w:t>
      </w:r>
      <w:r w:rsidR="00090BF9">
        <w:rPr>
          <w:rFonts w:ascii="Source Sans Pro" w:hAnsi="Source Sans Pro"/>
        </w:rPr>
        <w:t xml:space="preserve">from </w:t>
      </w:r>
      <w:r w:rsidRPr="0047250D">
        <w:rPr>
          <w:rFonts w:ascii="Source Sans Pro" w:hAnsi="Source Sans Pro"/>
        </w:rPr>
        <w:t xml:space="preserve">the present day. You should carry out research to ensure </w:t>
      </w:r>
      <w:r w:rsidR="00090BF9">
        <w:rPr>
          <w:rFonts w:ascii="Source Sans Pro" w:hAnsi="Source Sans Pro"/>
        </w:rPr>
        <w:t xml:space="preserve">that your plot is rich and </w:t>
      </w:r>
      <w:r w:rsidRPr="0047250D">
        <w:rPr>
          <w:rFonts w:ascii="Source Sans Pro" w:hAnsi="Source Sans Pro"/>
        </w:rPr>
        <w:t>convincing, with vivid details and convincing reference points where appropriate.</w:t>
      </w:r>
    </w:p>
    <w:p w14:paraId="0F9CD558" w14:textId="77777777" w:rsidR="00F85232" w:rsidRDefault="0047250D" w:rsidP="004D18C1">
      <w:pPr>
        <w:spacing w:after="120"/>
        <w:jc w:val="both"/>
        <w:rPr>
          <w:rFonts w:ascii="Source Sans Pro" w:hAnsi="Source Sans Pro"/>
        </w:rPr>
      </w:pPr>
      <w:r w:rsidRPr="0047250D">
        <w:rPr>
          <w:rFonts w:ascii="Source Sans Pro" w:hAnsi="Source Sans Pro"/>
        </w:rPr>
        <w:t>Tragic playwrights throughout history have, of course, also carried out research of this kind to</w:t>
      </w:r>
      <w:r w:rsidR="004D18C1">
        <w:rPr>
          <w:rFonts w:ascii="Source Sans Pro" w:hAnsi="Source Sans Pro"/>
        </w:rPr>
        <w:t xml:space="preserve"> </w:t>
      </w:r>
      <w:r w:rsidRPr="0047250D">
        <w:rPr>
          <w:rFonts w:ascii="Source Sans Pro" w:hAnsi="Source Sans Pro"/>
        </w:rPr>
        <w:t xml:space="preserve">shape their plots. </w:t>
      </w:r>
      <w:r w:rsidR="004D18C1">
        <w:rPr>
          <w:rFonts w:ascii="Source Sans Pro" w:hAnsi="Source Sans Pro"/>
        </w:rPr>
        <w:t>L</w:t>
      </w:r>
      <w:r w:rsidRPr="0047250D">
        <w:rPr>
          <w:rFonts w:ascii="Source Sans Pro" w:hAnsi="Source Sans Pro"/>
        </w:rPr>
        <w:t>ike those playwrights, you are</w:t>
      </w:r>
      <w:r w:rsidR="004D18C1">
        <w:rPr>
          <w:rFonts w:ascii="Source Sans Pro" w:hAnsi="Source Sans Pro"/>
        </w:rPr>
        <w:t>n’t</w:t>
      </w:r>
      <w:r w:rsidRPr="0047250D">
        <w:rPr>
          <w:rFonts w:ascii="Source Sans Pro" w:hAnsi="Source Sans Pro"/>
        </w:rPr>
        <w:t xml:space="preserve"> constrained by fact</w:t>
      </w:r>
      <w:r w:rsidR="00F85232">
        <w:rPr>
          <w:rFonts w:ascii="Source Sans Pro" w:hAnsi="Source Sans Pro"/>
        </w:rPr>
        <w:t xml:space="preserve">s – feel </w:t>
      </w:r>
      <w:r w:rsidRPr="0047250D">
        <w:rPr>
          <w:rFonts w:ascii="Source Sans Pro" w:hAnsi="Source Sans Pro"/>
        </w:rPr>
        <w:t>free to embellish</w:t>
      </w:r>
      <w:r w:rsidR="00F85232">
        <w:rPr>
          <w:rFonts w:ascii="Source Sans Pro" w:hAnsi="Source Sans Pro"/>
        </w:rPr>
        <w:t>, invent details, c</w:t>
      </w:r>
      <w:r w:rsidRPr="0047250D">
        <w:rPr>
          <w:rFonts w:ascii="Source Sans Pro" w:hAnsi="Source Sans Pro"/>
        </w:rPr>
        <w:t>hange names</w:t>
      </w:r>
      <w:r w:rsidR="00F85232">
        <w:rPr>
          <w:rFonts w:ascii="Source Sans Pro" w:hAnsi="Source Sans Pro"/>
        </w:rPr>
        <w:t xml:space="preserve">, and </w:t>
      </w:r>
      <w:r w:rsidRPr="0047250D">
        <w:rPr>
          <w:rFonts w:ascii="Source Sans Pro" w:hAnsi="Source Sans Pro"/>
        </w:rPr>
        <w:t>leave out information as required</w:t>
      </w:r>
      <w:r w:rsidR="00F85232">
        <w:rPr>
          <w:rFonts w:ascii="Source Sans Pro" w:hAnsi="Source Sans Pro"/>
        </w:rPr>
        <w:t xml:space="preserve"> </w:t>
      </w:r>
      <w:r w:rsidRPr="0047250D">
        <w:rPr>
          <w:rFonts w:ascii="Source Sans Pro" w:hAnsi="Source Sans Pro"/>
        </w:rPr>
        <w:t>to ensure the greatest dramatic impact! Your choices, and your treatment of the</w:t>
      </w:r>
      <w:r w:rsidR="00F85232">
        <w:rPr>
          <w:rFonts w:ascii="Source Sans Pro" w:hAnsi="Source Sans Pro"/>
        </w:rPr>
        <w:t xml:space="preserve"> </w:t>
      </w:r>
      <w:r w:rsidRPr="0047250D">
        <w:rPr>
          <w:rFonts w:ascii="Source Sans Pro" w:hAnsi="Source Sans Pro"/>
        </w:rPr>
        <w:t xml:space="preserve">‘facts’, are interesting in </w:t>
      </w:r>
      <w:r w:rsidR="00F85232">
        <w:rPr>
          <w:rFonts w:ascii="Source Sans Pro" w:hAnsi="Source Sans Pro"/>
        </w:rPr>
        <w:t xml:space="preserve">their own right; </w:t>
      </w:r>
      <w:r w:rsidRPr="0047250D">
        <w:rPr>
          <w:rFonts w:ascii="Source Sans Pro" w:hAnsi="Source Sans Pro"/>
        </w:rPr>
        <w:t>you should discuss them in the</w:t>
      </w:r>
      <w:r w:rsidR="00F85232">
        <w:rPr>
          <w:rFonts w:ascii="Source Sans Pro" w:hAnsi="Source Sans Pro"/>
        </w:rPr>
        <w:t xml:space="preserve"> </w:t>
      </w:r>
      <w:r w:rsidRPr="0047250D">
        <w:rPr>
          <w:rFonts w:ascii="Source Sans Pro" w:hAnsi="Source Sans Pro"/>
        </w:rPr>
        <w:t>reflective commentary as appropriate.</w:t>
      </w:r>
    </w:p>
    <w:p w14:paraId="62BD6C0D" w14:textId="152DEB6E" w:rsidR="009A6650" w:rsidRDefault="0047250D" w:rsidP="004D18C1">
      <w:pPr>
        <w:spacing w:after="120"/>
        <w:jc w:val="both"/>
        <w:rPr>
          <w:rFonts w:ascii="Source Sans Pro" w:hAnsi="Source Sans Pro"/>
        </w:rPr>
      </w:pPr>
      <w:r w:rsidRPr="0047250D">
        <w:rPr>
          <w:rFonts w:ascii="Source Sans Pro" w:hAnsi="Source Sans Pro"/>
        </w:rPr>
        <w:t>Above all, this is an exercise in dramatic structure and</w:t>
      </w:r>
      <w:r w:rsidR="00F85232">
        <w:rPr>
          <w:rFonts w:ascii="Source Sans Pro" w:hAnsi="Source Sans Pro"/>
        </w:rPr>
        <w:t xml:space="preserve"> </w:t>
      </w:r>
      <w:r w:rsidRPr="0047250D">
        <w:rPr>
          <w:rFonts w:ascii="Source Sans Pro" w:hAnsi="Source Sans Pro"/>
        </w:rPr>
        <w:t>organisation</w:t>
      </w:r>
      <w:r w:rsidR="00F85232">
        <w:rPr>
          <w:rFonts w:ascii="Source Sans Pro" w:hAnsi="Source Sans Pro"/>
        </w:rPr>
        <w:t>. B</w:t>
      </w:r>
      <w:r w:rsidRPr="0047250D">
        <w:rPr>
          <w:rFonts w:ascii="Source Sans Pro" w:hAnsi="Source Sans Pro"/>
        </w:rPr>
        <w:t xml:space="preserve">y reading extensively in the critical material </w:t>
      </w:r>
      <w:r w:rsidR="00F85232">
        <w:rPr>
          <w:rFonts w:ascii="Source Sans Pro" w:hAnsi="Source Sans Pro"/>
        </w:rPr>
        <w:t xml:space="preserve">on </w:t>
      </w:r>
      <w:r w:rsidRPr="0047250D">
        <w:rPr>
          <w:rFonts w:ascii="Source Sans Pro" w:hAnsi="Source Sans Pro"/>
        </w:rPr>
        <w:t>tragedy (esp</w:t>
      </w:r>
      <w:r w:rsidR="00F85232">
        <w:rPr>
          <w:rFonts w:ascii="Source Sans Pro" w:hAnsi="Source Sans Pro"/>
        </w:rPr>
        <w:t xml:space="preserve">ecially </w:t>
      </w:r>
      <w:r w:rsidRPr="0047250D">
        <w:rPr>
          <w:rFonts w:ascii="Source Sans Pro" w:hAnsi="Source Sans Pro"/>
        </w:rPr>
        <w:t>Aristotle, but also</w:t>
      </w:r>
      <w:r w:rsidR="00F85232">
        <w:rPr>
          <w:rFonts w:ascii="Source Sans Pro" w:hAnsi="Source Sans Pro"/>
        </w:rPr>
        <w:t xml:space="preserve"> </w:t>
      </w:r>
      <w:r w:rsidRPr="0047250D">
        <w:rPr>
          <w:rFonts w:ascii="Source Sans Pro" w:hAnsi="Source Sans Pro"/>
        </w:rPr>
        <w:t>Poole, Hall, Hammond, Wallace</w:t>
      </w:r>
      <w:r w:rsidR="00F85232">
        <w:rPr>
          <w:rFonts w:ascii="Source Sans Pro" w:hAnsi="Source Sans Pro"/>
        </w:rPr>
        <w:t>,</w:t>
      </w:r>
      <w:r w:rsidRPr="0047250D">
        <w:rPr>
          <w:rFonts w:ascii="Source Sans Pro" w:hAnsi="Source Sans Pro"/>
        </w:rPr>
        <w:t xml:space="preserve"> and others on the reading list) you</w:t>
      </w:r>
      <w:r w:rsidR="00F85232">
        <w:rPr>
          <w:rFonts w:ascii="Source Sans Pro" w:hAnsi="Source Sans Pro"/>
        </w:rPr>
        <w:t>’ll</w:t>
      </w:r>
      <w:r w:rsidRPr="0047250D">
        <w:rPr>
          <w:rFonts w:ascii="Source Sans Pro" w:hAnsi="Source Sans Pro"/>
        </w:rPr>
        <w:t xml:space="preserve"> encounter a range of</w:t>
      </w:r>
      <w:r w:rsidR="00F85232">
        <w:rPr>
          <w:rFonts w:ascii="Source Sans Pro" w:hAnsi="Source Sans Pro"/>
        </w:rPr>
        <w:t xml:space="preserve"> </w:t>
      </w:r>
      <w:r w:rsidRPr="0047250D">
        <w:rPr>
          <w:rFonts w:ascii="Source Sans Pro" w:hAnsi="Source Sans Pro"/>
        </w:rPr>
        <w:t xml:space="preserve">interesting ideas that can inform your plot summary and commentary. </w:t>
      </w:r>
      <w:r w:rsidR="00F85232">
        <w:rPr>
          <w:rFonts w:ascii="Source Sans Pro" w:hAnsi="Source Sans Pro"/>
        </w:rPr>
        <w:t xml:space="preserve">I’d strongly </w:t>
      </w:r>
      <w:r w:rsidRPr="0047250D">
        <w:rPr>
          <w:rFonts w:ascii="Source Sans Pro" w:hAnsi="Source Sans Pro"/>
        </w:rPr>
        <w:t>encourage you to</w:t>
      </w:r>
      <w:r w:rsidR="00F85232">
        <w:rPr>
          <w:rFonts w:ascii="Source Sans Pro" w:hAnsi="Source Sans Pro"/>
        </w:rPr>
        <w:t xml:space="preserve"> </w:t>
      </w:r>
      <w:r w:rsidRPr="0047250D">
        <w:rPr>
          <w:rFonts w:ascii="Source Sans Pro" w:hAnsi="Source Sans Pro"/>
        </w:rPr>
        <w:t>engage with these studies</w:t>
      </w:r>
      <w:r w:rsidR="00F85232">
        <w:rPr>
          <w:rFonts w:ascii="Source Sans Pro" w:hAnsi="Source Sans Pro"/>
        </w:rPr>
        <w:t>,</w:t>
      </w:r>
      <w:r w:rsidRPr="0047250D">
        <w:rPr>
          <w:rFonts w:ascii="Source Sans Pro" w:hAnsi="Source Sans Pro"/>
        </w:rPr>
        <w:t xml:space="preserve"> and cite them </w:t>
      </w:r>
      <w:r w:rsidR="00F85232">
        <w:rPr>
          <w:rFonts w:ascii="Source Sans Pro" w:hAnsi="Source Sans Pro"/>
        </w:rPr>
        <w:t>– al</w:t>
      </w:r>
      <w:r w:rsidRPr="0047250D">
        <w:rPr>
          <w:rFonts w:ascii="Source Sans Pro" w:hAnsi="Source Sans Pro"/>
        </w:rPr>
        <w:t>ong with relevant ideas from Aristotle</w:t>
      </w:r>
      <w:r w:rsidR="00F85232">
        <w:rPr>
          <w:rFonts w:ascii="Source Sans Pro" w:hAnsi="Source Sans Pro"/>
        </w:rPr>
        <w:t xml:space="preserve"> – in </w:t>
      </w:r>
      <w:r w:rsidRPr="0047250D">
        <w:rPr>
          <w:rFonts w:ascii="Source Sans Pro" w:hAnsi="Source Sans Pro"/>
        </w:rPr>
        <w:t>your reflective commentary.</w:t>
      </w:r>
    </w:p>
    <w:p w14:paraId="6E52557E" w14:textId="77777777" w:rsidR="00487372" w:rsidRDefault="00487372" w:rsidP="00353331">
      <w:pPr>
        <w:spacing w:after="0"/>
        <w:jc w:val="both"/>
        <w:rPr>
          <w:rFonts w:ascii="Source Sans Pro" w:hAnsi="Source Sans Pro"/>
        </w:rPr>
      </w:pPr>
    </w:p>
    <w:p w14:paraId="01457D28" w14:textId="1F5E2ADA" w:rsidR="00487372" w:rsidRDefault="00487372" w:rsidP="008729AD">
      <w:pPr>
        <w:spacing w:after="0"/>
        <w:rPr>
          <w:rFonts w:ascii="Source Sans Pro" w:hAnsi="Source Sans Pro"/>
        </w:rPr>
      </w:pPr>
    </w:p>
    <w:p w14:paraId="19BDA7A7" w14:textId="2C7BB241" w:rsidR="00EF2591" w:rsidRPr="00EF2591" w:rsidRDefault="00B64CCB" w:rsidP="00EF2591">
      <w:pPr>
        <w:spacing w:after="0"/>
        <w:rPr>
          <w:rFonts w:ascii="Source Sans Pro" w:hAnsi="Source Sans Pro"/>
          <w:i/>
          <w:iCs/>
        </w:rPr>
      </w:pPr>
      <w:r w:rsidRPr="00B64CCB">
        <w:rPr>
          <w:rFonts w:ascii="Source Sans Pro" w:hAnsi="Source Sans Pro"/>
          <w:i/>
          <w:iCs/>
        </w:rPr>
        <w:t>A s</w:t>
      </w:r>
      <w:r w:rsidR="00EF2591" w:rsidRPr="00EF2591">
        <w:rPr>
          <w:rFonts w:ascii="Source Sans Pro" w:hAnsi="Source Sans Pro"/>
          <w:i/>
          <w:iCs/>
        </w:rPr>
        <w:t>ample plot summary</w:t>
      </w:r>
    </w:p>
    <w:p w14:paraId="73609BF8" w14:textId="77777777" w:rsidR="00B64CCB" w:rsidRDefault="00B64CCB" w:rsidP="00EF2591">
      <w:pPr>
        <w:spacing w:after="0"/>
        <w:rPr>
          <w:rFonts w:ascii="Source Sans Pro" w:hAnsi="Source Sans Pro"/>
          <w:b/>
          <w:bCs/>
        </w:rPr>
      </w:pPr>
    </w:p>
    <w:p w14:paraId="1BD578A1" w14:textId="3B246F77" w:rsidR="00EF2591" w:rsidRPr="00EF2591" w:rsidRDefault="00EF2591" w:rsidP="00EF2591">
      <w:pPr>
        <w:spacing w:after="0"/>
        <w:rPr>
          <w:rFonts w:ascii="Source Sans Pro" w:hAnsi="Source Sans Pro"/>
          <w:i/>
          <w:iCs/>
        </w:rPr>
      </w:pPr>
      <w:r w:rsidRPr="00EF2591">
        <w:rPr>
          <w:rFonts w:ascii="Source Sans Pro" w:hAnsi="Source Sans Pro"/>
          <w:b/>
          <w:bCs/>
        </w:rPr>
        <w:t>Title of play</w:t>
      </w:r>
      <w:r w:rsidRPr="00EF2591">
        <w:rPr>
          <w:rFonts w:ascii="Source Sans Pro" w:hAnsi="Source Sans Pro"/>
        </w:rPr>
        <w:t xml:space="preserve">: </w:t>
      </w:r>
      <w:r w:rsidRPr="00EF2591">
        <w:rPr>
          <w:rFonts w:ascii="Source Sans Pro" w:hAnsi="Source Sans Pro"/>
          <w:i/>
          <w:iCs/>
        </w:rPr>
        <w:t>Georgie</w:t>
      </w:r>
    </w:p>
    <w:p w14:paraId="63F0B3BE" w14:textId="77777777" w:rsidR="00D87EF7" w:rsidRDefault="00D87EF7" w:rsidP="00EF2591">
      <w:pPr>
        <w:spacing w:after="0"/>
        <w:rPr>
          <w:rFonts w:ascii="Source Sans Pro" w:hAnsi="Source Sans Pro"/>
          <w:b/>
          <w:bCs/>
        </w:rPr>
      </w:pPr>
    </w:p>
    <w:p w14:paraId="67816C7D" w14:textId="2F5ED3D1" w:rsidR="00EF2591" w:rsidRPr="00EF2591" w:rsidRDefault="00EF2591" w:rsidP="00EF2591">
      <w:pPr>
        <w:spacing w:after="0"/>
        <w:rPr>
          <w:rFonts w:ascii="Source Sans Pro" w:hAnsi="Source Sans Pro"/>
        </w:rPr>
      </w:pPr>
      <w:r w:rsidRPr="00EF2591">
        <w:rPr>
          <w:rFonts w:ascii="Source Sans Pro" w:hAnsi="Source Sans Pro"/>
          <w:b/>
          <w:bCs/>
        </w:rPr>
        <w:t>Primary characters</w:t>
      </w:r>
      <w:r w:rsidRPr="00EF2591">
        <w:rPr>
          <w:rFonts w:ascii="Source Sans Pro" w:hAnsi="Source Sans Pro"/>
        </w:rPr>
        <w:t>:</w:t>
      </w:r>
    </w:p>
    <w:p w14:paraId="6B2BD37F" w14:textId="77777777" w:rsidR="00EF2591" w:rsidRPr="00EF2591" w:rsidRDefault="00EF2591" w:rsidP="00EF2591">
      <w:pPr>
        <w:spacing w:after="0"/>
        <w:rPr>
          <w:rFonts w:ascii="Source Sans Pro" w:hAnsi="Source Sans Pro"/>
        </w:rPr>
      </w:pPr>
      <w:r w:rsidRPr="00EF2591">
        <w:rPr>
          <w:rFonts w:ascii="Source Sans Pro" w:hAnsi="Source Sans Pro"/>
        </w:rPr>
        <w:t>Georgie: a social media influencer, married to a famous footballer</w:t>
      </w:r>
    </w:p>
    <w:p w14:paraId="0B5D920C" w14:textId="77777777" w:rsidR="00EF2591" w:rsidRPr="00EF2591" w:rsidRDefault="00EF2591" w:rsidP="00EF2591">
      <w:pPr>
        <w:spacing w:after="0"/>
        <w:rPr>
          <w:rFonts w:ascii="Source Sans Pro" w:hAnsi="Source Sans Pro"/>
        </w:rPr>
      </w:pPr>
      <w:r w:rsidRPr="00EF2591">
        <w:rPr>
          <w:rFonts w:ascii="Source Sans Pro" w:hAnsi="Source Sans Pro"/>
        </w:rPr>
        <w:t>Kirsty: Georgie’s stylist</w:t>
      </w:r>
    </w:p>
    <w:p w14:paraId="1FB880D9" w14:textId="77777777" w:rsidR="00EF2591" w:rsidRPr="00EF2591" w:rsidRDefault="00EF2591" w:rsidP="00EF2591">
      <w:pPr>
        <w:spacing w:after="0"/>
        <w:rPr>
          <w:rFonts w:ascii="Source Sans Pro" w:hAnsi="Source Sans Pro"/>
        </w:rPr>
      </w:pPr>
      <w:r w:rsidRPr="00EF2591">
        <w:rPr>
          <w:rFonts w:ascii="Source Sans Pro" w:hAnsi="Source Sans Pro"/>
        </w:rPr>
        <w:t>Emilie: Georgie’s publicist</w:t>
      </w:r>
    </w:p>
    <w:p w14:paraId="0433B7F0" w14:textId="77777777" w:rsidR="00EF2591" w:rsidRPr="00EF2591" w:rsidRDefault="00EF2591" w:rsidP="00EF2591">
      <w:pPr>
        <w:spacing w:after="0"/>
        <w:rPr>
          <w:rFonts w:ascii="Source Sans Pro" w:hAnsi="Source Sans Pro"/>
          <w:i/>
          <w:iCs/>
        </w:rPr>
      </w:pPr>
      <w:r w:rsidRPr="00EF2591">
        <w:rPr>
          <w:rFonts w:ascii="Source Sans Pro" w:hAnsi="Source Sans Pro"/>
        </w:rPr>
        <w:t xml:space="preserve">James: a reporter for </w:t>
      </w:r>
      <w:r w:rsidRPr="00EF2591">
        <w:rPr>
          <w:rFonts w:ascii="Source Sans Pro" w:hAnsi="Source Sans Pro"/>
          <w:i/>
          <w:iCs/>
        </w:rPr>
        <w:t>The Sun</w:t>
      </w:r>
    </w:p>
    <w:p w14:paraId="4F242104" w14:textId="77777777" w:rsidR="00EF2591" w:rsidRPr="00EF2591" w:rsidRDefault="00EF2591" w:rsidP="00EF2591">
      <w:pPr>
        <w:spacing w:after="0"/>
        <w:rPr>
          <w:rFonts w:ascii="Source Sans Pro" w:hAnsi="Source Sans Pro"/>
        </w:rPr>
      </w:pPr>
      <w:r w:rsidRPr="00EF2591">
        <w:rPr>
          <w:rFonts w:ascii="Source Sans Pro" w:hAnsi="Source Sans Pro"/>
        </w:rPr>
        <w:t>Sarah: a famous wife of a footballer</w:t>
      </w:r>
    </w:p>
    <w:p w14:paraId="38138473" w14:textId="77777777" w:rsidR="00EF2591" w:rsidRPr="00EF2591" w:rsidRDefault="00EF2591" w:rsidP="00EF2591">
      <w:pPr>
        <w:spacing w:after="0"/>
        <w:rPr>
          <w:rFonts w:ascii="Source Sans Pro" w:hAnsi="Source Sans Pro"/>
        </w:rPr>
      </w:pPr>
      <w:r w:rsidRPr="00EF2591">
        <w:rPr>
          <w:rFonts w:ascii="Source Sans Pro" w:hAnsi="Source Sans Pro"/>
        </w:rPr>
        <w:t>A hotel cleaner</w:t>
      </w:r>
    </w:p>
    <w:p w14:paraId="5FCCFC21" w14:textId="77777777" w:rsidR="00EF2591" w:rsidRPr="00EF2591" w:rsidRDefault="00EF2591" w:rsidP="00EF2591">
      <w:pPr>
        <w:spacing w:after="0"/>
        <w:rPr>
          <w:rFonts w:ascii="Source Sans Pro" w:hAnsi="Source Sans Pro"/>
        </w:rPr>
      </w:pPr>
      <w:r w:rsidRPr="00EF2591">
        <w:rPr>
          <w:rFonts w:ascii="Source Sans Pro" w:hAnsi="Source Sans Pro"/>
        </w:rPr>
        <w:t>A hotel waiter</w:t>
      </w:r>
    </w:p>
    <w:p w14:paraId="55F15B59" w14:textId="77777777" w:rsidR="00EF2591" w:rsidRPr="00EF2591" w:rsidRDefault="00EF2591" w:rsidP="00EF2591">
      <w:pPr>
        <w:spacing w:after="0"/>
        <w:rPr>
          <w:rFonts w:ascii="Source Sans Pro" w:hAnsi="Source Sans Pro"/>
          <w:i/>
          <w:iCs/>
        </w:rPr>
      </w:pPr>
      <w:r w:rsidRPr="00EF2591">
        <w:rPr>
          <w:rFonts w:ascii="Source Sans Pro" w:hAnsi="Source Sans Pro"/>
        </w:rPr>
        <w:t xml:space="preserve">The Chorus: panellists from </w:t>
      </w:r>
      <w:r w:rsidRPr="00EF2591">
        <w:rPr>
          <w:rFonts w:ascii="Source Sans Pro" w:hAnsi="Source Sans Pro"/>
          <w:i/>
          <w:iCs/>
        </w:rPr>
        <w:t>Loose Women</w:t>
      </w:r>
    </w:p>
    <w:p w14:paraId="57E17E07" w14:textId="77777777" w:rsidR="00D87EF7" w:rsidRDefault="00D87EF7" w:rsidP="00EF2591">
      <w:pPr>
        <w:spacing w:after="0"/>
        <w:rPr>
          <w:rFonts w:ascii="Source Sans Pro" w:hAnsi="Source Sans Pro"/>
          <w:b/>
          <w:bCs/>
        </w:rPr>
      </w:pPr>
    </w:p>
    <w:p w14:paraId="274A4B9C" w14:textId="242C706B" w:rsidR="00EF2591" w:rsidRPr="00EF2591" w:rsidRDefault="00EF2591" w:rsidP="00EF2591">
      <w:pPr>
        <w:spacing w:after="0"/>
        <w:rPr>
          <w:rFonts w:ascii="Source Sans Pro" w:hAnsi="Source Sans Pro"/>
        </w:rPr>
      </w:pPr>
      <w:r w:rsidRPr="00EF2591">
        <w:rPr>
          <w:rFonts w:ascii="Source Sans Pro" w:hAnsi="Source Sans Pro"/>
          <w:b/>
          <w:bCs/>
        </w:rPr>
        <w:t>Setting</w:t>
      </w:r>
      <w:r w:rsidRPr="00EF2591">
        <w:rPr>
          <w:rFonts w:ascii="Source Sans Pro" w:hAnsi="Source Sans Pro"/>
        </w:rPr>
        <w:t>: A luxury hotel in Manchester</w:t>
      </w:r>
    </w:p>
    <w:p w14:paraId="7F20F1F2" w14:textId="77777777" w:rsidR="00D87EF7" w:rsidRDefault="00D87EF7" w:rsidP="00EF2591">
      <w:pPr>
        <w:spacing w:after="0"/>
        <w:rPr>
          <w:rFonts w:ascii="Source Sans Pro" w:hAnsi="Source Sans Pro"/>
          <w:b/>
          <w:bCs/>
        </w:rPr>
      </w:pPr>
    </w:p>
    <w:p w14:paraId="68437730" w14:textId="00ACC57D" w:rsidR="00EF2591" w:rsidRPr="00EF2591" w:rsidRDefault="00EF2591" w:rsidP="00411852">
      <w:pPr>
        <w:spacing w:after="0"/>
        <w:jc w:val="both"/>
        <w:rPr>
          <w:rFonts w:ascii="Source Sans Pro" w:hAnsi="Source Sans Pro"/>
        </w:rPr>
      </w:pPr>
      <w:r w:rsidRPr="00EF2591">
        <w:rPr>
          <w:rFonts w:ascii="Source Sans Pro" w:hAnsi="Source Sans Pro"/>
          <w:b/>
          <w:bCs/>
        </w:rPr>
        <w:t xml:space="preserve">Act 1 </w:t>
      </w:r>
      <w:r w:rsidRPr="00EF2591">
        <w:rPr>
          <w:rFonts w:ascii="Source Sans Pro" w:hAnsi="Source Sans Pro"/>
        </w:rPr>
        <w:t>[Restaurant]</w:t>
      </w:r>
    </w:p>
    <w:p w14:paraId="34DB50BE" w14:textId="65E36114" w:rsidR="009C3543" w:rsidRPr="009C3543" w:rsidRDefault="00EF2591" w:rsidP="0090078A">
      <w:pPr>
        <w:spacing w:after="120"/>
        <w:jc w:val="both"/>
        <w:rPr>
          <w:rFonts w:ascii="Source Sans Pro" w:hAnsi="Source Sans Pro"/>
        </w:rPr>
      </w:pPr>
      <w:r w:rsidRPr="00EF2591">
        <w:rPr>
          <w:rFonts w:ascii="Source Sans Pro" w:hAnsi="Source Sans Pro"/>
        </w:rPr>
        <w:t xml:space="preserve">On </w:t>
      </w:r>
      <w:r w:rsidR="00374FDB">
        <w:rPr>
          <w:rFonts w:ascii="Source Sans Pro" w:hAnsi="Source Sans Pro"/>
        </w:rPr>
        <w:t>a TV above the bar, the panellists on</w:t>
      </w:r>
      <w:r w:rsidRPr="00EF2591">
        <w:rPr>
          <w:rFonts w:ascii="Source Sans Pro" w:hAnsi="Source Sans Pro"/>
        </w:rPr>
        <w:t xml:space="preserve"> </w:t>
      </w:r>
      <w:r w:rsidRPr="00EF2591">
        <w:rPr>
          <w:rFonts w:ascii="Source Sans Pro" w:hAnsi="Source Sans Pro"/>
          <w:i/>
          <w:iCs/>
        </w:rPr>
        <w:t>Loose Women</w:t>
      </w:r>
      <w:r w:rsidRPr="00EF2591">
        <w:rPr>
          <w:rFonts w:ascii="Source Sans Pro" w:hAnsi="Source Sans Pro"/>
        </w:rPr>
        <w:t xml:space="preserve"> discuss the </w:t>
      </w:r>
      <w:r w:rsidR="00411852">
        <w:rPr>
          <w:rFonts w:ascii="Source Sans Pro" w:hAnsi="Source Sans Pro"/>
        </w:rPr>
        <w:t>up</w:t>
      </w:r>
      <w:r w:rsidRPr="00EF2591">
        <w:rPr>
          <w:rFonts w:ascii="Source Sans Pro" w:hAnsi="Source Sans Pro"/>
        </w:rPr>
        <w:t>coming World Cup and the</w:t>
      </w:r>
      <w:r w:rsidR="00411852">
        <w:rPr>
          <w:rFonts w:ascii="Source Sans Pro" w:hAnsi="Source Sans Pro"/>
        </w:rPr>
        <w:t xml:space="preserve"> </w:t>
      </w:r>
      <w:r w:rsidRPr="00EF2591">
        <w:rPr>
          <w:rFonts w:ascii="Source Sans Pro" w:hAnsi="Source Sans Pro"/>
        </w:rPr>
        <w:t>hierarchy of WAG</w:t>
      </w:r>
      <w:r w:rsidR="00B84A90">
        <w:rPr>
          <w:rFonts w:ascii="Source Sans Pro" w:hAnsi="Source Sans Pro"/>
        </w:rPr>
        <w:t>s</w:t>
      </w:r>
      <w:r w:rsidRPr="00EF2591">
        <w:rPr>
          <w:rFonts w:ascii="Source Sans Pro" w:hAnsi="Source Sans Pro"/>
        </w:rPr>
        <w:t>. Over a drink with her stylist Kirsty, Georgie describes her rise to fame</w:t>
      </w:r>
      <w:r w:rsidR="0090078A">
        <w:rPr>
          <w:rFonts w:ascii="Source Sans Pro" w:hAnsi="Source Sans Pro"/>
        </w:rPr>
        <w:t xml:space="preserve"> and recalls </w:t>
      </w:r>
      <w:r w:rsidR="009C3543" w:rsidRPr="009C3543">
        <w:rPr>
          <w:rFonts w:ascii="Source Sans Pro" w:hAnsi="Source Sans Pro"/>
        </w:rPr>
        <w:t>her difficult childhood. Georgie wants a better life</w:t>
      </w:r>
      <w:r w:rsidR="0090078A">
        <w:rPr>
          <w:rFonts w:ascii="Source Sans Pro" w:hAnsi="Source Sans Pro"/>
        </w:rPr>
        <w:t xml:space="preserve"> </w:t>
      </w:r>
      <w:r w:rsidR="009C3543" w:rsidRPr="009C3543">
        <w:rPr>
          <w:rFonts w:ascii="Source Sans Pro" w:hAnsi="Source Sans Pro"/>
        </w:rPr>
        <w:t xml:space="preserve">for her children. She aspires to be </w:t>
      </w:r>
      <w:r w:rsidR="00B84A90">
        <w:rPr>
          <w:rFonts w:ascii="Source Sans Pro" w:hAnsi="Source Sans Pro"/>
        </w:rPr>
        <w:t xml:space="preserve">part of </w:t>
      </w:r>
      <w:r w:rsidR="009C3543" w:rsidRPr="009C3543">
        <w:rPr>
          <w:rFonts w:ascii="Source Sans Pro" w:hAnsi="Source Sans Pro"/>
        </w:rPr>
        <w:t>a footballing power</w:t>
      </w:r>
      <w:r w:rsidR="00B84A90">
        <w:rPr>
          <w:rFonts w:ascii="Source Sans Pro" w:hAnsi="Source Sans Pro"/>
        </w:rPr>
        <w:t xml:space="preserve"> </w:t>
      </w:r>
      <w:r w:rsidR="009C3543" w:rsidRPr="009C3543">
        <w:rPr>
          <w:rFonts w:ascii="Source Sans Pro" w:hAnsi="Source Sans Pro"/>
        </w:rPr>
        <w:t>couple and expand her media empire. She</w:t>
      </w:r>
      <w:r w:rsidR="00B84A90">
        <w:rPr>
          <w:rFonts w:ascii="Source Sans Pro" w:hAnsi="Source Sans Pro"/>
        </w:rPr>
        <w:t xml:space="preserve"> </w:t>
      </w:r>
      <w:r w:rsidR="009C3543" w:rsidRPr="009C3543">
        <w:rPr>
          <w:rFonts w:ascii="Source Sans Pro" w:hAnsi="Source Sans Pro"/>
        </w:rPr>
        <w:t>is jealous of Sarah, another footballer’s wife.</w:t>
      </w:r>
    </w:p>
    <w:p w14:paraId="346817ED" w14:textId="226BA52D" w:rsidR="009C3543" w:rsidRDefault="009C3543" w:rsidP="00411852">
      <w:pPr>
        <w:spacing w:after="0"/>
        <w:jc w:val="both"/>
        <w:rPr>
          <w:rFonts w:ascii="Source Sans Pro" w:hAnsi="Source Sans Pro"/>
        </w:rPr>
      </w:pPr>
      <w:r w:rsidRPr="009C3543">
        <w:rPr>
          <w:rFonts w:ascii="Source Sans Pro" w:hAnsi="Source Sans Pro"/>
        </w:rPr>
        <w:t>A waiter and hotel cleaner discuss their famous guest</w:t>
      </w:r>
      <w:r w:rsidR="0090078A">
        <w:rPr>
          <w:rFonts w:ascii="Source Sans Pro" w:hAnsi="Source Sans Pro"/>
        </w:rPr>
        <w:t>, and</w:t>
      </w:r>
      <w:r w:rsidRPr="009C3543">
        <w:rPr>
          <w:rFonts w:ascii="Source Sans Pro" w:hAnsi="Source Sans Pro"/>
        </w:rPr>
        <w:t xml:space="preserve"> argue about whether she deserves </w:t>
      </w:r>
      <w:r w:rsidR="0090078A">
        <w:rPr>
          <w:rFonts w:ascii="Source Sans Pro" w:hAnsi="Source Sans Pro"/>
        </w:rPr>
        <w:t xml:space="preserve">her </w:t>
      </w:r>
      <w:r w:rsidR="00373C3E">
        <w:rPr>
          <w:rFonts w:ascii="Source Sans Pro" w:hAnsi="Source Sans Pro"/>
        </w:rPr>
        <w:t>status</w:t>
      </w:r>
      <w:r w:rsidRPr="009C3543">
        <w:rPr>
          <w:rFonts w:ascii="Source Sans Pro" w:hAnsi="Source Sans Pro"/>
        </w:rPr>
        <w:t>.</w:t>
      </w:r>
    </w:p>
    <w:p w14:paraId="64F3A667" w14:textId="77777777" w:rsidR="00BC696E" w:rsidRPr="009C3543" w:rsidRDefault="00BC696E" w:rsidP="00411852">
      <w:pPr>
        <w:spacing w:after="0"/>
        <w:jc w:val="both"/>
        <w:rPr>
          <w:rFonts w:ascii="Source Sans Pro" w:hAnsi="Source Sans Pro"/>
        </w:rPr>
      </w:pPr>
    </w:p>
    <w:p w14:paraId="186AA934" w14:textId="77777777" w:rsidR="009C3543" w:rsidRPr="009C3543" w:rsidRDefault="009C3543" w:rsidP="00411852">
      <w:pPr>
        <w:spacing w:after="0"/>
        <w:jc w:val="both"/>
        <w:rPr>
          <w:rFonts w:ascii="Source Sans Pro" w:hAnsi="Source Sans Pro"/>
        </w:rPr>
      </w:pPr>
      <w:r w:rsidRPr="009C3543">
        <w:rPr>
          <w:rFonts w:ascii="Source Sans Pro" w:hAnsi="Source Sans Pro"/>
          <w:b/>
          <w:bCs/>
        </w:rPr>
        <w:t xml:space="preserve">Act 2 </w:t>
      </w:r>
      <w:r w:rsidRPr="009C3543">
        <w:rPr>
          <w:rFonts w:ascii="Source Sans Pro" w:hAnsi="Source Sans Pro"/>
        </w:rPr>
        <w:t>[Conference room]</w:t>
      </w:r>
    </w:p>
    <w:p w14:paraId="23E5B366" w14:textId="080CBCAB" w:rsidR="009C3543" w:rsidRDefault="009C3543" w:rsidP="00411852">
      <w:pPr>
        <w:spacing w:after="0"/>
        <w:jc w:val="both"/>
        <w:rPr>
          <w:rFonts w:ascii="Source Sans Pro" w:hAnsi="Source Sans Pro"/>
        </w:rPr>
      </w:pPr>
      <w:r w:rsidRPr="009C3543">
        <w:rPr>
          <w:rFonts w:ascii="Source Sans Pro" w:hAnsi="Source Sans Pro"/>
        </w:rPr>
        <w:t>Georgie is in a meeting with her publicist, Emilie. She is amazed that Sarah is being praised in</w:t>
      </w:r>
      <w:r w:rsidR="00373C3E">
        <w:rPr>
          <w:rFonts w:ascii="Source Sans Pro" w:hAnsi="Source Sans Pro"/>
        </w:rPr>
        <w:t xml:space="preserve"> </w:t>
      </w:r>
      <w:r w:rsidRPr="009C3543">
        <w:rPr>
          <w:rFonts w:ascii="Source Sans Pro" w:hAnsi="Source Sans Pro"/>
        </w:rPr>
        <w:t>the press for her charitable work</w:t>
      </w:r>
      <w:r w:rsidR="00BC696E">
        <w:rPr>
          <w:rFonts w:ascii="Source Sans Pro" w:hAnsi="Source Sans Pro"/>
        </w:rPr>
        <w:t>,</w:t>
      </w:r>
      <w:r w:rsidRPr="009C3543">
        <w:rPr>
          <w:rFonts w:ascii="Source Sans Pro" w:hAnsi="Source Sans Pro"/>
        </w:rPr>
        <w:t xml:space="preserve"> as she feels she is driven only by self-interest. She tells Emilie</w:t>
      </w:r>
      <w:r w:rsidR="00373C3E">
        <w:rPr>
          <w:rFonts w:ascii="Source Sans Pro" w:hAnsi="Source Sans Pro"/>
        </w:rPr>
        <w:t xml:space="preserve"> </w:t>
      </w:r>
      <w:r w:rsidRPr="009C3543">
        <w:rPr>
          <w:rFonts w:ascii="Source Sans Pro" w:hAnsi="Source Sans Pro"/>
        </w:rPr>
        <w:t>that she has discovered from Sarah’s private Instagram account that she is unhappy in her high</w:t>
      </w:r>
      <w:r w:rsidR="00BC696E">
        <w:rPr>
          <w:rFonts w:ascii="Source Sans Pro" w:hAnsi="Source Sans Pro"/>
        </w:rPr>
        <w:t>-</w:t>
      </w:r>
      <w:r w:rsidRPr="009C3543">
        <w:rPr>
          <w:rFonts w:ascii="Source Sans Pro" w:hAnsi="Source Sans Pro"/>
        </w:rPr>
        <w:t>profile</w:t>
      </w:r>
      <w:r w:rsidR="00BC696E">
        <w:rPr>
          <w:rFonts w:ascii="Source Sans Pro" w:hAnsi="Source Sans Pro"/>
        </w:rPr>
        <w:t xml:space="preserve"> </w:t>
      </w:r>
      <w:r w:rsidRPr="009C3543">
        <w:rPr>
          <w:rFonts w:ascii="Source Sans Pro" w:hAnsi="Source Sans Pro"/>
        </w:rPr>
        <w:t>marriage and has been seeing an actor. Emilie seizes on this information and suggests</w:t>
      </w:r>
      <w:r w:rsidR="00373C3E">
        <w:rPr>
          <w:rFonts w:ascii="Source Sans Pro" w:hAnsi="Source Sans Pro"/>
        </w:rPr>
        <w:t xml:space="preserve"> </w:t>
      </w:r>
      <w:r w:rsidRPr="009C3543">
        <w:rPr>
          <w:rFonts w:ascii="Source Sans Pro" w:hAnsi="Source Sans Pro"/>
        </w:rPr>
        <w:t>Georgie leak it to the tabloids to tarnish Sarah’s reputation before the World Cup. Georgie</w:t>
      </w:r>
      <w:r w:rsidR="00373C3E">
        <w:rPr>
          <w:rFonts w:ascii="Source Sans Pro" w:hAnsi="Source Sans Pro"/>
        </w:rPr>
        <w:t xml:space="preserve"> </w:t>
      </w:r>
      <w:r w:rsidRPr="009C3543">
        <w:rPr>
          <w:rFonts w:ascii="Source Sans Pro" w:hAnsi="Source Sans Pro"/>
        </w:rPr>
        <w:t>reluctantly agrees.</w:t>
      </w:r>
    </w:p>
    <w:p w14:paraId="032A6368" w14:textId="77777777" w:rsidR="00BC696E" w:rsidRPr="009C3543" w:rsidRDefault="00BC696E" w:rsidP="00411852">
      <w:pPr>
        <w:spacing w:after="0"/>
        <w:jc w:val="both"/>
        <w:rPr>
          <w:rFonts w:ascii="Source Sans Pro" w:hAnsi="Source Sans Pro"/>
        </w:rPr>
      </w:pPr>
    </w:p>
    <w:p w14:paraId="3E200D75" w14:textId="77777777" w:rsidR="009C3543" w:rsidRPr="009C3543" w:rsidRDefault="009C3543" w:rsidP="00411852">
      <w:pPr>
        <w:spacing w:after="0"/>
        <w:jc w:val="both"/>
        <w:rPr>
          <w:rFonts w:ascii="Source Sans Pro" w:hAnsi="Source Sans Pro"/>
        </w:rPr>
      </w:pPr>
      <w:r w:rsidRPr="009C3543">
        <w:rPr>
          <w:rFonts w:ascii="Source Sans Pro" w:hAnsi="Source Sans Pro"/>
          <w:b/>
          <w:bCs/>
        </w:rPr>
        <w:t xml:space="preserve">Act 3 </w:t>
      </w:r>
      <w:r w:rsidRPr="009C3543">
        <w:rPr>
          <w:rFonts w:ascii="Source Sans Pro" w:hAnsi="Source Sans Pro"/>
        </w:rPr>
        <w:t>[Terrace]</w:t>
      </w:r>
    </w:p>
    <w:p w14:paraId="6927B6E5" w14:textId="42E508A0" w:rsidR="009C3543" w:rsidRDefault="009C3543" w:rsidP="002B5BAC">
      <w:pPr>
        <w:spacing w:after="120"/>
        <w:jc w:val="both"/>
        <w:rPr>
          <w:rFonts w:ascii="Source Sans Pro" w:hAnsi="Source Sans Pro"/>
        </w:rPr>
      </w:pPr>
      <w:r w:rsidRPr="009C3543">
        <w:rPr>
          <w:rFonts w:ascii="Source Sans Pro" w:hAnsi="Source Sans Pro"/>
        </w:rPr>
        <w:t xml:space="preserve">Georgie and Emilie </w:t>
      </w:r>
      <w:r w:rsidR="00BC696E">
        <w:rPr>
          <w:rFonts w:ascii="Source Sans Pro" w:hAnsi="Source Sans Pro"/>
        </w:rPr>
        <w:t>talk about</w:t>
      </w:r>
      <w:r w:rsidRPr="009C3543">
        <w:rPr>
          <w:rFonts w:ascii="Source Sans Pro" w:hAnsi="Source Sans Pro"/>
        </w:rPr>
        <w:t xml:space="preserve"> Sarah’s affair </w:t>
      </w:r>
      <w:r w:rsidR="00BC696E">
        <w:rPr>
          <w:rFonts w:ascii="Source Sans Pro" w:hAnsi="Source Sans Pro"/>
        </w:rPr>
        <w:t xml:space="preserve">to </w:t>
      </w:r>
      <w:r w:rsidRPr="009C3543">
        <w:rPr>
          <w:rFonts w:ascii="Source Sans Pro" w:hAnsi="Source Sans Pro"/>
        </w:rPr>
        <w:t xml:space="preserve">James, a </w:t>
      </w:r>
      <w:r w:rsidRPr="009C3543">
        <w:rPr>
          <w:rFonts w:ascii="Source Sans Pro" w:hAnsi="Source Sans Pro"/>
          <w:i/>
          <w:iCs/>
        </w:rPr>
        <w:t xml:space="preserve">Sun </w:t>
      </w:r>
      <w:r w:rsidRPr="009C3543">
        <w:rPr>
          <w:rFonts w:ascii="Source Sans Pro" w:hAnsi="Source Sans Pro"/>
        </w:rPr>
        <w:t xml:space="preserve">journalist. They </w:t>
      </w:r>
      <w:r w:rsidR="00BC696E">
        <w:rPr>
          <w:rFonts w:ascii="Source Sans Pro" w:hAnsi="Source Sans Pro"/>
        </w:rPr>
        <w:t xml:space="preserve">discuss </w:t>
      </w:r>
      <w:r w:rsidRPr="009C3543">
        <w:rPr>
          <w:rFonts w:ascii="Source Sans Pro" w:hAnsi="Source Sans Pro"/>
        </w:rPr>
        <w:t>payment,</w:t>
      </w:r>
      <w:r w:rsidR="002B5BAC">
        <w:rPr>
          <w:rFonts w:ascii="Source Sans Pro" w:hAnsi="Source Sans Pro"/>
        </w:rPr>
        <w:t xml:space="preserve"> </w:t>
      </w:r>
      <w:r w:rsidRPr="009C3543">
        <w:rPr>
          <w:rFonts w:ascii="Source Sans Pro" w:hAnsi="Source Sans Pro"/>
        </w:rPr>
        <w:t>and when the story will go live. Emilie and James agree that the story should be published</w:t>
      </w:r>
      <w:r w:rsidR="002B5BAC">
        <w:rPr>
          <w:rFonts w:ascii="Source Sans Pro" w:hAnsi="Source Sans Pro"/>
        </w:rPr>
        <w:t xml:space="preserve"> </w:t>
      </w:r>
      <w:r w:rsidRPr="009C3543">
        <w:rPr>
          <w:rFonts w:ascii="Source Sans Pro" w:hAnsi="Source Sans Pro"/>
        </w:rPr>
        <w:t>online that evening, rather than waiting for the print news the next morning. They also embellish</w:t>
      </w:r>
      <w:r w:rsidR="002B5BAC">
        <w:rPr>
          <w:rFonts w:ascii="Source Sans Pro" w:hAnsi="Source Sans Pro"/>
        </w:rPr>
        <w:t xml:space="preserve"> </w:t>
      </w:r>
      <w:r w:rsidRPr="009C3543">
        <w:rPr>
          <w:rFonts w:ascii="Source Sans Pro" w:hAnsi="Source Sans Pro"/>
        </w:rPr>
        <w:t>the details of the private Instagram post, to further damage Sarah’s reputation. Georgie is</w:t>
      </w:r>
      <w:r w:rsidR="002B5BAC">
        <w:rPr>
          <w:rFonts w:ascii="Source Sans Pro" w:hAnsi="Source Sans Pro"/>
        </w:rPr>
        <w:t xml:space="preserve"> </w:t>
      </w:r>
      <w:r w:rsidRPr="009C3543">
        <w:rPr>
          <w:rFonts w:ascii="Source Sans Pro" w:hAnsi="Source Sans Pro"/>
        </w:rPr>
        <w:t>hesitant, but nonetheless agrees.</w:t>
      </w:r>
    </w:p>
    <w:p w14:paraId="33A06115" w14:textId="77777777" w:rsidR="009C3543" w:rsidRPr="009C3543" w:rsidRDefault="009C3543" w:rsidP="00411852">
      <w:pPr>
        <w:spacing w:after="0"/>
        <w:jc w:val="both"/>
        <w:rPr>
          <w:rFonts w:ascii="Source Sans Pro" w:hAnsi="Source Sans Pro"/>
        </w:rPr>
      </w:pPr>
      <w:r w:rsidRPr="009C3543">
        <w:rPr>
          <w:rFonts w:ascii="Source Sans Pro" w:hAnsi="Source Sans Pro"/>
        </w:rPr>
        <w:t>[Restaurant]</w:t>
      </w:r>
    </w:p>
    <w:p w14:paraId="717A2967" w14:textId="14EC0E36" w:rsidR="009C3543" w:rsidRPr="009C3543" w:rsidRDefault="009C3543" w:rsidP="00411852">
      <w:pPr>
        <w:spacing w:after="0"/>
        <w:jc w:val="both"/>
        <w:rPr>
          <w:rFonts w:ascii="Source Sans Pro" w:hAnsi="Source Sans Pro"/>
        </w:rPr>
      </w:pPr>
      <w:r w:rsidRPr="009C3543">
        <w:rPr>
          <w:rFonts w:ascii="Source Sans Pro" w:hAnsi="Source Sans Pro"/>
        </w:rPr>
        <w:t>Georgie is amazed to encounter Sarah in the bar</w:t>
      </w:r>
      <w:r w:rsidR="004870F0">
        <w:rPr>
          <w:rFonts w:ascii="Source Sans Pro" w:hAnsi="Source Sans Pro"/>
        </w:rPr>
        <w:t xml:space="preserve">, where </w:t>
      </w:r>
      <w:r w:rsidR="00FA08A1">
        <w:rPr>
          <w:rFonts w:ascii="Source Sans Pro" w:hAnsi="Source Sans Pro"/>
        </w:rPr>
        <w:t>the</w:t>
      </w:r>
      <w:r w:rsidR="004870F0">
        <w:rPr>
          <w:rFonts w:ascii="Source Sans Pro" w:hAnsi="Source Sans Pro"/>
        </w:rPr>
        <w:t xml:space="preserve"> TV is showing rolling news</w:t>
      </w:r>
      <w:r w:rsidRPr="009C3543">
        <w:rPr>
          <w:rFonts w:ascii="Source Sans Pro" w:hAnsi="Source Sans Pro"/>
        </w:rPr>
        <w:t>. Cornered, she agrees to have a drink. She</w:t>
      </w:r>
      <w:r w:rsidR="002B5BAC">
        <w:rPr>
          <w:rFonts w:ascii="Source Sans Pro" w:hAnsi="Source Sans Pro"/>
        </w:rPr>
        <w:t xml:space="preserve"> </w:t>
      </w:r>
      <w:r w:rsidRPr="009C3543">
        <w:rPr>
          <w:rFonts w:ascii="Source Sans Pro" w:hAnsi="Source Sans Pro"/>
        </w:rPr>
        <w:t xml:space="preserve">realises that the </w:t>
      </w:r>
      <w:r w:rsidR="0079380F">
        <w:rPr>
          <w:rFonts w:ascii="Source Sans Pro" w:hAnsi="Source Sans Pro"/>
        </w:rPr>
        <w:t>story will soon be revealed</w:t>
      </w:r>
      <w:r w:rsidRPr="009C3543">
        <w:rPr>
          <w:rFonts w:ascii="Source Sans Pro" w:hAnsi="Source Sans Pro"/>
        </w:rPr>
        <w:t xml:space="preserve">, and Sarah will be horrified that her affair has </w:t>
      </w:r>
      <w:r w:rsidR="00D40B2B">
        <w:rPr>
          <w:rFonts w:ascii="Source Sans Pro" w:hAnsi="Source Sans Pro"/>
        </w:rPr>
        <w:t>come to light</w:t>
      </w:r>
      <w:r w:rsidRPr="009C3543">
        <w:rPr>
          <w:rFonts w:ascii="Source Sans Pro" w:hAnsi="Source Sans Pro"/>
        </w:rPr>
        <w:t xml:space="preserve">. In the bathroom she resolves to maintain her composure so as not to betray herself. </w:t>
      </w:r>
      <w:r w:rsidR="002B5BAC">
        <w:rPr>
          <w:rFonts w:ascii="Source Sans Pro" w:hAnsi="Source Sans Pro"/>
        </w:rPr>
        <w:t xml:space="preserve">To Georgie’s amazement, Sarah appears unfazed when </w:t>
      </w:r>
      <w:r w:rsidRPr="009C3543">
        <w:rPr>
          <w:rFonts w:ascii="Source Sans Pro" w:hAnsi="Source Sans Pro"/>
        </w:rPr>
        <w:t>the news breaks. Suspicious</w:t>
      </w:r>
      <w:r w:rsidR="00D40B2B">
        <w:rPr>
          <w:rFonts w:ascii="Source Sans Pro" w:hAnsi="Source Sans Pro"/>
        </w:rPr>
        <w:t xml:space="preserve"> </w:t>
      </w:r>
      <w:r w:rsidRPr="009C3543">
        <w:rPr>
          <w:rFonts w:ascii="Source Sans Pro" w:hAnsi="Source Sans Pro"/>
        </w:rPr>
        <w:t xml:space="preserve">about </w:t>
      </w:r>
      <w:r w:rsidR="00EE2BC3">
        <w:rPr>
          <w:rFonts w:ascii="Source Sans Pro" w:hAnsi="Source Sans Pro"/>
        </w:rPr>
        <w:t xml:space="preserve">previous </w:t>
      </w:r>
      <w:r w:rsidRPr="009C3543">
        <w:rPr>
          <w:rFonts w:ascii="Source Sans Pro" w:hAnsi="Source Sans Pro"/>
        </w:rPr>
        <w:t>leaks from her inner circle of WAGs, Sarah had set a trap to find out who was responsible,</w:t>
      </w:r>
      <w:r w:rsidR="00D40B2B">
        <w:rPr>
          <w:rFonts w:ascii="Source Sans Pro" w:hAnsi="Source Sans Pro"/>
        </w:rPr>
        <w:t xml:space="preserve"> </w:t>
      </w:r>
      <w:r w:rsidRPr="009C3543">
        <w:rPr>
          <w:rFonts w:ascii="Source Sans Pro" w:hAnsi="Source Sans Pro"/>
        </w:rPr>
        <w:t>posting fake stories to her private Instagram account, which she had made available to Georgie</w:t>
      </w:r>
      <w:r w:rsidR="001C3B68">
        <w:rPr>
          <w:rFonts w:ascii="Source Sans Pro" w:hAnsi="Source Sans Pro"/>
        </w:rPr>
        <w:t xml:space="preserve"> alone</w:t>
      </w:r>
      <w:r w:rsidRPr="009C3543">
        <w:rPr>
          <w:rFonts w:ascii="Source Sans Pro" w:hAnsi="Source Sans Pro"/>
        </w:rPr>
        <w:t>. Georgie’s amazement turns to horror as Sarah reveals that Georgie has fallen into her trap.</w:t>
      </w:r>
      <w:r w:rsidR="001C3B68">
        <w:rPr>
          <w:rFonts w:ascii="Source Sans Pro" w:hAnsi="Source Sans Pro"/>
        </w:rPr>
        <w:t xml:space="preserve"> </w:t>
      </w:r>
      <w:r w:rsidRPr="009C3543">
        <w:rPr>
          <w:rFonts w:ascii="Source Sans Pro" w:hAnsi="Source Sans Pro"/>
        </w:rPr>
        <w:t xml:space="preserve">Smiling, Sarah leaves the bar after </w:t>
      </w:r>
      <w:r w:rsidR="001C3B68">
        <w:rPr>
          <w:rFonts w:ascii="Source Sans Pro" w:hAnsi="Source Sans Pro"/>
        </w:rPr>
        <w:t>telling</w:t>
      </w:r>
      <w:r w:rsidRPr="009C3543">
        <w:rPr>
          <w:rFonts w:ascii="Source Sans Pro" w:hAnsi="Source Sans Pro"/>
        </w:rPr>
        <w:t xml:space="preserve"> Georgie that tomorrow’s news will lead with the</w:t>
      </w:r>
      <w:r w:rsidR="001C3B68">
        <w:rPr>
          <w:rFonts w:ascii="Source Sans Pro" w:hAnsi="Source Sans Pro"/>
        </w:rPr>
        <w:t xml:space="preserve"> </w:t>
      </w:r>
      <w:r w:rsidRPr="009C3543">
        <w:rPr>
          <w:rFonts w:ascii="Source Sans Pro" w:hAnsi="Source Sans Pro"/>
        </w:rPr>
        <w:t xml:space="preserve">story </w:t>
      </w:r>
      <w:r w:rsidR="00672655">
        <w:rPr>
          <w:rFonts w:ascii="Source Sans Pro" w:hAnsi="Source Sans Pro"/>
        </w:rPr>
        <w:t>of</w:t>
      </w:r>
      <w:r w:rsidRPr="009C3543">
        <w:rPr>
          <w:rFonts w:ascii="Source Sans Pro" w:hAnsi="Source Sans Pro"/>
        </w:rPr>
        <w:t xml:space="preserve"> her leaking false </w:t>
      </w:r>
      <w:r w:rsidR="00672655">
        <w:rPr>
          <w:rFonts w:ascii="Source Sans Pro" w:hAnsi="Source Sans Pro"/>
        </w:rPr>
        <w:t>information</w:t>
      </w:r>
      <w:r w:rsidRPr="009C3543">
        <w:rPr>
          <w:rFonts w:ascii="Source Sans Pro" w:hAnsi="Source Sans Pro"/>
        </w:rPr>
        <w:t>. Georgie, distraught that her reputation is ruined, leaves</w:t>
      </w:r>
      <w:r w:rsidR="001C3B68">
        <w:rPr>
          <w:rFonts w:ascii="Source Sans Pro" w:hAnsi="Source Sans Pro"/>
        </w:rPr>
        <w:t xml:space="preserve"> </w:t>
      </w:r>
      <w:r w:rsidRPr="009C3543">
        <w:rPr>
          <w:rFonts w:ascii="Source Sans Pro" w:hAnsi="Source Sans Pro"/>
        </w:rPr>
        <w:t xml:space="preserve">several messages on her publicist’s </w:t>
      </w:r>
      <w:r w:rsidR="001C3B68">
        <w:rPr>
          <w:rFonts w:ascii="Source Sans Pro" w:hAnsi="Source Sans Pro"/>
        </w:rPr>
        <w:t>voicemail</w:t>
      </w:r>
      <w:r w:rsidRPr="009C3543">
        <w:rPr>
          <w:rFonts w:ascii="Source Sans Pro" w:hAnsi="Source Sans Pro"/>
        </w:rPr>
        <w:t>.</w:t>
      </w:r>
    </w:p>
    <w:p w14:paraId="65337DA3" w14:textId="77777777" w:rsidR="00837E9C" w:rsidRDefault="00837E9C" w:rsidP="00411852">
      <w:pPr>
        <w:spacing w:after="0"/>
        <w:jc w:val="both"/>
        <w:rPr>
          <w:rFonts w:ascii="Source Sans Pro" w:hAnsi="Source Sans Pro"/>
          <w:b/>
          <w:bCs/>
        </w:rPr>
      </w:pPr>
    </w:p>
    <w:p w14:paraId="76933D04" w14:textId="30631BEF" w:rsidR="009C3543" w:rsidRPr="009C3543" w:rsidRDefault="009C3543" w:rsidP="00411852">
      <w:pPr>
        <w:spacing w:after="0"/>
        <w:jc w:val="both"/>
        <w:rPr>
          <w:rFonts w:ascii="Source Sans Pro" w:hAnsi="Source Sans Pro"/>
        </w:rPr>
      </w:pPr>
      <w:r w:rsidRPr="009C3543">
        <w:rPr>
          <w:rFonts w:ascii="Source Sans Pro" w:hAnsi="Source Sans Pro"/>
          <w:b/>
          <w:bCs/>
        </w:rPr>
        <w:t xml:space="preserve">Act 4 </w:t>
      </w:r>
      <w:r w:rsidRPr="009C3543">
        <w:rPr>
          <w:rFonts w:ascii="Source Sans Pro" w:hAnsi="Source Sans Pro"/>
        </w:rPr>
        <w:t>[Restaurant, next day]</w:t>
      </w:r>
    </w:p>
    <w:p w14:paraId="3DBFAB94" w14:textId="34F55350" w:rsidR="009C3543" w:rsidRPr="009C3543" w:rsidRDefault="00B9640E" w:rsidP="00411852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As t</w:t>
      </w:r>
      <w:r w:rsidR="009C3543" w:rsidRPr="009C3543">
        <w:rPr>
          <w:rFonts w:ascii="Source Sans Pro" w:hAnsi="Source Sans Pro"/>
        </w:rPr>
        <w:t>he waiter and cleaner prepare for the lunch service</w:t>
      </w:r>
      <w:r>
        <w:rPr>
          <w:rFonts w:ascii="Source Sans Pro" w:hAnsi="Source Sans Pro"/>
        </w:rPr>
        <w:t xml:space="preserve">, they </w:t>
      </w:r>
      <w:r w:rsidR="009C3543" w:rsidRPr="009C3543">
        <w:rPr>
          <w:rFonts w:ascii="Source Sans Pro" w:hAnsi="Source Sans Pro"/>
        </w:rPr>
        <w:t>discuss that</w:t>
      </w:r>
      <w:r w:rsidR="00672655">
        <w:rPr>
          <w:rFonts w:ascii="Source Sans Pro" w:hAnsi="Source Sans Pro"/>
        </w:rPr>
        <w:t xml:space="preserve"> </w:t>
      </w:r>
      <w:r w:rsidR="009C3543" w:rsidRPr="009C3543">
        <w:rPr>
          <w:rFonts w:ascii="Source Sans Pro" w:hAnsi="Source Sans Pro"/>
        </w:rPr>
        <w:t xml:space="preserve">morning’s news. </w:t>
      </w:r>
      <w:r w:rsidR="00953FE5">
        <w:rPr>
          <w:rFonts w:ascii="Source Sans Pro" w:hAnsi="Source Sans Pro"/>
        </w:rPr>
        <w:t xml:space="preserve">Sarah’s </w:t>
      </w:r>
      <w:r w:rsidR="009C3543" w:rsidRPr="009C3543">
        <w:rPr>
          <w:rFonts w:ascii="Source Sans Pro" w:hAnsi="Source Sans Pro"/>
        </w:rPr>
        <w:t>affair has turned out to be false</w:t>
      </w:r>
      <w:r w:rsidR="00953FE5">
        <w:rPr>
          <w:rFonts w:ascii="Source Sans Pro" w:hAnsi="Source Sans Pro"/>
        </w:rPr>
        <w:t xml:space="preserve">; </w:t>
      </w:r>
      <w:r w:rsidR="009C3543" w:rsidRPr="009C3543">
        <w:rPr>
          <w:rFonts w:ascii="Source Sans Pro" w:hAnsi="Source Sans Pro"/>
        </w:rPr>
        <w:t xml:space="preserve">newspapers are reporting </w:t>
      </w:r>
      <w:r w:rsidR="00953FE5">
        <w:rPr>
          <w:rFonts w:ascii="Source Sans Pro" w:hAnsi="Source Sans Pro"/>
        </w:rPr>
        <w:t xml:space="preserve">that </w:t>
      </w:r>
      <w:r w:rsidR="009C3543" w:rsidRPr="009C3543">
        <w:rPr>
          <w:rFonts w:ascii="Source Sans Pro" w:hAnsi="Source Sans Pro"/>
        </w:rPr>
        <w:t>the story was leaked by Georgie. The</w:t>
      </w:r>
      <w:r w:rsidR="00374FDB">
        <w:rPr>
          <w:rFonts w:ascii="Source Sans Pro" w:hAnsi="Source Sans Pro"/>
        </w:rPr>
        <w:t>y</w:t>
      </w:r>
      <w:r w:rsidR="009C3543" w:rsidRPr="009C3543">
        <w:rPr>
          <w:rFonts w:ascii="Source Sans Pro" w:hAnsi="Source Sans Pro"/>
        </w:rPr>
        <w:t xml:space="preserve"> wonder where their famous guest is, as she normally comes down for coffee.</w:t>
      </w:r>
      <w:r w:rsidR="00FA08A1">
        <w:rPr>
          <w:rFonts w:ascii="Source Sans Pro" w:hAnsi="Source Sans Pro"/>
        </w:rPr>
        <w:t xml:space="preserve"> On TV, the</w:t>
      </w:r>
      <w:r w:rsidR="009C3543" w:rsidRPr="009C3543">
        <w:rPr>
          <w:rFonts w:ascii="Source Sans Pro" w:hAnsi="Source Sans Pro"/>
        </w:rPr>
        <w:t xml:space="preserve"> </w:t>
      </w:r>
      <w:r w:rsidR="009C3543" w:rsidRPr="009C3543">
        <w:rPr>
          <w:rFonts w:ascii="Source Sans Pro" w:hAnsi="Source Sans Pro"/>
          <w:i/>
          <w:iCs/>
        </w:rPr>
        <w:t xml:space="preserve">Loose Women </w:t>
      </w:r>
      <w:r w:rsidR="009C3543" w:rsidRPr="009C3543">
        <w:rPr>
          <w:rFonts w:ascii="Source Sans Pro" w:hAnsi="Source Sans Pro"/>
        </w:rPr>
        <w:t>panel</w:t>
      </w:r>
      <w:r w:rsidR="00FA08A1">
        <w:rPr>
          <w:rFonts w:ascii="Source Sans Pro" w:hAnsi="Source Sans Pro"/>
        </w:rPr>
        <w:t>lists</w:t>
      </w:r>
      <w:r w:rsidR="009C3543" w:rsidRPr="009C3543">
        <w:rPr>
          <w:rFonts w:ascii="Source Sans Pro" w:hAnsi="Source Sans Pro"/>
        </w:rPr>
        <w:t xml:space="preserve"> </w:t>
      </w:r>
      <w:r w:rsidR="00EE2BC3">
        <w:rPr>
          <w:rFonts w:ascii="Source Sans Pro" w:hAnsi="Source Sans Pro"/>
        </w:rPr>
        <w:t xml:space="preserve">talk about </w:t>
      </w:r>
      <w:r w:rsidR="009C3543" w:rsidRPr="009C3543">
        <w:rPr>
          <w:rFonts w:ascii="Source Sans Pro" w:hAnsi="Source Sans Pro"/>
        </w:rPr>
        <w:t>a lack of solidarity between women. The discussion is</w:t>
      </w:r>
      <w:r w:rsidR="00953FE5">
        <w:rPr>
          <w:rFonts w:ascii="Source Sans Pro" w:hAnsi="Source Sans Pro"/>
        </w:rPr>
        <w:t xml:space="preserve"> </w:t>
      </w:r>
      <w:r w:rsidR="009C3543" w:rsidRPr="009C3543">
        <w:rPr>
          <w:rFonts w:ascii="Source Sans Pro" w:hAnsi="Source Sans Pro"/>
        </w:rPr>
        <w:t xml:space="preserve">interrupted by a breaking story that Georgie has been </w:t>
      </w:r>
      <w:r w:rsidR="005E26F6">
        <w:rPr>
          <w:rFonts w:ascii="Source Sans Pro" w:hAnsi="Source Sans Pro"/>
        </w:rPr>
        <w:t xml:space="preserve">found </w:t>
      </w:r>
      <w:r w:rsidR="009C3543" w:rsidRPr="009C3543">
        <w:rPr>
          <w:rFonts w:ascii="Source Sans Pro" w:hAnsi="Source Sans Pro"/>
        </w:rPr>
        <w:t>dead in the hotel’s underground car</w:t>
      </w:r>
      <w:r w:rsidR="005E26F6">
        <w:rPr>
          <w:rFonts w:ascii="Source Sans Pro" w:hAnsi="Source Sans Pro"/>
        </w:rPr>
        <w:t xml:space="preserve"> </w:t>
      </w:r>
      <w:r w:rsidR="009C3543" w:rsidRPr="009C3543">
        <w:rPr>
          <w:rFonts w:ascii="Source Sans Pro" w:hAnsi="Source Sans Pro"/>
        </w:rPr>
        <w:t>park</w:t>
      </w:r>
      <w:r w:rsidR="00517C0C">
        <w:rPr>
          <w:rFonts w:ascii="Source Sans Pro" w:hAnsi="Source Sans Pro"/>
        </w:rPr>
        <w:t xml:space="preserve">; she is </w:t>
      </w:r>
      <w:r w:rsidR="009C3543" w:rsidRPr="009C3543">
        <w:rPr>
          <w:rFonts w:ascii="Source Sans Pro" w:hAnsi="Source Sans Pro"/>
        </w:rPr>
        <w:t xml:space="preserve">suspected </w:t>
      </w:r>
      <w:r w:rsidR="00517C0C">
        <w:rPr>
          <w:rFonts w:ascii="Source Sans Pro" w:hAnsi="Source Sans Pro"/>
        </w:rPr>
        <w:t>to have taken her own life</w:t>
      </w:r>
      <w:r w:rsidR="009C3543" w:rsidRPr="009C3543">
        <w:rPr>
          <w:rFonts w:ascii="Source Sans Pro" w:hAnsi="Source Sans Pro"/>
        </w:rPr>
        <w:t>.</w:t>
      </w:r>
    </w:p>
    <w:p w14:paraId="46832613" w14:textId="77777777" w:rsidR="00411852" w:rsidRDefault="00411852" w:rsidP="009C3543">
      <w:pPr>
        <w:spacing w:after="0"/>
        <w:rPr>
          <w:rFonts w:ascii="Source Sans Pro" w:hAnsi="Source Sans Pro"/>
        </w:rPr>
      </w:pPr>
    </w:p>
    <w:p w14:paraId="5A571009" w14:textId="1CA4111D" w:rsidR="00EE2BC3" w:rsidRDefault="00EE2BC3">
      <w:pPr>
        <w:rPr>
          <w:rFonts w:ascii="Source Sans Pro" w:hAnsi="Source Sans Pro"/>
        </w:rPr>
      </w:pPr>
      <w:r>
        <w:rPr>
          <w:rFonts w:ascii="Source Sans Pro" w:hAnsi="Source Sans Pro"/>
        </w:rPr>
        <w:br w:type="page"/>
      </w:r>
    </w:p>
    <w:p w14:paraId="3AFD217B" w14:textId="31F10415" w:rsidR="009C3543" w:rsidRPr="009C3543" w:rsidRDefault="009C3543" w:rsidP="009C3543">
      <w:pPr>
        <w:spacing w:after="0"/>
        <w:rPr>
          <w:rFonts w:ascii="Source Sans Pro" w:hAnsi="Source Sans Pro"/>
        </w:rPr>
      </w:pPr>
      <w:r w:rsidRPr="009C3543">
        <w:rPr>
          <w:rFonts w:ascii="Source Sans Pro" w:hAnsi="Source Sans Pro"/>
          <w:i/>
          <w:iCs/>
        </w:rPr>
        <w:lastRenderedPageBreak/>
        <w:t>Some initial questions to guide a reflective commentary</w:t>
      </w:r>
    </w:p>
    <w:p w14:paraId="78F6855F" w14:textId="77777777" w:rsidR="00EE2BC3" w:rsidRDefault="00EE2BC3" w:rsidP="009C3543">
      <w:pPr>
        <w:spacing w:after="0"/>
        <w:rPr>
          <w:rFonts w:ascii="Source Sans Pro" w:hAnsi="Source Sans Pro"/>
        </w:rPr>
      </w:pPr>
    </w:p>
    <w:p w14:paraId="1BFA4DEB" w14:textId="3030BFC8" w:rsidR="009C3543" w:rsidRPr="00A96CEB" w:rsidRDefault="009C3543" w:rsidP="00A96CEB">
      <w:pPr>
        <w:pStyle w:val="ListParagraph"/>
        <w:numPr>
          <w:ilvl w:val="0"/>
          <w:numId w:val="1"/>
        </w:numPr>
        <w:spacing w:after="0"/>
        <w:jc w:val="both"/>
        <w:rPr>
          <w:rFonts w:ascii="Source Sans Pro" w:hAnsi="Source Sans Pro"/>
        </w:rPr>
      </w:pPr>
      <w:r w:rsidRPr="00A96CEB">
        <w:rPr>
          <w:rFonts w:ascii="Source Sans Pro" w:hAnsi="Source Sans Pro"/>
        </w:rPr>
        <w:t>What was the source material for the creative plot summary? Why did you choose it?</w:t>
      </w:r>
    </w:p>
    <w:p w14:paraId="366F0B27" w14:textId="28FDBC7E" w:rsidR="00EF2591" w:rsidRPr="00A96CEB" w:rsidRDefault="009C3543" w:rsidP="00A96CEB">
      <w:pPr>
        <w:pStyle w:val="ListParagraph"/>
        <w:numPr>
          <w:ilvl w:val="0"/>
          <w:numId w:val="1"/>
        </w:numPr>
        <w:spacing w:after="0"/>
        <w:jc w:val="both"/>
        <w:rPr>
          <w:rFonts w:ascii="Source Sans Pro" w:hAnsi="Source Sans Pro"/>
        </w:rPr>
      </w:pPr>
      <w:r w:rsidRPr="00A96CEB">
        <w:rPr>
          <w:rFonts w:ascii="Source Sans Pro" w:hAnsi="Source Sans Pro"/>
        </w:rPr>
        <w:t>Which of Aristotle’s ideas about tragedy were you trying to explore?</w:t>
      </w:r>
    </w:p>
    <w:p w14:paraId="6C15A78C" w14:textId="50F2954A" w:rsidR="00D87EF7" w:rsidRPr="00A96CEB" w:rsidRDefault="00D87EF7" w:rsidP="00A96CEB">
      <w:pPr>
        <w:pStyle w:val="ListParagraph"/>
        <w:numPr>
          <w:ilvl w:val="0"/>
          <w:numId w:val="1"/>
        </w:numPr>
        <w:spacing w:after="0"/>
        <w:jc w:val="both"/>
        <w:rPr>
          <w:rFonts w:ascii="Source Sans Pro" w:hAnsi="Source Sans Pro"/>
        </w:rPr>
      </w:pPr>
      <w:r w:rsidRPr="00A96CEB">
        <w:rPr>
          <w:rFonts w:ascii="Source Sans Pro" w:hAnsi="Source Sans Pro"/>
        </w:rPr>
        <w:t>Did you change any of the ‘facts’, and if so why?</w:t>
      </w:r>
    </w:p>
    <w:p w14:paraId="15C991AF" w14:textId="6CD18667" w:rsidR="00D87EF7" w:rsidRPr="00A96CEB" w:rsidRDefault="00D87EF7" w:rsidP="00A96CEB">
      <w:pPr>
        <w:pStyle w:val="ListParagraph"/>
        <w:numPr>
          <w:ilvl w:val="0"/>
          <w:numId w:val="1"/>
        </w:numPr>
        <w:spacing w:after="0"/>
        <w:jc w:val="both"/>
        <w:rPr>
          <w:rFonts w:ascii="Source Sans Pro" w:hAnsi="Source Sans Pro"/>
        </w:rPr>
      </w:pPr>
      <w:r w:rsidRPr="00A96CEB">
        <w:rPr>
          <w:rFonts w:ascii="Source Sans Pro" w:hAnsi="Source Sans Pro"/>
        </w:rPr>
        <w:t>How did you decide what to keep in and what to leave out?</w:t>
      </w:r>
    </w:p>
    <w:p w14:paraId="70E6A8BC" w14:textId="442A338D" w:rsidR="00D87EF7" w:rsidRPr="00A96CEB" w:rsidRDefault="00D87EF7" w:rsidP="00A96CEB">
      <w:pPr>
        <w:pStyle w:val="ListParagraph"/>
        <w:numPr>
          <w:ilvl w:val="0"/>
          <w:numId w:val="1"/>
        </w:numPr>
        <w:spacing w:after="0"/>
        <w:jc w:val="both"/>
        <w:rPr>
          <w:rFonts w:ascii="Source Sans Pro" w:hAnsi="Source Sans Pro"/>
        </w:rPr>
      </w:pPr>
      <w:r w:rsidRPr="00A96CEB">
        <w:rPr>
          <w:rFonts w:ascii="Source Sans Pro" w:hAnsi="Source Sans Pro"/>
        </w:rPr>
        <w:t>What were the challenges of organising a series of events into a tragic plot?</w:t>
      </w:r>
    </w:p>
    <w:p w14:paraId="0465066B" w14:textId="10CCD753" w:rsidR="00D87EF7" w:rsidRPr="00A96CEB" w:rsidRDefault="00D87EF7" w:rsidP="00A96CEB">
      <w:pPr>
        <w:pStyle w:val="ListParagraph"/>
        <w:numPr>
          <w:ilvl w:val="0"/>
          <w:numId w:val="1"/>
        </w:numPr>
        <w:spacing w:after="0"/>
        <w:jc w:val="both"/>
        <w:rPr>
          <w:rFonts w:ascii="Source Sans Pro" w:hAnsi="Source Sans Pro"/>
        </w:rPr>
      </w:pPr>
      <w:r w:rsidRPr="00A96CEB">
        <w:rPr>
          <w:rFonts w:ascii="Source Sans Pro" w:hAnsi="Source Sans Pro"/>
        </w:rPr>
        <w:t xml:space="preserve">Discuss key elements of Aristotle’s account of tragedy (e.g. </w:t>
      </w:r>
      <w:r w:rsidRPr="00A96CEB">
        <w:rPr>
          <w:rFonts w:ascii="Source Sans Pro" w:hAnsi="Source Sans Pro"/>
          <w:i/>
          <w:iCs/>
        </w:rPr>
        <w:t>hamartia, peripeteia, anagnorisis,</w:t>
      </w:r>
      <w:r w:rsidR="00A96CEB" w:rsidRPr="00A96CEB">
        <w:rPr>
          <w:rFonts w:ascii="Source Sans Pro" w:hAnsi="Source Sans Pro"/>
          <w:i/>
          <w:iCs/>
        </w:rPr>
        <w:t xml:space="preserve"> </w:t>
      </w:r>
      <w:r w:rsidRPr="00A96CEB">
        <w:rPr>
          <w:rFonts w:ascii="Source Sans Pro" w:hAnsi="Source Sans Pro"/>
          <w:i/>
          <w:iCs/>
        </w:rPr>
        <w:t>mythos, ethos, dianoia</w:t>
      </w:r>
      <w:r w:rsidRPr="00A96CEB">
        <w:rPr>
          <w:rFonts w:ascii="Source Sans Pro" w:hAnsi="Source Sans Pro"/>
        </w:rPr>
        <w:t>) and how you explored them in your own creative practice. Were</w:t>
      </w:r>
      <w:r w:rsidR="00A96CEB" w:rsidRPr="00A96CEB">
        <w:rPr>
          <w:rFonts w:ascii="Source Sans Pro" w:hAnsi="Source Sans Pro"/>
        </w:rPr>
        <w:t xml:space="preserve"> </w:t>
      </w:r>
      <w:r w:rsidRPr="00A96CEB">
        <w:rPr>
          <w:rFonts w:ascii="Source Sans Pro" w:hAnsi="Source Sans Pro"/>
        </w:rPr>
        <w:t>Aristotle’s concepts helpful? Did you feel constrained by them in any</w:t>
      </w:r>
      <w:r w:rsidR="00A96CEB" w:rsidRPr="00A96CEB">
        <w:rPr>
          <w:rFonts w:ascii="Source Sans Pro" w:hAnsi="Source Sans Pro"/>
        </w:rPr>
        <w:t xml:space="preserve"> </w:t>
      </w:r>
      <w:r w:rsidRPr="00A96CEB">
        <w:rPr>
          <w:rFonts w:ascii="Source Sans Pro" w:hAnsi="Source Sans Pro"/>
        </w:rPr>
        <w:t>way? Did you</w:t>
      </w:r>
      <w:r w:rsidR="00A96CEB" w:rsidRPr="00A96CEB">
        <w:rPr>
          <w:rFonts w:ascii="Source Sans Pro" w:hAnsi="Source Sans Pro"/>
        </w:rPr>
        <w:t xml:space="preserve"> </w:t>
      </w:r>
      <w:r w:rsidRPr="00A96CEB">
        <w:rPr>
          <w:rFonts w:ascii="Source Sans Pro" w:hAnsi="Source Sans Pro"/>
        </w:rPr>
        <w:t>subvert or challenge them?</w:t>
      </w:r>
    </w:p>
    <w:p w14:paraId="32B3F91C" w14:textId="666B230E" w:rsidR="00D87EF7" w:rsidRPr="00A96CEB" w:rsidRDefault="00D87EF7" w:rsidP="00A96CEB">
      <w:pPr>
        <w:pStyle w:val="ListParagraph"/>
        <w:numPr>
          <w:ilvl w:val="0"/>
          <w:numId w:val="1"/>
        </w:numPr>
        <w:spacing w:after="0"/>
        <w:jc w:val="both"/>
        <w:rPr>
          <w:rFonts w:ascii="Source Sans Pro" w:hAnsi="Source Sans Pro"/>
        </w:rPr>
      </w:pPr>
      <w:r w:rsidRPr="00A96CEB">
        <w:rPr>
          <w:rFonts w:ascii="Source Sans Pro" w:hAnsi="Source Sans Pro"/>
        </w:rPr>
        <w:t>Did you choose to include a chorus? Why?</w:t>
      </w:r>
    </w:p>
    <w:p w14:paraId="6AB1BE36" w14:textId="788A9C69" w:rsidR="00D87EF7" w:rsidRPr="00A96CEB" w:rsidRDefault="00D87EF7" w:rsidP="00A96CEB">
      <w:pPr>
        <w:pStyle w:val="ListParagraph"/>
        <w:numPr>
          <w:ilvl w:val="0"/>
          <w:numId w:val="1"/>
        </w:numPr>
        <w:spacing w:after="0"/>
        <w:jc w:val="both"/>
        <w:rPr>
          <w:rFonts w:ascii="Source Sans Pro" w:hAnsi="Source Sans Pro"/>
        </w:rPr>
      </w:pPr>
      <w:r w:rsidRPr="00A96CEB">
        <w:rPr>
          <w:rFonts w:ascii="Source Sans Pro" w:hAnsi="Source Sans Pro"/>
        </w:rPr>
        <w:t>How were your creative decisions determined by what could feasibly be represented on</w:t>
      </w:r>
      <w:r w:rsidR="00A96CEB" w:rsidRPr="00A96CEB">
        <w:rPr>
          <w:rFonts w:ascii="Source Sans Pro" w:hAnsi="Source Sans Pro"/>
        </w:rPr>
        <w:t xml:space="preserve"> </w:t>
      </w:r>
      <w:r w:rsidRPr="00A96CEB">
        <w:rPr>
          <w:rFonts w:ascii="Source Sans Pro" w:hAnsi="Source Sans Pro"/>
        </w:rPr>
        <w:t>stage?</w:t>
      </w:r>
    </w:p>
    <w:p w14:paraId="1813F6DF" w14:textId="77777777" w:rsidR="00A96CEB" w:rsidRDefault="00A96CEB" w:rsidP="00D87EF7">
      <w:pPr>
        <w:spacing w:after="0"/>
        <w:rPr>
          <w:rFonts w:ascii="Source Sans Pro" w:hAnsi="Source Sans Pro"/>
        </w:rPr>
      </w:pPr>
    </w:p>
    <w:p w14:paraId="248FC23B" w14:textId="77777777" w:rsidR="00A96CEB" w:rsidRDefault="00A96CEB" w:rsidP="00D87EF7">
      <w:pPr>
        <w:spacing w:after="0"/>
        <w:rPr>
          <w:rFonts w:ascii="Source Sans Pro" w:hAnsi="Source Sans Pro"/>
        </w:rPr>
      </w:pPr>
    </w:p>
    <w:p w14:paraId="3FDB0F49" w14:textId="041AED73" w:rsidR="00D87EF7" w:rsidRPr="00D87EF7" w:rsidRDefault="00D87EF7" w:rsidP="00D87EF7">
      <w:pPr>
        <w:spacing w:after="0"/>
        <w:rPr>
          <w:rFonts w:ascii="Source Sans Pro" w:hAnsi="Source Sans Pro"/>
          <w:i/>
          <w:iCs/>
        </w:rPr>
      </w:pPr>
      <w:r w:rsidRPr="00D87EF7">
        <w:rPr>
          <w:rFonts w:ascii="Source Sans Pro" w:hAnsi="Source Sans Pro"/>
          <w:i/>
          <w:iCs/>
        </w:rPr>
        <w:t>Bibliography</w:t>
      </w:r>
    </w:p>
    <w:p w14:paraId="39927093" w14:textId="77777777" w:rsidR="00A96CEB" w:rsidRDefault="00A96CEB" w:rsidP="00D87EF7">
      <w:pPr>
        <w:spacing w:after="0"/>
        <w:rPr>
          <w:rFonts w:ascii="Source Sans Pro" w:hAnsi="Source Sans Pro"/>
        </w:rPr>
      </w:pPr>
    </w:p>
    <w:p w14:paraId="51E62C0D" w14:textId="6471CE3E" w:rsidR="00D87EF7" w:rsidRPr="00D87EF7" w:rsidRDefault="00D87EF7" w:rsidP="00FF7ACA">
      <w:pPr>
        <w:spacing w:after="0"/>
        <w:jc w:val="both"/>
        <w:rPr>
          <w:rFonts w:ascii="Source Sans Pro" w:hAnsi="Source Sans Pro"/>
        </w:rPr>
      </w:pPr>
      <w:r w:rsidRPr="00D87EF7">
        <w:rPr>
          <w:rFonts w:ascii="Source Sans Pro" w:hAnsi="Source Sans Pro"/>
        </w:rPr>
        <w:t>You should accompany your reflective commentary with a properly formatted bibliography</w:t>
      </w:r>
      <w:r w:rsidR="00A96CEB">
        <w:rPr>
          <w:rFonts w:ascii="Source Sans Pro" w:hAnsi="Source Sans Pro"/>
        </w:rPr>
        <w:t xml:space="preserve"> (follow the Harvard referencing style, as outlined </w:t>
      </w:r>
      <w:r w:rsidR="003D755D">
        <w:rPr>
          <w:rFonts w:ascii="Source Sans Pro" w:hAnsi="Source Sans Pro"/>
        </w:rPr>
        <w:t xml:space="preserve">by the </w:t>
      </w:r>
      <w:r w:rsidR="003D755D" w:rsidRPr="003D755D">
        <w:rPr>
          <w:rFonts w:ascii="Source Sans Pro" w:hAnsi="Source Sans Pro"/>
        </w:rPr>
        <w:t xml:space="preserve">Cite Them Right Online tool (there’s a </w:t>
      </w:r>
      <w:hyperlink r:id="rId5" w:history="1">
        <w:r w:rsidR="003D755D" w:rsidRPr="003D755D">
          <w:rPr>
            <w:rStyle w:val="Hyperlink"/>
            <w:rFonts w:ascii="Source Sans Pro" w:hAnsi="Source Sans Pro"/>
          </w:rPr>
          <w:t>link on the Library site</w:t>
        </w:r>
      </w:hyperlink>
      <w:r w:rsidR="003D755D" w:rsidRPr="003D755D">
        <w:rPr>
          <w:rFonts w:ascii="Source Sans Pro" w:hAnsi="Source Sans Pro"/>
        </w:rPr>
        <w:t>)</w:t>
      </w:r>
      <w:r w:rsidRPr="00D87EF7">
        <w:rPr>
          <w:rFonts w:ascii="Source Sans Pro" w:hAnsi="Source Sans Pro"/>
        </w:rPr>
        <w:t>.</w:t>
      </w:r>
    </w:p>
    <w:p w14:paraId="1C67DEA2" w14:textId="00089C8D" w:rsidR="009C3543" w:rsidRPr="00487372" w:rsidRDefault="00FF7ACA" w:rsidP="00FF7ACA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Make </w:t>
      </w:r>
      <w:r w:rsidR="00D87EF7" w:rsidRPr="00D87EF7">
        <w:rPr>
          <w:rFonts w:ascii="Source Sans Pro" w:hAnsi="Source Sans Pro"/>
        </w:rPr>
        <w:t xml:space="preserve">sure that you include the sources </w:t>
      </w:r>
      <w:r w:rsidRPr="00D87EF7">
        <w:rPr>
          <w:rFonts w:ascii="Source Sans Pro" w:hAnsi="Source Sans Pro"/>
        </w:rPr>
        <w:t>(e.g. websites)</w:t>
      </w:r>
      <w:r>
        <w:rPr>
          <w:rFonts w:ascii="Source Sans Pro" w:hAnsi="Source Sans Pro"/>
        </w:rPr>
        <w:t xml:space="preserve"> that you’ve used to </w:t>
      </w:r>
      <w:r w:rsidR="00D87EF7" w:rsidRPr="00D87EF7">
        <w:rPr>
          <w:rFonts w:ascii="Source Sans Pro" w:hAnsi="Source Sans Pro"/>
        </w:rPr>
        <w:t xml:space="preserve">research </w:t>
      </w:r>
      <w:r>
        <w:rPr>
          <w:rFonts w:ascii="Source Sans Pro" w:hAnsi="Source Sans Pro"/>
        </w:rPr>
        <w:t xml:space="preserve">your chosen </w:t>
      </w:r>
      <w:r w:rsidR="00A93801">
        <w:rPr>
          <w:rFonts w:ascii="Source Sans Pro" w:hAnsi="Source Sans Pro"/>
        </w:rPr>
        <w:t>i</w:t>
      </w:r>
      <w:r w:rsidR="00D87EF7" w:rsidRPr="00D87EF7">
        <w:rPr>
          <w:rFonts w:ascii="Source Sans Pro" w:hAnsi="Source Sans Pro"/>
        </w:rPr>
        <w:t>ndividuals</w:t>
      </w:r>
      <w:r>
        <w:rPr>
          <w:rFonts w:ascii="Source Sans Pro" w:hAnsi="Source Sans Pro"/>
        </w:rPr>
        <w:t xml:space="preserve"> and </w:t>
      </w:r>
      <w:r w:rsidR="00D87EF7" w:rsidRPr="00D87EF7">
        <w:rPr>
          <w:rFonts w:ascii="Source Sans Pro" w:hAnsi="Source Sans Pro"/>
        </w:rPr>
        <w:t>events. As well as Aristotle’s</w:t>
      </w:r>
      <w:r>
        <w:rPr>
          <w:rFonts w:ascii="Source Sans Pro" w:hAnsi="Source Sans Pro"/>
        </w:rPr>
        <w:t xml:space="preserve"> </w:t>
      </w:r>
      <w:r w:rsidR="00D87EF7" w:rsidRPr="00D87EF7">
        <w:rPr>
          <w:rFonts w:ascii="Source Sans Pro" w:hAnsi="Source Sans Pro"/>
          <w:i/>
          <w:iCs/>
        </w:rPr>
        <w:t xml:space="preserve">Poetics, </w:t>
      </w:r>
      <w:r w:rsidR="00D87EF7" w:rsidRPr="00D87EF7">
        <w:rPr>
          <w:rFonts w:ascii="Source Sans Pro" w:hAnsi="Source Sans Pro"/>
        </w:rPr>
        <w:t xml:space="preserve">you should also use the </w:t>
      </w:r>
      <w:r>
        <w:rPr>
          <w:rFonts w:ascii="Source Sans Pro" w:hAnsi="Source Sans Pro"/>
        </w:rPr>
        <w:t xml:space="preserve">general </w:t>
      </w:r>
      <w:r w:rsidR="00D87EF7" w:rsidRPr="00D87EF7">
        <w:rPr>
          <w:rFonts w:ascii="Source Sans Pro" w:hAnsi="Source Sans Pro"/>
        </w:rPr>
        <w:t>material on the reading list to shape your</w:t>
      </w:r>
      <w:r>
        <w:rPr>
          <w:rFonts w:ascii="Source Sans Pro" w:hAnsi="Source Sans Pro"/>
        </w:rPr>
        <w:t xml:space="preserve"> </w:t>
      </w:r>
      <w:r w:rsidR="00D87EF7" w:rsidRPr="00D87EF7">
        <w:rPr>
          <w:rFonts w:ascii="Source Sans Pro" w:hAnsi="Source Sans Pro"/>
        </w:rPr>
        <w:t>creative engagement with tragic composition (e.g. Wallace, Hall, Poole etc.).</w:t>
      </w:r>
    </w:p>
    <w:sectPr w:rsidR="009C3543" w:rsidRPr="00487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C133D"/>
    <w:multiLevelType w:val="hybridMultilevel"/>
    <w:tmpl w:val="6A28E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E5400"/>
    <w:multiLevelType w:val="hybridMultilevel"/>
    <w:tmpl w:val="B88A00D6"/>
    <w:lvl w:ilvl="0" w:tplc="7966C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4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08A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F44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4A2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5A9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C61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48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763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23626073">
    <w:abstractNumId w:val="0"/>
  </w:num>
  <w:num w:numId="2" w16cid:durableId="186069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F5"/>
    <w:rsid w:val="00016E1D"/>
    <w:rsid w:val="00085E9B"/>
    <w:rsid w:val="00090BF9"/>
    <w:rsid w:val="00102DE1"/>
    <w:rsid w:val="00114F55"/>
    <w:rsid w:val="001C3B68"/>
    <w:rsid w:val="002B5BAC"/>
    <w:rsid w:val="00335362"/>
    <w:rsid w:val="00353331"/>
    <w:rsid w:val="00373C3E"/>
    <w:rsid w:val="00374FDB"/>
    <w:rsid w:val="003D755D"/>
    <w:rsid w:val="00411852"/>
    <w:rsid w:val="00446678"/>
    <w:rsid w:val="0047250D"/>
    <w:rsid w:val="004870F0"/>
    <w:rsid w:val="00487372"/>
    <w:rsid w:val="004D18C1"/>
    <w:rsid w:val="00517C0C"/>
    <w:rsid w:val="005E26F6"/>
    <w:rsid w:val="00672655"/>
    <w:rsid w:val="0068316E"/>
    <w:rsid w:val="00780E3C"/>
    <w:rsid w:val="0079380F"/>
    <w:rsid w:val="00837E9C"/>
    <w:rsid w:val="008729AD"/>
    <w:rsid w:val="008E453A"/>
    <w:rsid w:val="0090078A"/>
    <w:rsid w:val="00953FE5"/>
    <w:rsid w:val="009A6650"/>
    <w:rsid w:val="009C3543"/>
    <w:rsid w:val="009C4AAE"/>
    <w:rsid w:val="00A93801"/>
    <w:rsid w:val="00A96CEB"/>
    <w:rsid w:val="00B07C88"/>
    <w:rsid w:val="00B64CCB"/>
    <w:rsid w:val="00B84A90"/>
    <w:rsid w:val="00B9640E"/>
    <w:rsid w:val="00BC696E"/>
    <w:rsid w:val="00D155F5"/>
    <w:rsid w:val="00D40B2B"/>
    <w:rsid w:val="00D87EF7"/>
    <w:rsid w:val="00DC22C3"/>
    <w:rsid w:val="00EE2BC3"/>
    <w:rsid w:val="00EF2591"/>
    <w:rsid w:val="00F85232"/>
    <w:rsid w:val="00FA08A1"/>
    <w:rsid w:val="00FE61A8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B983A"/>
  <w15:chartTrackingRefBased/>
  <w15:docId w15:val="{08D61F1F-A587-4651-840F-44070C23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5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5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5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5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5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5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5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5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5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5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5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75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1534">
          <w:marLeft w:val="96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qmul.ac.uk/library/academic-skills/referencing-hub/referencing-guides-and-resourc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1104</Words>
  <Characters>5897</Characters>
  <Application>Microsoft Office Word</Application>
  <DocSecurity>0</DocSecurity>
  <Lines>101</Lines>
  <Paragraphs>27</Paragraphs>
  <ScaleCrop>false</ScaleCrop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Armstrong</dc:creator>
  <cp:keywords/>
  <dc:description/>
  <cp:lastModifiedBy>Adrian Armstrong</cp:lastModifiedBy>
  <cp:revision>42</cp:revision>
  <dcterms:created xsi:type="dcterms:W3CDTF">2025-01-10T12:25:00Z</dcterms:created>
  <dcterms:modified xsi:type="dcterms:W3CDTF">2025-01-10T15:39:00Z</dcterms:modified>
</cp:coreProperties>
</file>