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55" w:rsidRPr="00251868" w:rsidRDefault="000C5555" w:rsidP="00251868">
      <w:pPr>
        <w:jc w:val="center"/>
        <w:rPr>
          <w:b/>
          <w:u w:val="single"/>
        </w:rPr>
      </w:pPr>
      <w:r w:rsidRPr="00251868">
        <w:rPr>
          <w:b/>
          <w:u w:val="single"/>
        </w:rPr>
        <w:t>Impact Questionnaire</w:t>
      </w:r>
    </w:p>
    <w:p w:rsidR="006E0D90" w:rsidRDefault="006E0D90" w:rsidP="000C5555">
      <w:pPr>
        <w:rPr>
          <w:u w:val="single"/>
        </w:rPr>
      </w:pPr>
    </w:p>
    <w:p w:rsidR="00FE1DA9" w:rsidRDefault="00FE1DA9" w:rsidP="00FE1DA9"/>
    <w:p w:rsidR="00513510" w:rsidRDefault="00513510" w:rsidP="00E22F48"/>
    <w:p w:rsidR="00C95D54" w:rsidRDefault="00513510" w:rsidP="00AE1E0A">
      <w:pPr>
        <w:spacing w:after="120"/>
      </w:pPr>
      <w:r>
        <w:t xml:space="preserve">Please answer as many of the following questions as appropriate for now, as there will be regular opportunities to update the answers. </w:t>
      </w:r>
      <w:r w:rsidR="004B3EE1">
        <w:t>Definitions are given at the bottom of the page</w:t>
      </w:r>
      <w:r>
        <w:t>, and f</w:t>
      </w:r>
      <w:r w:rsidR="004B3EE1">
        <w:t>urther r</w:t>
      </w:r>
      <w:r w:rsidR="00942B84">
        <w:t>eference material</w:t>
      </w:r>
      <w:r w:rsidR="00E22F48">
        <w:t xml:space="preserve"> on impact is available in</w:t>
      </w:r>
      <w:r w:rsidR="00C95D54">
        <w:t xml:space="preserve"> the Impact area on </w:t>
      </w:r>
      <w:proofErr w:type="spellStart"/>
      <w:r w:rsidR="00C95D54">
        <w:t>QMPlus</w:t>
      </w:r>
      <w:proofErr w:type="spellEnd"/>
      <w:r w:rsidR="00977807">
        <w:t>:</w:t>
      </w:r>
    </w:p>
    <w:p w:rsidR="006E0D90" w:rsidRDefault="00CA0AEA" w:rsidP="00FE1DA9">
      <w:hyperlink r:id="rId5" w:history="1">
        <w:r w:rsidR="006E0D90" w:rsidRPr="008F0B8E">
          <w:rPr>
            <w:rStyle w:val="Hyperlink"/>
          </w:rPr>
          <w:t>http://qmplus.qmul.ac.uk/mod/page/view.php?id=602161</w:t>
        </w:r>
      </w:hyperlink>
    </w:p>
    <w:p w:rsidR="0064064B" w:rsidRDefault="0064064B" w:rsidP="00FE1DA9"/>
    <w:p w:rsidR="00251868" w:rsidRDefault="00251868" w:rsidP="00FE1DA9"/>
    <w:p w:rsidR="00FE1DA9" w:rsidRPr="00251868" w:rsidRDefault="00FE1DA9" w:rsidP="00251868">
      <w:pPr>
        <w:pStyle w:val="ListParagraph"/>
        <w:numPr>
          <w:ilvl w:val="0"/>
          <w:numId w:val="4"/>
        </w:numPr>
        <w:spacing w:after="120"/>
        <w:rPr>
          <w:color w:val="000000" w:themeColor="text1"/>
        </w:rPr>
      </w:pPr>
      <w:r w:rsidRPr="00251868">
        <w:rPr>
          <w:color w:val="000000" w:themeColor="text1"/>
        </w:rPr>
        <w:t xml:space="preserve">Please provide a </w:t>
      </w:r>
      <w:r w:rsidR="00251868">
        <w:rPr>
          <w:color w:val="000000" w:themeColor="text1"/>
        </w:rPr>
        <w:t xml:space="preserve">working </w:t>
      </w:r>
      <w:r w:rsidRPr="00251868">
        <w:rPr>
          <w:color w:val="000000" w:themeColor="text1"/>
        </w:rPr>
        <w:t>title for this potential impact case study</w:t>
      </w:r>
    </w:p>
    <w:p w:rsidR="000C5555" w:rsidRPr="00251868" w:rsidRDefault="000C5555" w:rsidP="00251868">
      <w:pPr>
        <w:pStyle w:val="ListParagraph"/>
        <w:numPr>
          <w:ilvl w:val="0"/>
          <w:numId w:val="4"/>
        </w:numPr>
        <w:spacing w:after="120"/>
        <w:rPr>
          <w:color w:val="000000" w:themeColor="text1"/>
        </w:rPr>
      </w:pPr>
      <w:r w:rsidRPr="00251868">
        <w:rPr>
          <w:color w:val="000000" w:themeColor="text1"/>
        </w:rPr>
        <w:t>What is the proposed impact?</w:t>
      </w:r>
    </w:p>
    <w:p w:rsidR="000C5555" w:rsidRPr="00251868" w:rsidRDefault="000C5555" w:rsidP="00251868">
      <w:pPr>
        <w:pStyle w:val="ListParagraph"/>
        <w:numPr>
          <w:ilvl w:val="0"/>
          <w:numId w:val="4"/>
        </w:numPr>
        <w:spacing w:after="120"/>
        <w:rPr>
          <w:color w:val="000000" w:themeColor="text1"/>
        </w:rPr>
      </w:pPr>
      <w:r w:rsidRPr="00251868">
        <w:rPr>
          <w:color w:val="000000" w:themeColor="text1"/>
        </w:rPr>
        <w:t>Which research paper (or body of papers</w:t>
      </w:r>
      <w:r w:rsidR="005C5CFB" w:rsidRPr="00251868">
        <w:rPr>
          <w:color w:val="000000" w:themeColor="text1"/>
        </w:rPr>
        <w:t xml:space="preserve">, </w:t>
      </w:r>
      <w:r w:rsidR="00A665C1" w:rsidRPr="00251868">
        <w:rPr>
          <w:color w:val="000000" w:themeColor="text1"/>
        </w:rPr>
        <w:t xml:space="preserve">published </w:t>
      </w:r>
      <w:r w:rsidR="005C5CFB" w:rsidRPr="00251868">
        <w:rPr>
          <w:color w:val="000000" w:themeColor="text1"/>
        </w:rPr>
        <w:t>since the year 2000</w:t>
      </w:r>
      <w:r w:rsidRPr="00251868">
        <w:rPr>
          <w:color w:val="000000" w:themeColor="text1"/>
        </w:rPr>
        <w:t>) is it linked to?</w:t>
      </w:r>
    </w:p>
    <w:p w:rsidR="000C5555" w:rsidRPr="00251868" w:rsidRDefault="00B957F6" w:rsidP="00251868">
      <w:pPr>
        <w:pStyle w:val="ListParagraph"/>
        <w:numPr>
          <w:ilvl w:val="0"/>
          <w:numId w:val="4"/>
        </w:numPr>
        <w:spacing w:after="120"/>
        <w:rPr>
          <w:color w:val="000000" w:themeColor="text1"/>
        </w:rPr>
      </w:pPr>
      <w:r w:rsidRPr="00251868">
        <w:rPr>
          <w:color w:val="000000" w:themeColor="text1"/>
        </w:rPr>
        <w:t>What is the anticipated significance of the impact</w:t>
      </w:r>
      <w:r w:rsidR="000C5555" w:rsidRPr="00251868">
        <w:rPr>
          <w:color w:val="000000" w:themeColor="text1"/>
        </w:rPr>
        <w:t xml:space="preserve">? </w:t>
      </w:r>
    </w:p>
    <w:p w:rsidR="000C5555" w:rsidRPr="00251868" w:rsidRDefault="000C5555" w:rsidP="00251868">
      <w:pPr>
        <w:pStyle w:val="ListParagraph"/>
        <w:numPr>
          <w:ilvl w:val="0"/>
          <w:numId w:val="4"/>
        </w:numPr>
        <w:spacing w:after="120"/>
        <w:rPr>
          <w:color w:val="000000" w:themeColor="text1"/>
        </w:rPr>
      </w:pPr>
      <w:r w:rsidRPr="00251868">
        <w:rPr>
          <w:color w:val="000000" w:themeColor="text1"/>
        </w:rPr>
        <w:t>What is the</w:t>
      </w:r>
      <w:r w:rsidR="00B957F6" w:rsidRPr="00251868">
        <w:rPr>
          <w:color w:val="000000" w:themeColor="text1"/>
        </w:rPr>
        <w:t xml:space="preserve"> likely </w:t>
      </w:r>
      <w:r w:rsidRPr="00251868">
        <w:rPr>
          <w:color w:val="000000" w:themeColor="text1"/>
        </w:rPr>
        <w:t>reach</w:t>
      </w:r>
      <w:r w:rsidR="00B957F6" w:rsidRPr="00251868">
        <w:rPr>
          <w:color w:val="000000" w:themeColor="text1"/>
        </w:rPr>
        <w:t xml:space="preserve"> of the impact</w:t>
      </w:r>
      <w:r w:rsidRPr="00251868">
        <w:rPr>
          <w:color w:val="000000" w:themeColor="text1"/>
        </w:rPr>
        <w:t xml:space="preserve">? </w:t>
      </w:r>
    </w:p>
    <w:p w:rsidR="000C5555" w:rsidRPr="00251868" w:rsidRDefault="000C5555" w:rsidP="00251868">
      <w:pPr>
        <w:pStyle w:val="ListParagraph"/>
        <w:numPr>
          <w:ilvl w:val="0"/>
          <w:numId w:val="4"/>
        </w:numPr>
        <w:spacing w:after="120"/>
        <w:rPr>
          <w:color w:val="000000" w:themeColor="text1"/>
        </w:rPr>
      </w:pPr>
      <w:r w:rsidRPr="00251868">
        <w:rPr>
          <w:color w:val="000000" w:themeColor="text1"/>
        </w:rPr>
        <w:t>Which category would it fall into (e.g. economic, public policy, society, health, environment)</w:t>
      </w:r>
      <w:r w:rsidR="00B957F6" w:rsidRPr="00251868">
        <w:rPr>
          <w:color w:val="000000" w:themeColor="text1"/>
        </w:rPr>
        <w:t>?</w:t>
      </w:r>
    </w:p>
    <w:p w:rsidR="000C5555" w:rsidRPr="00251868" w:rsidRDefault="000C5555" w:rsidP="00251868">
      <w:pPr>
        <w:pStyle w:val="ListParagraph"/>
        <w:numPr>
          <w:ilvl w:val="0"/>
          <w:numId w:val="4"/>
        </w:numPr>
        <w:spacing w:after="120"/>
        <w:rPr>
          <w:color w:val="000000" w:themeColor="text1"/>
        </w:rPr>
      </w:pPr>
      <w:r w:rsidRPr="00251868">
        <w:rPr>
          <w:color w:val="000000" w:themeColor="text1"/>
        </w:rPr>
        <w:t xml:space="preserve">When might the proposed impact be realised?  </w:t>
      </w:r>
    </w:p>
    <w:p w:rsidR="000C5555" w:rsidRPr="00251868" w:rsidRDefault="000C5555" w:rsidP="00251868">
      <w:pPr>
        <w:pStyle w:val="ListParagraph"/>
        <w:numPr>
          <w:ilvl w:val="0"/>
          <w:numId w:val="4"/>
        </w:numPr>
        <w:spacing w:after="120"/>
        <w:rPr>
          <w:color w:val="000000" w:themeColor="text1"/>
        </w:rPr>
      </w:pPr>
      <w:r w:rsidRPr="00251868">
        <w:rPr>
          <w:color w:val="000000" w:themeColor="text1"/>
        </w:rPr>
        <w:t xml:space="preserve">How could it be evidenced? </w:t>
      </w:r>
    </w:p>
    <w:p w:rsidR="000C5555" w:rsidRPr="00251868" w:rsidRDefault="000C5555" w:rsidP="00251868">
      <w:pPr>
        <w:pStyle w:val="ListParagraph"/>
        <w:numPr>
          <w:ilvl w:val="0"/>
          <w:numId w:val="4"/>
        </w:numPr>
        <w:spacing w:after="120"/>
        <w:rPr>
          <w:color w:val="000000" w:themeColor="text1"/>
        </w:rPr>
      </w:pPr>
      <w:r w:rsidRPr="00251868">
        <w:rPr>
          <w:color w:val="000000" w:themeColor="text1"/>
        </w:rPr>
        <w:t>Are there any foreseeable bottlenecks or obstacles and what support is needed to overcome those challenges?</w:t>
      </w:r>
    </w:p>
    <w:p w:rsidR="00C34408" w:rsidRPr="00251868" w:rsidRDefault="000C5555" w:rsidP="00251868">
      <w:pPr>
        <w:pStyle w:val="ListParagraph"/>
        <w:numPr>
          <w:ilvl w:val="0"/>
          <w:numId w:val="4"/>
        </w:numPr>
        <w:spacing w:after="120"/>
        <w:rPr>
          <w:color w:val="000000" w:themeColor="text1"/>
        </w:rPr>
      </w:pPr>
      <w:r w:rsidRPr="00251868">
        <w:rPr>
          <w:color w:val="000000" w:themeColor="text1"/>
        </w:rPr>
        <w:t>Is the research on track to achieve the proposed impact? Have the intermediate steps/milestones, if any, been achieved?</w:t>
      </w:r>
    </w:p>
    <w:p w:rsidR="00B957F6" w:rsidRDefault="00B957F6" w:rsidP="00506385">
      <w:pPr>
        <w:spacing w:after="120"/>
        <w:rPr>
          <w:color w:val="000000" w:themeColor="text1"/>
        </w:rPr>
      </w:pPr>
    </w:p>
    <w:p w:rsidR="00AE1E0A" w:rsidRDefault="00AE1E0A" w:rsidP="00AE1E0A">
      <w:pPr>
        <w:spacing w:after="120"/>
        <w:rPr>
          <w:color w:val="000000" w:themeColor="text1"/>
        </w:rPr>
      </w:pPr>
      <w:r>
        <w:t>(</w:t>
      </w:r>
      <w:r>
        <w:t xml:space="preserve">Cases which progress to a </w:t>
      </w:r>
      <w:r>
        <w:rPr>
          <w:color w:val="000000" w:themeColor="text1"/>
        </w:rPr>
        <w:t>sufficiently strong stage will be recorded in the QMUL Elements system, at which point some additional administrative details will be required.</w:t>
      </w:r>
      <w:r>
        <w:rPr>
          <w:color w:val="000000" w:themeColor="text1"/>
        </w:rPr>
        <w:t>)</w:t>
      </w:r>
    </w:p>
    <w:p w:rsidR="006729A9" w:rsidRDefault="006729A9" w:rsidP="00506385">
      <w:pPr>
        <w:spacing w:after="120"/>
        <w:rPr>
          <w:color w:val="000000" w:themeColor="text1"/>
        </w:rPr>
      </w:pPr>
    </w:p>
    <w:p w:rsidR="00B957F6" w:rsidRDefault="00B957F6" w:rsidP="00506385">
      <w:pPr>
        <w:spacing w:after="120"/>
        <w:rPr>
          <w:color w:val="000000" w:themeColor="text1"/>
        </w:rPr>
      </w:pPr>
    </w:p>
    <w:p w:rsidR="00506385" w:rsidRDefault="00506385" w:rsidP="00506385">
      <w:pPr>
        <w:spacing w:after="120"/>
        <w:rPr>
          <w:color w:val="000000" w:themeColor="text1"/>
        </w:rPr>
      </w:pPr>
      <w:r w:rsidRPr="00506385">
        <w:rPr>
          <w:b/>
          <w:color w:val="000000" w:themeColor="text1"/>
        </w:rPr>
        <w:t>Impact criteria</w:t>
      </w:r>
      <w:r w:rsidRPr="00506385">
        <w:rPr>
          <w:color w:val="000000" w:themeColor="text1"/>
        </w:rPr>
        <w:t xml:space="preserve"> </w:t>
      </w:r>
      <w:r>
        <w:rPr>
          <w:color w:val="000000" w:themeColor="text1"/>
        </w:rPr>
        <w:t>[REF Panel Criteria and Working Methods doc, p. 34]</w:t>
      </w:r>
    </w:p>
    <w:p w:rsidR="00506385" w:rsidRDefault="00506385" w:rsidP="00506385">
      <w:pPr>
        <w:spacing w:after="120"/>
        <w:rPr>
          <w:color w:val="000000" w:themeColor="text1"/>
        </w:rPr>
      </w:pPr>
      <w:r w:rsidRPr="00506385">
        <w:rPr>
          <w:color w:val="000000" w:themeColor="text1"/>
        </w:rPr>
        <w:t xml:space="preserve">82. The sub-panels will assess impact </w:t>
      </w:r>
      <w:proofErr w:type="gramStart"/>
      <w:r w:rsidRPr="00506385">
        <w:rPr>
          <w:color w:val="000000" w:themeColor="text1"/>
        </w:rPr>
        <w:t>according to</w:t>
      </w:r>
      <w:proofErr w:type="gramEnd"/>
      <w:r w:rsidRPr="00506385">
        <w:rPr>
          <w:color w:val="000000" w:themeColor="text1"/>
        </w:rPr>
        <w:t xml:space="preserve"> the generic criteria and level deﬁnitions in ‘guidance on submissions’, Annex A, Table A3. The criteria will be understood as follows: </w:t>
      </w:r>
    </w:p>
    <w:p w:rsidR="00506385" w:rsidRDefault="00506385" w:rsidP="00506385">
      <w:pPr>
        <w:spacing w:after="120"/>
        <w:rPr>
          <w:color w:val="000000" w:themeColor="text1"/>
        </w:rPr>
      </w:pPr>
      <w:r w:rsidRPr="00506385">
        <w:rPr>
          <w:color w:val="000000" w:themeColor="text1"/>
        </w:rPr>
        <w:t xml:space="preserve">• Reach: the spread or breadth of inﬂuence or eﬀect on the relevant constituencies </w:t>
      </w:r>
    </w:p>
    <w:p w:rsidR="00506385" w:rsidRDefault="00506385" w:rsidP="00506385">
      <w:pPr>
        <w:spacing w:after="120"/>
        <w:rPr>
          <w:color w:val="000000" w:themeColor="text1"/>
        </w:rPr>
      </w:pPr>
      <w:r w:rsidRPr="00506385">
        <w:rPr>
          <w:color w:val="000000" w:themeColor="text1"/>
        </w:rPr>
        <w:t xml:space="preserve">• Signiﬁcance: the intensity of the inﬂuence or eﬀect. </w:t>
      </w:r>
    </w:p>
    <w:p w:rsidR="00506385" w:rsidRDefault="00506385" w:rsidP="00506385">
      <w:pPr>
        <w:spacing w:after="120"/>
        <w:rPr>
          <w:color w:val="000000" w:themeColor="text1"/>
        </w:rPr>
      </w:pPr>
      <w:r w:rsidRPr="00506385">
        <w:rPr>
          <w:color w:val="000000" w:themeColor="text1"/>
        </w:rPr>
        <w:t>83.</w:t>
      </w:r>
      <w:r w:rsidRPr="00506385">
        <w:t xml:space="preserve"> </w:t>
      </w:r>
      <w:r w:rsidRPr="00506385">
        <w:rPr>
          <w:color w:val="000000" w:themeColor="text1"/>
        </w:rPr>
        <w:t>The sub-panels will make an overall judgement about the reach and signiﬁcance of impacts, rather than asses</w:t>
      </w:r>
      <w:r>
        <w:rPr>
          <w:color w:val="000000" w:themeColor="text1"/>
        </w:rPr>
        <w:t>sing each criterion separately.</w:t>
      </w:r>
    </w:p>
    <w:p w:rsidR="00251868" w:rsidRDefault="00506385" w:rsidP="00506385">
      <w:pPr>
        <w:spacing w:after="120"/>
        <w:rPr>
          <w:color w:val="000000" w:themeColor="text1"/>
        </w:rPr>
      </w:pPr>
      <w:r w:rsidRPr="00506385">
        <w:rPr>
          <w:color w:val="000000" w:themeColor="text1"/>
        </w:rPr>
        <w:t>84. The criteria will be applied in the assessment of the research impact regardless of the domain to which the impact relates. Reach will not be assessed in purely geographic terms, nor in terms of absolute numbers of beneﬁciaries, but rather based on the spread or breadth to which the potential constituencies have been aﬀected.</w:t>
      </w:r>
    </w:p>
    <w:p w:rsidR="00506385" w:rsidRPr="00506385" w:rsidRDefault="00506385" w:rsidP="00A55D12">
      <w:pPr>
        <w:spacing w:after="160" w:line="259" w:lineRule="auto"/>
        <w:rPr>
          <w:color w:val="000000" w:themeColor="text1"/>
        </w:rPr>
      </w:pPr>
    </w:p>
    <w:sectPr w:rsidR="00506385" w:rsidRPr="00506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65B"/>
    <w:multiLevelType w:val="hybridMultilevel"/>
    <w:tmpl w:val="E878C8A8"/>
    <w:lvl w:ilvl="0" w:tplc="9B7A19CC">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73A5F1A"/>
    <w:multiLevelType w:val="hybridMultilevel"/>
    <w:tmpl w:val="074C3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96DAD"/>
    <w:multiLevelType w:val="hybridMultilevel"/>
    <w:tmpl w:val="074C3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E06C45"/>
    <w:multiLevelType w:val="hybridMultilevel"/>
    <w:tmpl w:val="C728E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B65937"/>
    <w:multiLevelType w:val="hybridMultilevel"/>
    <w:tmpl w:val="D1C61FBE"/>
    <w:lvl w:ilvl="0" w:tplc="454623F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55"/>
    <w:rsid w:val="000C5555"/>
    <w:rsid w:val="002121F4"/>
    <w:rsid w:val="002335BD"/>
    <w:rsid w:val="00251868"/>
    <w:rsid w:val="003259ED"/>
    <w:rsid w:val="00397FBB"/>
    <w:rsid w:val="003D2EF1"/>
    <w:rsid w:val="003E6308"/>
    <w:rsid w:val="004A38B7"/>
    <w:rsid w:val="004B3EE1"/>
    <w:rsid w:val="004D52F9"/>
    <w:rsid w:val="00506385"/>
    <w:rsid w:val="00513510"/>
    <w:rsid w:val="005C5CFB"/>
    <w:rsid w:val="0064064B"/>
    <w:rsid w:val="006729A9"/>
    <w:rsid w:val="006E0D90"/>
    <w:rsid w:val="00793894"/>
    <w:rsid w:val="00942B84"/>
    <w:rsid w:val="00977807"/>
    <w:rsid w:val="00A40C58"/>
    <w:rsid w:val="00A55D12"/>
    <w:rsid w:val="00A665C1"/>
    <w:rsid w:val="00AE1E0A"/>
    <w:rsid w:val="00AF1353"/>
    <w:rsid w:val="00B957F6"/>
    <w:rsid w:val="00C34408"/>
    <w:rsid w:val="00C67D11"/>
    <w:rsid w:val="00C95D54"/>
    <w:rsid w:val="00C95D64"/>
    <w:rsid w:val="00D50CDF"/>
    <w:rsid w:val="00E018B8"/>
    <w:rsid w:val="00E22F48"/>
    <w:rsid w:val="00E94188"/>
    <w:rsid w:val="00F915CE"/>
    <w:rsid w:val="00FA4CA3"/>
    <w:rsid w:val="00FE1DA9"/>
    <w:rsid w:val="00FF0E88"/>
    <w:rsid w:val="00FF19D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91A7"/>
  <w15:chartTrackingRefBased/>
  <w15:docId w15:val="{2A232189-BD89-46FB-9615-82C9648E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C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55"/>
    <w:pPr>
      <w:ind w:left="720"/>
    </w:pPr>
  </w:style>
  <w:style w:type="character" w:styleId="Hyperlink">
    <w:name w:val="Hyperlink"/>
    <w:basedOn w:val="DefaultParagraphFont"/>
    <w:uiPriority w:val="99"/>
    <w:unhideWhenUsed/>
    <w:rsid w:val="00C95D64"/>
    <w:rPr>
      <w:color w:val="0563C1" w:themeColor="hyperlink"/>
      <w:u w:val="single"/>
    </w:rPr>
  </w:style>
  <w:style w:type="paragraph" w:customStyle="1" w:styleId="p1">
    <w:name w:val="p1"/>
    <w:basedOn w:val="Normal"/>
    <w:rsid w:val="00D50CDF"/>
    <w:pPr>
      <w:shd w:val="clear" w:color="auto" w:fill="FFFFFF"/>
    </w:pPr>
    <w:rPr>
      <w:rFonts w:ascii="Helvetica" w:hAnsi="Helvetica"/>
      <w:color w:val="252525"/>
      <w:sz w:val="21"/>
      <w:szCs w:val="21"/>
      <w:lang w:eastAsia="en-GB"/>
    </w:rPr>
  </w:style>
  <w:style w:type="character" w:styleId="FollowedHyperlink">
    <w:name w:val="FollowedHyperlink"/>
    <w:basedOn w:val="DefaultParagraphFont"/>
    <w:uiPriority w:val="99"/>
    <w:semiHidden/>
    <w:unhideWhenUsed/>
    <w:rsid w:val="00A40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9805">
      <w:bodyDiv w:val="1"/>
      <w:marLeft w:val="0"/>
      <w:marRight w:val="0"/>
      <w:marTop w:val="0"/>
      <w:marBottom w:val="0"/>
      <w:divBdr>
        <w:top w:val="none" w:sz="0" w:space="0" w:color="auto"/>
        <w:left w:val="none" w:sz="0" w:space="0" w:color="auto"/>
        <w:bottom w:val="none" w:sz="0" w:space="0" w:color="auto"/>
        <w:right w:val="none" w:sz="0" w:space="0" w:color="auto"/>
      </w:divBdr>
    </w:div>
    <w:div w:id="355543294">
      <w:bodyDiv w:val="1"/>
      <w:marLeft w:val="0"/>
      <w:marRight w:val="0"/>
      <w:marTop w:val="0"/>
      <w:marBottom w:val="0"/>
      <w:divBdr>
        <w:top w:val="none" w:sz="0" w:space="0" w:color="auto"/>
        <w:left w:val="none" w:sz="0" w:space="0" w:color="auto"/>
        <w:bottom w:val="none" w:sz="0" w:space="0" w:color="auto"/>
        <w:right w:val="none" w:sz="0" w:space="0" w:color="auto"/>
      </w:divBdr>
    </w:div>
    <w:div w:id="1149134343">
      <w:bodyDiv w:val="1"/>
      <w:marLeft w:val="0"/>
      <w:marRight w:val="0"/>
      <w:marTop w:val="0"/>
      <w:marBottom w:val="0"/>
      <w:divBdr>
        <w:top w:val="none" w:sz="0" w:space="0" w:color="auto"/>
        <w:left w:val="none" w:sz="0" w:space="0" w:color="auto"/>
        <w:bottom w:val="none" w:sz="0" w:space="0" w:color="auto"/>
        <w:right w:val="none" w:sz="0" w:space="0" w:color="auto"/>
      </w:divBdr>
    </w:div>
    <w:div w:id="1625887715">
      <w:bodyDiv w:val="1"/>
      <w:marLeft w:val="0"/>
      <w:marRight w:val="0"/>
      <w:marTop w:val="0"/>
      <w:marBottom w:val="0"/>
      <w:divBdr>
        <w:top w:val="none" w:sz="0" w:space="0" w:color="auto"/>
        <w:left w:val="none" w:sz="0" w:space="0" w:color="auto"/>
        <w:bottom w:val="none" w:sz="0" w:space="0" w:color="auto"/>
        <w:right w:val="none" w:sz="0" w:space="0" w:color="auto"/>
      </w:divBdr>
    </w:div>
    <w:div w:id="19305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qmplus.qmul.ac.uk/mod/page/view.php?id=60216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John Moriarty</cp:lastModifiedBy>
  <cp:revision>2</cp:revision>
  <dcterms:created xsi:type="dcterms:W3CDTF">2016-12-05T16:16:00Z</dcterms:created>
  <dcterms:modified xsi:type="dcterms:W3CDTF">2016-12-05T16:16:00Z</dcterms:modified>
</cp:coreProperties>
</file>