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8645D3" w:rsidRPr="00396682" w:rsidRDefault="008645D3" w:rsidP="007A10E0">
      <w:pPr>
        <w:pStyle w:val="Heading1"/>
        <w:ind w:left="-567"/>
        <w:rPr>
          <w:sz w:val="36"/>
          <w:lang w:val="es-ES"/>
        </w:rPr>
      </w:pPr>
    </w:p>
    <w:p w14:paraId="0A37501D" w14:textId="77777777" w:rsidR="008645D3" w:rsidRDefault="008645D3" w:rsidP="007A10E0">
      <w:pPr>
        <w:pStyle w:val="Heading1"/>
        <w:ind w:left="-567"/>
        <w:rPr>
          <w:sz w:val="36"/>
        </w:rPr>
      </w:pPr>
    </w:p>
    <w:p w14:paraId="6DA9C6EB" w14:textId="33A2CC10" w:rsidR="007A10E0" w:rsidRPr="00E90DCC" w:rsidRDefault="008645D3" w:rsidP="00B33261">
      <w:pPr>
        <w:pStyle w:val="Heading1"/>
        <w:ind w:left="-567"/>
        <w:jc w:val="center"/>
        <w:rPr>
          <w:sz w:val="36"/>
          <w:szCs w:val="36"/>
        </w:rPr>
      </w:pPr>
      <w:r w:rsidRPr="367B5E15">
        <w:rPr>
          <w:sz w:val="36"/>
          <w:szCs w:val="36"/>
        </w:rPr>
        <w:t>Consent</w:t>
      </w:r>
      <w:r w:rsidR="007A10E0" w:rsidRPr="367B5E15">
        <w:rPr>
          <w:sz w:val="36"/>
          <w:szCs w:val="36"/>
        </w:rPr>
        <w:t xml:space="preserve"> form for non-standard recordings</w:t>
      </w:r>
      <w:r w:rsidR="4FC543C1" w:rsidRPr="367B5E15">
        <w:rPr>
          <w:sz w:val="36"/>
          <w:szCs w:val="36"/>
        </w:rPr>
        <w:t xml:space="preserve"> – Digital Events</w:t>
      </w:r>
    </w:p>
    <w:p w14:paraId="5DAB6C7B" w14:textId="77777777" w:rsidR="007A10E0" w:rsidRPr="00E90DCC" w:rsidRDefault="007A10E0">
      <w:pPr>
        <w:pStyle w:val="BodyText3"/>
        <w:ind w:left="-567" w:right="0"/>
      </w:pPr>
    </w:p>
    <w:p w14:paraId="4F6BBE95" w14:textId="37080424" w:rsidR="007A10E0" w:rsidRPr="00E90DCC" w:rsidRDefault="007A10E0">
      <w:pPr>
        <w:pStyle w:val="BodyText3"/>
        <w:ind w:left="-567" w:right="0"/>
      </w:pPr>
      <w:r w:rsidRPr="00E90DCC">
        <w:t xml:space="preserve">This form gives consent for Queen Mary University of London to use the video/audio recording of the person(s) named below for informational and/or publicity purposes as stated. It should be signed by the person(s) concerned or by an authorised Carer or Guardian on their behalf. In this instance ‘non-standard’ refers to recordings that are not part of formal academic programmes at </w:t>
      </w:r>
      <w:r w:rsidR="007309C5">
        <w:t>Queen Mary University of London</w:t>
      </w:r>
      <w:r w:rsidRPr="00E90DCC">
        <w:t xml:space="preserve"> </w:t>
      </w:r>
    </w:p>
    <w:p w14:paraId="02EB378F" w14:textId="77777777" w:rsidR="007A10E0" w:rsidRPr="00E90DCC" w:rsidRDefault="007A10E0">
      <w:pPr>
        <w:pStyle w:val="Body1"/>
        <w:rPr>
          <w:rFonts w:ascii="Arial" w:hAnsi="Arial"/>
        </w:rPr>
      </w:pPr>
    </w:p>
    <w:tbl>
      <w:tblPr>
        <w:tblW w:w="0" w:type="auto"/>
        <w:tblInd w:w="-459" w:type="dxa"/>
        <w:tblBorders>
          <w:insideH w:val="single" w:sz="6" w:space="0" w:color="auto"/>
          <w:insideV w:val="single" w:sz="6" w:space="0" w:color="auto"/>
        </w:tblBorders>
        <w:tblLayout w:type="fixed"/>
        <w:tblLook w:val="0000" w:firstRow="0" w:lastRow="0" w:firstColumn="0" w:lastColumn="0" w:noHBand="0" w:noVBand="0"/>
      </w:tblPr>
      <w:tblGrid>
        <w:gridCol w:w="2731"/>
        <w:gridCol w:w="1522"/>
        <w:gridCol w:w="1984"/>
        <w:gridCol w:w="3402"/>
      </w:tblGrid>
      <w:tr w:rsidR="007A10E0" w:rsidRPr="00E90DCC" w14:paraId="5F8FFF1B" w14:textId="77777777" w:rsidTr="14705884">
        <w:tc>
          <w:tcPr>
            <w:tcW w:w="9639" w:type="dxa"/>
            <w:gridSpan w:val="4"/>
            <w:tcBorders>
              <w:top w:val="single" w:sz="6" w:space="0" w:color="auto"/>
              <w:left w:val="single" w:sz="6" w:space="0" w:color="auto"/>
              <w:bottom w:val="nil"/>
              <w:right w:val="single" w:sz="6" w:space="0" w:color="auto"/>
            </w:tcBorders>
            <w:shd w:val="clear" w:color="auto" w:fill="333399"/>
          </w:tcPr>
          <w:p w14:paraId="5B7B2F2A" w14:textId="37143354" w:rsidR="007A10E0" w:rsidRPr="009B54C5" w:rsidRDefault="007A10E0" w:rsidP="007A10E0">
            <w:pPr>
              <w:pStyle w:val="Heading4"/>
            </w:pPr>
            <w:r>
              <w:t xml:space="preserve">Full name and title of Presenter </w:t>
            </w:r>
          </w:p>
        </w:tc>
      </w:tr>
      <w:tr w:rsidR="007A10E0" w:rsidRPr="00E90DCC" w14:paraId="6A05A809" w14:textId="77777777" w:rsidTr="14705884">
        <w:tc>
          <w:tcPr>
            <w:tcW w:w="9639" w:type="dxa"/>
            <w:gridSpan w:val="4"/>
            <w:tcBorders>
              <w:top w:val="single" w:sz="6" w:space="0" w:color="auto"/>
              <w:left w:val="single" w:sz="6" w:space="0" w:color="auto"/>
              <w:bottom w:val="single" w:sz="6" w:space="0" w:color="auto"/>
              <w:right w:val="single" w:sz="6" w:space="0" w:color="auto"/>
            </w:tcBorders>
          </w:tcPr>
          <w:p w14:paraId="5A39BBE3" w14:textId="032D950F" w:rsidR="007A10E0" w:rsidRPr="009B54C5" w:rsidRDefault="3F87B1AA" w:rsidP="14705884">
            <w:pPr>
              <w:rPr>
                <w:rFonts w:ascii="Arial" w:hAnsi="Arial"/>
                <w:b/>
                <w:bCs/>
                <w:highlight w:val="yellow"/>
              </w:rPr>
            </w:pPr>
            <w:r w:rsidRPr="14705884">
              <w:rPr>
                <w:rFonts w:ascii="Arial" w:hAnsi="Arial"/>
                <w:b/>
                <w:bCs/>
                <w:highlight w:val="yellow"/>
              </w:rPr>
              <w:t>xx</w:t>
            </w:r>
          </w:p>
        </w:tc>
      </w:tr>
      <w:tr w:rsidR="007A10E0" w:rsidRPr="00E90DCC" w14:paraId="531578F9" w14:textId="77777777" w:rsidTr="14705884">
        <w:tc>
          <w:tcPr>
            <w:tcW w:w="9639" w:type="dxa"/>
            <w:gridSpan w:val="4"/>
            <w:tcBorders>
              <w:top w:val="single" w:sz="6" w:space="0" w:color="auto"/>
              <w:left w:val="single" w:sz="6" w:space="0" w:color="auto"/>
              <w:bottom w:val="nil"/>
              <w:right w:val="single" w:sz="6" w:space="0" w:color="auto"/>
            </w:tcBorders>
            <w:shd w:val="clear" w:color="auto" w:fill="333399"/>
          </w:tcPr>
          <w:p w14:paraId="778F7E83" w14:textId="77777777" w:rsidR="007A10E0" w:rsidRPr="00E90DCC" w:rsidRDefault="007A10E0">
            <w:pPr>
              <w:pStyle w:val="Heading4"/>
            </w:pPr>
            <w:r w:rsidRPr="00E90DCC">
              <w:t>Contact address of Presenter</w:t>
            </w:r>
          </w:p>
        </w:tc>
      </w:tr>
      <w:tr w:rsidR="007A10E0" w:rsidRPr="00E90DCC" w14:paraId="41C8F396" w14:textId="77777777" w:rsidTr="14705884">
        <w:tc>
          <w:tcPr>
            <w:tcW w:w="9639" w:type="dxa"/>
            <w:gridSpan w:val="4"/>
            <w:tcBorders>
              <w:top w:val="single" w:sz="6" w:space="0" w:color="auto"/>
              <w:left w:val="single" w:sz="6" w:space="0" w:color="auto"/>
              <w:bottom w:val="single" w:sz="6" w:space="0" w:color="auto"/>
              <w:right w:val="single" w:sz="6" w:space="0" w:color="auto"/>
            </w:tcBorders>
          </w:tcPr>
          <w:p w14:paraId="72A3D3EC" w14:textId="77777777" w:rsidR="007A10E0" w:rsidRPr="00E90DCC" w:rsidRDefault="007A10E0" w:rsidP="007474D1">
            <w:pPr>
              <w:rPr>
                <w:rFonts w:ascii="Arial" w:hAnsi="Arial"/>
                <w:b/>
              </w:rPr>
            </w:pPr>
          </w:p>
        </w:tc>
      </w:tr>
      <w:tr w:rsidR="007A10E0" w:rsidRPr="00E90DCC" w14:paraId="2441AD32" w14:textId="77777777" w:rsidTr="14705884">
        <w:tc>
          <w:tcPr>
            <w:tcW w:w="2731" w:type="dxa"/>
            <w:tcBorders>
              <w:top w:val="single" w:sz="6" w:space="0" w:color="auto"/>
              <w:left w:val="single" w:sz="6" w:space="0" w:color="auto"/>
              <w:bottom w:val="single" w:sz="6" w:space="0" w:color="auto"/>
              <w:right w:val="single" w:sz="6" w:space="0" w:color="auto"/>
            </w:tcBorders>
            <w:shd w:val="clear" w:color="auto" w:fill="333399"/>
          </w:tcPr>
          <w:p w14:paraId="07F243B7" w14:textId="77777777" w:rsidR="007A10E0" w:rsidRPr="00E90DCC" w:rsidRDefault="007A10E0" w:rsidP="007A10E0">
            <w:pPr>
              <w:rPr>
                <w:rFonts w:ascii="Arial" w:hAnsi="Arial"/>
                <w:b/>
                <w:color w:val="FFFFFF"/>
                <w:sz w:val="18"/>
                <w:szCs w:val="18"/>
              </w:rPr>
            </w:pPr>
            <w:r w:rsidRPr="00E90DCC">
              <w:rPr>
                <w:rFonts w:ascii="Arial" w:hAnsi="Arial"/>
                <w:b/>
                <w:color w:val="FFFFFF"/>
                <w:sz w:val="18"/>
                <w:szCs w:val="18"/>
              </w:rPr>
              <w:t>Contact telephone no.</w:t>
            </w:r>
          </w:p>
        </w:tc>
        <w:tc>
          <w:tcPr>
            <w:tcW w:w="1522" w:type="dxa"/>
            <w:tcBorders>
              <w:top w:val="single" w:sz="6" w:space="0" w:color="auto"/>
              <w:left w:val="single" w:sz="6" w:space="0" w:color="auto"/>
              <w:bottom w:val="single" w:sz="6" w:space="0" w:color="auto"/>
              <w:right w:val="single" w:sz="6" w:space="0" w:color="auto"/>
            </w:tcBorders>
          </w:tcPr>
          <w:p w14:paraId="6E7BEAA2" w14:textId="6DA79C60" w:rsidR="007A10E0" w:rsidRPr="00E90DCC" w:rsidRDefault="008645D3" w:rsidP="14705884">
            <w:pPr>
              <w:rPr>
                <w:rFonts w:ascii="Arial" w:hAnsi="Arial"/>
                <w:b/>
                <w:bCs/>
                <w:color w:val="FFFFFF"/>
                <w:sz w:val="18"/>
                <w:szCs w:val="18"/>
              </w:rPr>
            </w:pPr>
            <w:r w:rsidRPr="14705884">
              <w:rPr>
                <w:rFonts w:ascii="Arial" w:hAnsi="Arial"/>
                <w:b/>
                <w:bCs/>
              </w:rPr>
              <w:t> </w:t>
            </w:r>
            <w:r w:rsidR="72754A02" w:rsidRPr="14705884">
              <w:rPr>
                <w:rFonts w:ascii="Arial" w:hAnsi="Arial"/>
                <w:b/>
                <w:bCs/>
              </w:rPr>
              <w:t xml:space="preserve"> </w:t>
            </w:r>
            <w:r w:rsidR="72754A02" w:rsidRPr="14705884">
              <w:rPr>
                <w:rFonts w:ascii="Arial" w:hAnsi="Arial"/>
                <w:b/>
                <w:bCs/>
                <w:highlight w:val="yellow"/>
              </w:rPr>
              <w:t>xx</w:t>
            </w:r>
          </w:p>
        </w:tc>
        <w:tc>
          <w:tcPr>
            <w:tcW w:w="1984" w:type="dxa"/>
            <w:tcBorders>
              <w:top w:val="single" w:sz="6" w:space="0" w:color="auto"/>
              <w:left w:val="single" w:sz="6" w:space="0" w:color="auto"/>
              <w:bottom w:val="single" w:sz="6" w:space="0" w:color="auto"/>
              <w:right w:val="single" w:sz="6" w:space="0" w:color="auto"/>
            </w:tcBorders>
            <w:shd w:val="clear" w:color="auto" w:fill="333399"/>
          </w:tcPr>
          <w:p w14:paraId="2A9EA9AC" w14:textId="77777777" w:rsidR="007A10E0" w:rsidRPr="00E90DCC" w:rsidRDefault="007A10E0">
            <w:pPr>
              <w:rPr>
                <w:rFonts w:ascii="Arial" w:hAnsi="Arial"/>
                <w:b/>
                <w:color w:val="FFFFFF"/>
                <w:sz w:val="18"/>
                <w:szCs w:val="18"/>
              </w:rPr>
            </w:pPr>
            <w:r w:rsidRPr="00E90DCC">
              <w:rPr>
                <w:rFonts w:ascii="Arial" w:hAnsi="Arial"/>
                <w:b/>
                <w:color w:val="FFFFFF"/>
                <w:sz w:val="18"/>
                <w:szCs w:val="18"/>
              </w:rPr>
              <w:t>E-mail address</w:t>
            </w:r>
          </w:p>
        </w:tc>
        <w:tc>
          <w:tcPr>
            <w:tcW w:w="3402" w:type="dxa"/>
            <w:tcBorders>
              <w:top w:val="single" w:sz="6" w:space="0" w:color="auto"/>
              <w:left w:val="single" w:sz="6" w:space="0" w:color="auto"/>
              <w:bottom w:val="single" w:sz="6" w:space="0" w:color="auto"/>
              <w:right w:val="single" w:sz="6" w:space="0" w:color="auto"/>
            </w:tcBorders>
          </w:tcPr>
          <w:p w14:paraId="0D0B940D" w14:textId="3E21888F" w:rsidR="007A10E0" w:rsidRPr="00D00122" w:rsidRDefault="45409C05" w:rsidP="14705884">
            <w:pPr>
              <w:rPr>
                <w:rFonts w:ascii="Arial" w:hAnsi="Arial"/>
                <w:b/>
                <w:bCs/>
                <w:highlight w:val="yellow"/>
              </w:rPr>
            </w:pPr>
            <w:r w:rsidRPr="14705884">
              <w:rPr>
                <w:rFonts w:ascii="Arial" w:hAnsi="Arial"/>
                <w:b/>
                <w:bCs/>
              </w:rPr>
              <w:t xml:space="preserve"> </w:t>
            </w:r>
            <w:r w:rsidRPr="14705884">
              <w:rPr>
                <w:rFonts w:ascii="Arial" w:hAnsi="Arial"/>
                <w:b/>
                <w:bCs/>
                <w:highlight w:val="yellow"/>
              </w:rPr>
              <w:t>xx</w:t>
            </w:r>
          </w:p>
        </w:tc>
      </w:tr>
    </w:tbl>
    <w:p w14:paraId="0E27B00A" w14:textId="77777777" w:rsidR="007A10E0" w:rsidRPr="00E90DCC" w:rsidRDefault="007A10E0" w:rsidP="007A10E0">
      <w:pPr>
        <w:rPr>
          <w:rFonts w:ascii="Arial" w:hAnsi="Arial"/>
        </w:rPr>
      </w:pPr>
    </w:p>
    <w:tbl>
      <w:tblPr>
        <w:tblW w:w="0" w:type="auto"/>
        <w:tblInd w:w="-459" w:type="dxa"/>
        <w:tblBorders>
          <w:insideH w:val="single" w:sz="6" w:space="0" w:color="auto"/>
          <w:insideV w:val="single" w:sz="6" w:space="0" w:color="auto"/>
        </w:tblBorders>
        <w:tblLayout w:type="fixed"/>
        <w:tblLook w:val="0000" w:firstRow="0" w:lastRow="0" w:firstColumn="0" w:lastColumn="0" w:noHBand="0" w:noVBand="0"/>
      </w:tblPr>
      <w:tblGrid>
        <w:gridCol w:w="2731"/>
        <w:gridCol w:w="1238"/>
        <w:gridCol w:w="1843"/>
        <w:gridCol w:w="3827"/>
      </w:tblGrid>
      <w:tr w:rsidR="007A10E0" w:rsidRPr="00E90DCC" w14:paraId="1B0D0E6A" w14:textId="77777777" w:rsidTr="14705884">
        <w:tc>
          <w:tcPr>
            <w:tcW w:w="9639" w:type="dxa"/>
            <w:gridSpan w:val="4"/>
            <w:tcBorders>
              <w:top w:val="single" w:sz="6" w:space="0" w:color="auto"/>
              <w:left w:val="single" w:sz="6" w:space="0" w:color="auto"/>
              <w:bottom w:val="nil"/>
              <w:right w:val="single" w:sz="6" w:space="0" w:color="auto"/>
            </w:tcBorders>
            <w:shd w:val="clear" w:color="auto" w:fill="333399"/>
          </w:tcPr>
          <w:p w14:paraId="1C25E330" w14:textId="77777777" w:rsidR="007A10E0" w:rsidRPr="00E90DCC" w:rsidRDefault="007A10E0" w:rsidP="007A10E0">
            <w:pPr>
              <w:pStyle w:val="Heading4"/>
            </w:pPr>
            <w:r w:rsidRPr="00E90DCC">
              <w:t>Title of the event recorded:</w:t>
            </w:r>
          </w:p>
        </w:tc>
      </w:tr>
      <w:tr w:rsidR="007A10E0" w:rsidRPr="00E90DCC" w14:paraId="60061E4C" w14:textId="77777777" w:rsidTr="14705884">
        <w:tc>
          <w:tcPr>
            <w:tcW w:w="9639" w:type="dxa"/>
            <w:gridSpan w:val="4"/>
            <w:tcBorders>
              <w:top w:val="single" w:sz="6" w:space="0" w:color="auto"/>
              <w:left w:val="single" w:sz="6" w:space="0" w:color="auto"/>
              <w:bottom w:val="single" w:sz="6" w:space="0" w:color="auto"/>
              <w:right w:val="single" w:sz="6" w:space="0" w:color="auto"/>
            </w:tcBorders>
          </w:tcPr>
          <w:p w14:paraId="44EAFD9C" w14:textId="257860E3" w:rsidR="007A10E0" w:rsidRPr="00E90DCC" w:rsidRDefault="007A10E0" w:rsidP="367B5E15">
            <w:pPr>
              <w:rPr>
                <w:rFonts w:ascii="Arial" w:hAnsi="Arial"/>
                <w:b/>
                <w:bCs/>
              </w:rPr>
            </w:pPr>
          </w:p>
        </w:tc>
      </w:tr>
      <w:tr w:rsidR="007A10E0" w:rsidRPr="00E90DCC" w14:paraId="0B1A39CD" w14:textId="77777777" w:rsidTr="14705884">
        <w:tc>
          <w:tcPr>
            <w:tcW w:w="2731" w:type="dxa"/>
            <w:tcBorders>
              <w:top w:val="single" w:sz="6" w:space="0" w:color="auto"/>
              <w:left w:val="single" w:sz="6" w:space="0" w:color="auto"/>
              <w:bottom w:val="single" w:sz="6" w:space="0" w:color="auto"/>
              <w:right w:val="single" w:sz="6" w:space="0" w:color="auto"/>
            </w:tcBorders>
            <w:shd w:val="clear" w:color="auto" w:fill="333399"/>
          </w:tcPr>
          <w:p w14:paraId="4D4CB0FB" w14:textId="77777777" w:rsidR="007A10E0" w:rsidRPr="0040732A" w:rsidRDefault="007A10E0" w:rsidP="007A10E0">
            <w:pPr>
              <w:rPr>
                <w:rFonts w:ascii="Arial" w:hAnsi="Arial"/>
                <w:b/>
                <w:color w:val="FFFFFF"/>
              </w:rPr>
            </w:pPr>
            <w:r w:rsidRPr="0040732A">
              <w:rPr>
                <w:rFonts w:ascii="Arial" w:hAnsi="Arial"/>
                <w:b/>
                <w:color w:val="FFFFFF"/>
              </w:rPr>
              <w:t>Date of recording:</w:t>
            </w:r>
          </w:p>
        </w:tc>
        <w:tc>
          <w:tcPr>
            <w:tcW w:w="1238" w:type="dxa"/>
            <w:tcBorders>
              <w:top w:val="single" w:sz="6" w:space="0" w:color="auto"/>
              <w:left w:val="single" w:sz="6" w:space="0" w:color="auto"/>
              <w:bottom w:val="single" w:sz="6" w:space="0" w:color="auto"/>
              <w:right w:val="single" w:sz="6" w:space="0" w:color="auto"/>
            </w:tcBorders>
          </w:tcPr>
          <w:p w14:paraId="4B94D5A5" w14:textId="213D1B6E" w:rsidR="007A10E0" w:rsidRPr="008645D3" w:rsidRDefault="5415BDC3" w:rsidP="367B5E15">
            <w:pPr>
              <w:rPr>
                <w:rFonts w:ascii="Arial" w:hAnsi="Arial"/>
                <w:b/>
                <w:bCs/>
              </w:rPr>
            </w:pPr>
            <w:r w:rsidRPr="14705884">
              <w:rPr>
                <w:rFonts w:ascii="Arial" w:hAnsi="Arial"/>
                <w:b/>
                <w:bCs/>
              </w:rPr>
              <w:t xml:space="preserve"> </w:t>
            </w:r>
            <w:r w:rsidRPr="14705884">
              <w:rPr>
                <w:rFonts w:ascii="Arial" w:hAnsi="Arial"/>
                <w:b/>
                <w:bCs/>
                <w:highlight w:val="yellow"/>
              </w:rPr>
              <w:t>xx</w:t>
            </w:r>
          </w:p>
        </w:tc>
        <w:tc>
          <w:tcPr>
            <w:tcW w:w="1843" w:type="dxa"/>
            <w:tcBorders>
              <w:top w:val="single" w:sz="6" w:space="0" w:color="auto"/>
              <w:left w:val="single" w:sz="6" w:space="0" w:color="auto"/>
              <w:bottom w:val="single" w:sz="6" w:space="0" w:color="auto"/>
              <w:right w:val="single" w:sz="6" w:space="0" w:color="auto"/>
            </w:tcBorders>
            <w:shd w:val="clear" w:color="auto" w:fill="333399"/>
          </w:tcPr>
          <w:p w14:paraId="6FACB49D" w14:textId="77777777" w:rsidR="007A10E0" w:rsidRPr="00E90DCC" w:rsidRDefault="007A10E0" w:rsidP="007A10E0">
            <w:pPr>
              <w:rPr>
                <w:rFonts w:ascii="Arial" w:hAnsi="Arial"/>
                <w:b/>
                <w:color w:val="FFFFFF"/>
                <w:sz w:val="18"/>
                <w:szCs w:val="18"/>
              </w:rPr>
            </w:pPr>
            <w:r w:rsidRPr="00E90DCC">
              <w:rPr>
                <w:rFonts w:ascii="Arial" w:hAnsi="Arial"/>
                <w:b/>
                <w:color w:val="FFFFFF"/>
                <w:sz w:val="18"/>
                <w:szCs w:val="18"/>
              </w:rPr>
              <w:t>Venue/Location:</w:t>
            </w:r>
          </w:p>
        </w:tc>
        <w:tc>
          <w:tcPr>
            <w:tcW w:w="3827" w:type="dxa"/>
            <w:tcBorders>
              <w:top w:val="single" w:sz="6" w:space="0" w:color="auto"/>
              <w:left w:val="single" w:sz="6" w:space="0" w:color="auto"/>
              <w:bottom w:val="single" w:sz="6" w:space="0" w:color="auto"/>
              <w:right w:val="single" w:sz="6" w:space="0" w:color="auto"/>
            </w:tcBorders>
          </w:tcPr>
          <w:p w14:paraId="3DEEC669" w14:textId="3086AF53" w:rsidR="007A10E0" w:rsidRPr="00E90DCC" w:rsidRDefault="3AF362DD" w:rsidP="367B5E15">
            <w:pPr>
              <w:rPr>
                <w:rFonts w:ascii="Arial" w:hAnsi="Arial"/>
                <w:b/>
                <w:bCs/>
              </w:rPr>
            </w:pPr>
            <w:r w:rsidRPr="14705884">
              <w:rPr>
                <w:rFonts w:ascii="Arial" w:hAnsi="Arial"/>
                <w:b/>
                <w:bCs/>
              </w:rPr>
              <w:t xml:space="preserve"> </w:t>
            </w:r>
            <w:r w:rsidRPr="14705884">
              <w:rPr>
                <w:rFonts w:ascii="Arial" w:hAnsi="Arial"/>
                <w:b/>
                <w:bCs/>
                <w:highlight w:val="yellow"/>
              </w:rPr>
              <w:t>xx</w:t>
            </w:r>
          </w:p>
        </w:tc>
      </w:tr>
      <w:tr w:rsidR="007A10E0" w:rsidRPr="00E90DCC" w14:paraId="583E53E7" w14:textId="77777777" w:rsidTr="14705884">
        <w:tc>
          <w:tcPr>
            <w:tcW w:w="2731" w:type="dxa"/>
            <w:tcBorders>
              <w:top w:val="single" w:sz="6" w:space="0" w:color="auto"/>
              <w:left w:val="single" w:sz="6" w:space="0" w:color="auto"/>
              <w:bottom w:val="single" w:sz="6" w:space="0" w:color="auto"/>
              <w:right w:val="single" w:sz="6" w:space="0" w:color="auto"/>
            </w:tcBorders>
            <w:shd w:val="clear" w:color="auto" w:fill="333399"/>
          </w:tcPr>
          <w:p w14:paraId="4AD2D42A" w14:textId="77777777" w:rsidR="007A10E0" w:rsidRPr="00E90DCC" w:rsidRDefault="007A10E0" w:rsidP="007A10E0">
            <w:pPr>
              <w:rPr>
                <w:rFonts w:ascii="Arial" w:hAnsi="Arial"/>
                <w:b/>
                <w:color w:val="FFFFFF"/>
                <w:sz w:val="18"/>
                <w:szCs w:val="18"/>
              </w:rPr>
            </w:pPr>
            <w:r w:rsidRPr="00E90DCC">
              <w:rPr>
                <w:rFonts w:ascii="Arial" w:hAnsi="Arial"/>
                <w:b/>
                <w:color w:val="FFFFFF"/>
                <w:sz w:val="18"/>
                <w:szCs w:val="18"/>
              </w:rPr>
              <w:t>Duration in minutes:</w:t>
            </w:r>
          </w:p>
        </w:tc>
        <w:tc>
          <w:tcPr>
            <w:tcW w:w="1238" w:type="dxa"/>
            <w:tcBorders>
              <w:top w:val="single" w:sz="6" w:space="0" w:color="auto"/>
              <w:left w:val="single" w:sz="6" w:space="0" w:color="auto"/>
              <w:bottom w:val="single" w:sz="6" w:space="0" w:color="auto"/>
              <w:right w:val="single" w:sz="6" w:space="0" w:color="auto"/>
            </w:tcBorders>
          </w:tcPr>
          <w:p w14:paraId="3656B9AB" w14:textId="2E8EFE5E" w:rsidR="007A10E0" w:rsidRPr="008645D3" w:rsidRDefault="2A25008C" w:rsidP="367B5E15">
            <w:pPr>
              <w:rPr>
                <w:rFonts w:ascii="Arial" w:hAnsi="Arial"/>
                <w:b/>
                <w:bCs/>
                <w:sz w:val="18"/>
                <w:szCs w:val="18"/>
              </w:rPr>
            </w:pPr>
            <w:r w:rsidRPr="14705884">
              <w:rPr>
                <w:rFonts w:ascii="Arial" w:hAnsi="Arial"/>
                <w:b/>
                <w:bCs/>
                <w:sz w:val="18"/>
                <w:szCs w:val="18"/>
              </w:rPr>
              <w:t xml:space="preserve"> </w:t>
            </w:r>
            <w:r w:rsidRPr="14705884">
              <w:rPr>
                <w:rFonts w:ascii="Arial" w:hAnsi="Arial"/>
                <w:b/>
                <w:bCs/>
                <w:sz w:val="18"/>
                <w:szCs w:val="18"/>
                <w:highlight w:val="yellow"/>
              </w:rPr>
              <w:t>xx</w:t>
            </w:r>
          </w:p>
        </w:tc>
        <w:tc>
          <w:tcPr>
            <w:tcW w:w="1843" w:type="dxa"/>
            <w:tcBorders>
              <w:top w:val="single" w:sz="6" w:space="0" w:color="auto"/>
              <w:left w:val="single" w:sz="6" w:space="0" w:color="auto"/>
              <w:bottom w:val="single" w:sz="6" w:space="0" w:color="auto"/>
              <w:right w:val="single" w:sz="6" w:space="0" w:color="auto"/>
            </w:tcBorders>
            <w:shd w:val="clear" w:color="auto" w:fill="333399"/>
          </w:tcPr>
          <w:p w14:paraId="247F6C61" w14:textId="77777777" w:rsidR="007A10E0" w:rsidRDefault="00C736DB" w:rsidP="007A10E0">
            <w:pPr>
              <w:rPr>
                <w:rFonts w:ascii="Arial" w:hAnsi="Arial"/>
                <w:b/>
                <w:color w:val="FFFFFF"/>
                <w:sz w:val="18"/>
                <w:szCs w:val="18"/>
              </w:rPr>
            </w:pPr>
            <w:r>
              <w:rPr>
                <w:rFonts w:ascii="Arial" w:hAnsi="Arial"/>
                <w:b/>
                <w:color w:val="FFFFFF"/>
                <w:sz w:val="18"/>
                <w:szCs w:val="18"/>
              </w:rPr>
              <w:t>Start time</w:t>
            </w:r>
          </w:p>
          <w:p w14:paraId="45FB0818" w14:textId="77777777" w:rsidR="00C736DB" w:rsidRPr="00E90DCC" w:rsidRDefault="00C736DB" w:rsidP="007A10E0">
            <w:pPr>
              <w:rPr>
                <w:rFonts w:ascii="Arial" w:hAnsi="Arial"/>
                <w:b/>
                <w:color w:val="FFFFFF"/>
                <w:sz w:val="18"/>
                <w:szCs w:val="18"/>
              </w:rPr>
            </w:pPr>
          </w:p>
        </w:tc>
        <w:tc>
          <w:tcPr>
            <w:tcW w:w="3827" w:type="dxa"/>
            <w:tcBorders>
              <w:top w:val="single" w:sz="6" w:space="0" w:color="auto"/>
              <w:left w:val="single" w:sz="6" w:space="0" w:color="auto"/>
              <w:bottom w:val="single" w:sz="6" w:space="0" w:color="auto"/>
              <w:right w:val="single" w:sz="6" w:space="0" w:color="auto"/>
            </w:tcBorders>
          </w:tcPr>
          <w:p w14:paraId="049F31CB" w14:textId="03254898" w:rsidR="007A10E0" w:rsidRPr="00E90DCC" w:rsidRDefault="0D1C2742" w:rsidP="367B5E15">
            <w:pPr>
              <w:rPr>
                <w:rFonts w:ascii="Arial" w:hAnsi="Arial"/>
                <w:b/>
                <w:bCs/>
              </w:rPr>
            </w:pPr>
            <w:r w:rsidRPr="14705884">
              <w:rPr>
                <w:rFonts w:ascii="Arial" w:hAnsi="Arial"/>
                <w:b/>
                <w:bCs/>
              </w:rPr>
              <w:t xml:space="preserve"> </w:t>
            </w:r>
            <w:r w:rsidRPr="14705884">
              <w:rPr>
                <w:rFonts w:ascii="Arial" w:hAnsi="Arial"/>
                <w:b/>
                <w:bCs/>
                <w:highlight w:val="yellow"/>
              </w:rPr>
              <w:t>xx</w:t>
            </w:r>
          </w:p>
        </w:tc>
      </w:tr>
    </w:tbl>
    <w:p w14:paraId="53128261" w14:textId="77777777" w:rsidR="007A10E0" w:rsidRPr="00E90DCC" w:rsidRDefault="007A10E0">
      <w:pPr>
        <w:rPr>
          <w:rFonts w:ascii="Arial" w:hAnsi="Arial"/>
        </w:rPr>
      </w:pPr>
    </w:p>
    <w:tbl>
      <w:tblPr>
        <w:tblW w:w="0" w:type="auto"/>
        <w:tblInd w:w="-459" w:type="dxa"/>
        <w:tblBorders>
          <w:insideH w:val="single" w:sz="6" w:space="0" w:color="auto"/>
          <w:insideV w:val="single" w:sz="6" w:space="0" w:color="auto"/>
        </w:tblBorders>
        <w:tblLayout w:type="fixed"/>
        <w:tblLook w:val="0000" w:firstRow="0" w:lastRow="0" w:firstColumn="0" w:lastColumn="0" w:noHBand="0" w:noVBand="0"/>
      </w:tblPr>
      <w:tblGrid>
        <w:gridCol w:w="2731"/>
        <w:gridCol w:w="1380"/>
        <w:gridCol w:w="1701"/>
        <w:gridCol w:w="3827"/>
      </w:tblGrid>
      <w:tr w:rsidR="007A10E0" w:rsidRPr="00E90DCC" w14:paraId="7FC7B584" w14:textId="77777777" w:rsidTr="14705884">
        <w:tc>
          <w:tcPr>
            <w:tcW w:w="9639" w:type="dxa"/>
            <w:gridSpan w:val="4"/>
            <w:tcBorders>
              <w:top w:val="single" w:sz="6" w:space="0" w:color="auto"/>
              <w:left w:val="single" w:sz="6" w:space="0" w:color="auto"/>
              <w:bottom w:val="nil"/>
              <w:right w:val="single" w:sz="6" w:space="0" w:color="auto"/>
            </w:tcBorders>
            <w:shd w:val="clear" w:color="auto" w:fill="333399"/>
          </w:tcPr>
          <w:p w14:paraId="75C11CA9" w14:textId="499399E4" w:rsidR="007A10E0" w:rsidRPr="00E90DCC" w:rsidRDefault="007309C5" w:rsidP="007A10E0">
            <w:pPr>
              <w:pStyle w:val="Heading4"/>
            </w:pPr>
            <w:r w:rsidRPr="00E90DCC">
              <w:t>Q</w:t>
            </w:r>
            <w:r>
              <w:t>ueen Mary</w:t>
            </w:r>
            <w:r w:rsidRPr="00E90DCC">
              <w:t xml:space="preserve"> </w:t>
            </w:r>
            <w:r w:rsidR="007A10E0" w:rsidRPr="00E90DCC">
              <w:t>Contact</w:t>
            </w:r>
          </w:p>
        </w:tc>
      </w:tr>
      <w:tr w:rsidR="007A10E0" w:rsidRPr="00E90DCC" w14:paraId="7FA156E8" w14:textId="77777777" w:rsidTr="14705884">
        <w:tc>
          <w:tcPr>
            <w:tcW w:w="9639" w:type="dxa"/>
            <w:gridSpan w:val="4"/>
            <w:tcBorders>
              <w:top w:val="single" w:sz="6" w:space="0" w:color="auto"/>
              <w:left w:val="single" w:sz="6" w:space="0" w:color="auto"/>
              <w:bottom w:val="single" w:sz="6" w:space="0" w:color="auto"/>
              <w:right w:val="single" w:sz="6" w:space="0" w:color="auto"/>
            </w:tcBorders>
          </w:tcPr>
          <w:p w14:paraId="55467B4B" w14:textId="16B54B28" w:rsidR="007A10E0" w:rsidRPr="00E90DCC" w:rsidRDefault="007A10E0" w:rsidP="007A10E0">
            <w:pPr>
              <w:rPr>
                <w:rFonts w:ascii="Arial" w:hAnsi="Arial"/>
              </w:rPr>
            </w:pPr>
            <w:r w:rsidRPr="00E90DCC">
              <w:rPr>
                <w:rFonts w:ascii="Arial" w:hAnsi="Arial"/>
              </w:rPr>
              <w:t>Note that a contact point within Q</w:t>
            </w:r>
            <w:r w:rsidR="007309C5">
              <w:rPr>
                <w:rFonts w:ascii="Arial" w:hAnsi="Arial"/>
              </w:rPr>
              <w:t>ueen Mary</w:t>
            </w:r>
            <w:r w:rsidRPr="00E90DCC">
              <w:rPr>
                <w:rFonts w:ascii="Arial" w:hAnsi="Arial"/>
              </w:rPr>
              <w:t xml:space="preserve"> is required for any recording. For example in the case of a guest lecture, the lecturer is the Presenter, the organiser of the lecture is the Q</w:t>
            </w:r>
            <w:r w:rsidR="007309C5">
              <w:rPr>
                <w:rFonts w:ascii="Arial" w:hAnsi="Arial"/>
              </w:rPr>
              <w:t>ueen Mary</w:t>
            </w:r>
            <w:r w:rsidR="00337BBD">
              <w:rPr>
                <w:rFonts w:ascii="Arial" w:hAnsi="Arial"/>
              </w:rPr>
              <w:t xml:space="preserve"> </w:t>
            </w:r>
            <w:r w:rsidRPr="00E90DCC">
              <w:rPr>
                <w:rFonts w:ascii="Arial" w:hAnsi="Arial"/>
              </w:rPr>
              <w:t>contact. In some events, these may be one and the same person.</w:t>
            </w:r>
          </w:p>
          <w:p w14:paraId="62486C05" w14:textId="77777777" w:rsidR="007A10E0" w:rsidRPr="00E90DCC" w:rsidRDefault="007A10E0" w:rsidP="007A10E0">
            <w:pPr>
              <w:rPr>
                <w:rFonts w:ascii="Arial" w:hAnsi="Arial"/>
                <w:b/>
              </w:rPr>
            </w:pPr>
          </w:p>
        </w:tc>
      </w:tr>
      <w:tr w:rsidR="007A10E0" w:rsidRPr="00E90DCC" w14:paraId="7725C400" w14:textId="77777777" w:rsidTr="14705884">
        <w:tc>
          <w:tcPr>
            <w:tcW w:w="2731" w:type="dxa"/>
            <w:tcBorders>
              <w:top w:val="single" w:sz="6" w:space="0" w:color="auto"/>
              <w:left w:val="single" w:sz="6" w:space="0" w:color="auto"/>
              <w:bottom w:val="single" w:sz="6" w:space="0" w:color="auto"/>
              <w:right w:val="single" w:sz="6" w:space="0" w:color="auto"/>
            </w:tcBorders>
            <w:shd w:val="clear" w:color="auto" w:fill="333399"/>
          </w:tcPr>
          <w:p w14:paraId="77DCAB78" w14:textId="77777777" w:rsidR="007A10E0" w:rsidRPr="00E90DCC" w:rsidRDefault="007A10E0" w:rsidP="367B5E15">
            <w:pPr>
              <w:rPr>
                <w:rFonts w:ascii="Arial" w:hAnsi="Arial"/>
                <w:b/>
                <w:bCs/>
                <w:sz w:val="18"/>
                <w:szCs w:val="18"/>
              </w:rPr>
            </w:pPr>
            <w:r w:rsidRPr="00DE7D02">
              <w:rPr>
                <w:rFonts w:ascii="Arial" w:hAnsi="Arial"/>
                <w:b/>
                <w:bCs/>
                <w:color w:val="FFFFFF" w:themeColor="background1"/>
                <w:sz w:val="18"/>
                <w:szCs w:val="18"/>
              </w:rPr>
              <w:t>Name of QM contact:</w:t>
            </w:r>
          </w:p>
        </w:tc>
        <w:tc>
          <w:tcPr>
            <w:tcW w:w="1380" w:type="dxa"/>
            <w:tcBorders>
              <w:top w:val="single" w:sz="6" w:space="0" w:color="auto"/>
              <w:left w:val="single" w:sz="6" w:space="0" w:color="auto"/>
              <w:bottom w:val="single" w:sz="6" w:space="0" w:color="auto"/>
              <w:right w:val="single" w:sz="6" w:space="0" w:color="auto"/>
            </w:tcBorders>
          </w:tcPr>
          <w:p w14:paraId="4101652C" w14:textId="7C4D9FAB" w:rsidR="007A10E0" w:rsidRPr="00E90DCC" w:rsidRDefault="6306EE11" w:rsidP="367B5E15">
            <w:pPr>
              <w:rPr>
                <w:rFonts w:ascii="Arial" w:hAnsi="Arial"/>
                <w:b/>
                <w:bCs/>
                <w:sz w:val="18"/>
                <w:szCs w:val="18"/>
              </w:rPr>
            </w:pPr>
            <w:r w:rsidRPr="14705884">
              <w:rPr>
                <w:rFonts w:ascii="Arial" w:hAnsi="Arial"/>
                <w:b/>
                <w:bCs/>
                <w:sz w:val="18"/>
                <w:szCs w:val="18"/>
              </w:rPr>
              <w:t xml:space="preserve"> </w:t>
            </w:r>
            <w:r w:rsidRPr="14705884">
              <w:rPr>
                <w:rFonts w:ascii="Arial" w:hAnsi="Arial"/>
                <w:b/>
                <w:bCs/>
                <w:sz w:val="18"/>
                <w:szCs w:val="18"/>
                <w:highlight w:val="yellow"/>
              </w:rPr>
              <w:t>xx</w:t>
            </w:r>
          </w:p>
        </w:tc>
        <w:tc>
          <w:tcPr>
            <w:tcW w:w="1701" w:type="dxa"/>
            <w:tcBorders>
              <w:top w:val="single" w:sz="6" w:space="0" w:color="auto"/>
              <w:left w:val="single" w:sz="6" w:space="0" w:color="auto"/>
              <w:bottom w:val="single" w:sz="6" w:space="0" w:color="auto"/>
              <w:right w:val="single" w:sz="6" w:space="0" w:color="auto"/>
            </w:tcBorders>
            <w:shd w:val="clear" w:color="auto" w:fill="333399"/>
          </w:tcPr>
          <w:p w14:paraId="47F53C76" w14:textId="77777777" w:rsidR="007A10E0" w:rsidRPr="00E90DCC" w:rsidRDefault="007A10E0" w:rsidP="007A10E0">
            <w:pPr>
              <w:rPr>
                <w:rFonts w:ascii="Arial" w:hAnsi="Arial"/>
                <w:b/>
                <w:color w:val="FFFFFF"/>
                <w:sz w:val="18"/>
                <w:szCs w:val="18"/>
              </w:rPr>
            </w:pPr>
            <w:r w:rsidRPr="00E90DCC">
              <w:rPr>
                <w:rFonts w:ascii="Arial" w:hAnsi="Arial"/>
                <w:b/>
                <w:color w:val="FFFFFF"/>
                <w:sz w:val="18"/>
                <w:szCs w:val="18"/>
              </w:rPr>
              <w:t>Email address of QM contact:</w:t>
            </w:r>
          </w:p>
        </w:tc>
        <w:tc>
          <w:tcPr>
            <w:tcW w:w="3827" w:type="dxa"/>
            <w:tcBorders>
              <w:top w:val="single" w:sz="6" w:space="0" w:color="auto"/>
              <w:left w:val="single" w:sz="6" w:space="0" w:color="auto"/>
              <w:bottom w:val="single" w:sz="6" w:space="0" w:color="auto"/>
              <w:right w:val="single" w:sz="6" w:space="0" w:color="auto"/>
            </w:tcBorders>
          </w:tcPr>
          <w:p w14:paraId="4B99056E" w14:textId="11204AE9" w:rsidR="007A10E0" w:rsidRPr="00E90DCC" w:rsidRDefault="12156787" w:rsidP="367B5E15">
            <w:pPr>
              <w:rPr>
                <w:rFonts w:ascii="Arial" w:hAnsi="Arial"/>
                <w:b/>
                <w:bCs/>
              </w:rPr>
            </w:pPr>
            <w:r w:rsidRPr="14705884">
              <w:rPr>
                <w:rFonts w:ascii="Arial" w:hAnsi="Arial"/>
                <w:b/>
                <w:bCs/>
              </w:rPr>
              <w:t xml:space="preserve"> </w:t>
            </w:r>
            <w:r w:rsidRPr="14705884">
              <w:rPr>
                <w:rFonts w:ascii="Arial" w:hAnsi="Arial"/>
                <w:b/>
                <w:bCs/>
                <w:highlight w:val="yellow"/>
              </w:rPr>
              <w:t>xx</w:t>
            </w:r>
          </w:p>
        </w:tc>
      </w:tr>
    </w:tbl>
    <w:p w14:paraId="1299C43A" w14:textId="77777777" w:rsidR="007A10E0" w:rsidRPr="00E90DCC" w:rsidRDefault="007A10E0">
      <w:pPr>
        <w:rPr>
          <w:rFonts w:ascii="Arial" w:hAnsi="Arial"/>
        </w:rPr>
      </w:pPr>
    </w:p>
    <w:tbl>
      <w:tblPr>
        <w:tblW w:w="0" w:type="auto"/>
        <w:tblInd w:w="-459" w:type="dxa"/>
        <w:tblBorders>
          <w:insideH w:val="single" w:sz="6" w:space="0" w:color="auto"/>
          <w:insideV w:val="single" w:sz="6" w:space="0" w:color="auto"/>
        </w:tblBorders>
        <w:tblLayout w:type="fixed"/>
        <w:tblLook w:val="0000" w:firstRow="0" w:lastRow="0" w:firstColumn="0" w:lastColumn="0" w:noHBand="0" w:noVBand="0"/>
      </w:tblPr>
      <w:tblGrid>
        <w:gridCol w:w="8649"/>
        <w:gridCol w:w="990"/>
      </w:tblGrid>
      <w:tr w:rsidR="007A10E0" w:rsidRPr="00E90DCC" w14:paraId="6D95C743" w14:textId="77777777" w:rsidTr="14705884">
        <w:tc>
          <w:tcPr>
            <w:tcW w:w="9639" w:type="dxa"/>
            <w:gridSpan w:val="2"/>
            <w:tcBorders>
              <w:top w:val="single" w:sz="6" w:space="0" w:color="auto"/>
              <w:left w:val="single" w:sz="6" w:space="0" w:color="auto"/>
              <w:bottom w:val="nil"/>
              <w:right w:val="single" w:sz="6" w:space="0" w:color="auto"/>
            </w:tcBorders>
            <w:shd w:val="clear" w:color="auto" w:fill="333399"/>
          </w:tcPr>
          <w:p w14:paraId="377DC793" w14:textId="77777777" w:rsidR="007A10E0" w:rsidRPr="00E90DCC" w:rsidRDefault="007A10E0">
            <w:pPr>
              <w:pStyle w:val="Heading4"/>
              <w:rPr>
                <w:b w:val="0"/>
              </w:rPr>
            </w:pPr>
            <w:r w:rsidRPr="00E90DCC">
              <w:t>Formats of Recording</w:t>
            </w:r>
          </w:p>
        </w:tc>
      </w:tr>
      <w:tr w:rsidR="007A10E0" w:rsidRPr="00E90DCC" w14:paraId="58496FD8" w14:textId="77777777" w:rsidTr="14705884">
        <w:tc>
          <w:tcPr>
            <w:tcW w:w="9639" w:type="dxa"/>
            <w:gridSpan w:val="2"/>
            <w:tcBorders>
              <w:top w:val="single" w:sz="6" w:space="0" w:color="auto"/>
              <w:left w:val="single" w:sz="6" w:space="0" w:color="auto"/>
              <w:bottom w:val="single" w:sz="6" w:space="0" w:color="auto"/>
              <w:right w:val="single" w:sz="6" w:space="0" w:color="auto"/>
            </w:tcBorders>
          </w:tcPr>
          <w:p w14:paraId="0D1995A2" w14:textId="15071A85" w:rsidR="57A15C24" w:rsidRPr="00D44759" w:rsidRDefault="57A15C24" w:rsidP="367B5E15">
            <w:pPr>
              <w:spacing w:line="259" w:lineRule="auto"/>
              <w:rPr>
                <w:rFonts w:ascii="Arial" w:hAnsi="Arial"/>
              </w:rPr>
            </w:pPr>
            <w:r w:rsidRPr="14705884">
              <w:rPr>
                <w:rFonts w:ascii="Arial" w:hAnsi="Arial"/>
              </w:rPr>
              <w:t>We would like to record the following</w:t>
            </w:r>
            <w:r w:rsidR="48B9BFFF" w:rsidRPr="14705884">
              <w:rPr>
                <w:rFonts w:ascii="Arial" w:hAnsi="Arial"/>
              </w:rPr>
              <w:t xml:space="preserve"> </w:t>
            </w:r>
            <w:r w:rsidR="003F03BD">
              <w:rPr>
                <w:rFonts w:ascii="Arial" w:hAnsi="Arial"/>
              </w:rPr>
              <w:t xml:space="preserve">Planetary Health and International Health Policy presentation assignment </w:t>
            </w:r>
            <w:r w:rsidR="00B33261" w:rsidRPr="14705884">
              <w:rPr>
                <w:rFonts w:ascii="Arial" w:hAnsi="Arial"/>
              </w:rPr>
              <w:t xml:space="preserve">to potentially be used in the following ways. </w:t>
            </w:r>
            <w:r w:rsidR="003F03BD">
              <w:rPr>
                <w:rFonts w:ascii="Arial" w:hAnsi="Arial"/>
              </w:rPr>
              <w:t xml:space="preserve">Parts of the presentation will potentially be used in a documentary on planetary health engagement. The documentary will then be shown at documentary film festivals and made available for public engagement. </w:t>
            </w:r>
            <w:r w:rsidR="00B33261" w:rsidRPr="14705884">
              <w:rPr>
                <w:rFonts w:ascii="Arial" w:hAnsi="Arial"/>
              </w:rPr>
              <w:t>If you are happy for us to do so</w:t>
            </w:r>
            <w:r w:rsidR="005D43D1" w:rsidRPr="14705884">
              <w:rPr>
                <w:rFonts w:ascii="Arial" w:hAnsi="Arial"/>
              </w:rPr>
              <w:t>,</w:t>
            </w:r>
            <w:r w:rsidR="00B33261" w:rsidRPr="14705884">
              <w:rPr>
                <w:rFonts w:ascii="Arial" w:hAnsi="Arial"/>
              </w:rPr>
              <w:t xml:space="preserve"> please delete as appropriate:</w:t>
            </w:r>
          </w:p>
          <w:p w14:paraId="4DDBEF00" w14:textId="77777777" w:rsidR="007A10E0" w:rsidRPr="00D44759" w:rsidRDefault="007A10E0">
            <w:pPr>
              <w:rPr>
                <w:rFonts w:ascii="Arial" w:hAnsi="Arial"/>
              </w:rPr>
            </w:pPr>
          </w:p>
        </w:tc>
      </w:tr>
      <w:tr w:rsidR="007A10E0" w:rsidRPr="00E90DCC" w14:paraId="7048F610" w14:textId="77777777" w:rsidTr="14705884">
        <w:tc>
          <w:tcPr>
            <w:tcW w:w="8649" w:type="dxa"/>
            <w:tcBorders>
              <w:top w:val="single" w:sz="6" w:space="0" w:color="auto"/>
              <w:left w:val="single" w:sz="6" w:space="0" w:color="auto"/>
              <w:bottom w:val="single" w:sz="6" w:space="0" w:color="auto"/>
              <w:right w:val="nil"/>
            </w:tcBorders>
          </w:tcPr>
          <w:p w14:paraId="6567C9C5" w14:textId="615C4CFA" w:rsidR="007A10E0" w:rsidRPr="00D44759" w:rsidRDefault="007A10E0" w:rsidP="007A10E0">
            <w:pPr>
              <w:ind w:left="33" w:hanging="33"/>
              <w:rPr>
                <w:rFonts w:ascii="Arial" w:hAnsi="Arial"/>
                <w:szCs w:val="22"/>
              </w:rPr>
            </w:pPr>
            <w:r w:rsidRPr="00D44759">
              <w:rPr>
                <w:rFonts w:ascii="Arial" w:hAnsi="Arial"/>
                <w:b/>
                <w:szCs w:val="22"/>
              </w:rPr>
              <w:t>Audio-only podcast</w:t>
            </w:r>
            <w:r w:rsidRPr="00D44759">
              <w:rPr>
                <w:rFonts w:ascii="Arial" w:hAnsi="Arial"/>
                <w:szCs w:val="22"/>
              </w:rPr>
              <w:t xml:space="preserve"> - This is a recording of the audio from your presentation – this is recorded by default. This can be played on a desktop computer and/or a portable player (e.g. an iPod).</w:t>
            </w:r>
          </w:p>
          <w:p w14:paraId="2D01EAB6" w14:textId="5B6B5DE5" w:rsidR="00B33261" w:rsidRPr="00D44759" w:rsidRDefault="00B33261" w:rsidP="007A10E0">
            <w:pPr>
              <w:ind w:left="33" w:hanging="33"/>
              <w:rPr>
                <w:rFonts w:ascii="Arial" w:hAnsi="Arial"/>
                <w:szCs w:val="22"/>
              </w:rPr>
            </w:pPr>
          </w:p>
          <w:p w14:paraId="40FDF0BC" w14:textId="196C7003" w:rsidR="00B33261" w:rsidRPr="00D44759" w:rsidRDefault="00B33261" w:rsidP="007A10E0">
            <w:pPr>
              <w:ind w:left="33" w:hanging="33"/>
              <w:rPr>
                <w:rFonts w:ascii="Arial" w:hAnsi="Arial"/>
                <w:b/>
                <w:szCs w:val="22"/>
              </w:rPr>
            </w:pPr>
            <w:r w:rsidRPr="00D44759">
              <w:rPr>
                <w:rFonts w:ascii="Arial" w:hAnsi="Arial"/>
                <w:b/>
                <w:szCs w:val="22"/>
              </w:rPr>
              <w:t>I agree/do not agree.</w:t>
            </w:r>
          </w:p>
          <w:p w14:paraId="3CF2D8B6" w14:textId="77777777" w:rsidR="007A10E0" w:rsidRPr="00D44759" w:rsidRDefault="007A10E0" w:rsidP="007A10E0">
            <w:pPr>
              <w:ind w:left="720" w:hanging="720"/>
              <w:rPr>
                <w:rFonts w:ascii="Arial" w:hAnsi="Arial"/>
              </w:rPr>
            </w:pPr>
            <w:r w:rsidRPr="00D44759">
              <w:rPr>
                <w:rFonts w:ascii="Arial" w:hAnsi="Arial"/>
                <w:szCs w:val="22"/>
              </w:rPr>
              <w:tab/>
            </w:r>
          </w:p>
        </w:tc>
        <w:tc>
          <w:tcPr>
            <w:tcW w:w="990" w:type="dxa"/>
            <w:tcBorders>
              <w:top w:val="single" w:sz="6" w:space="0" w:color="auto"/>
              <w:left w:val="nil"/>
              <w:bottom w:val="single" w:sz="6" w:space="0" w:color="auto"/>
              <w:right w:val="single" w:sz="6" w:space="0" w:color="auto"/>
            </w:tcBorders>
          </w:tcPr>
          <w:p w14:paraId="29D6B04F" w14:textId="1C104459" w:rsidR="007A10E0" w:rsidRPr="00D44759" w:rsidRDefault="007A10E0" w:rsidP="367B5E15">
            <w:pPr>
              <w:spacing w:before="240"/>
              <w:rPr>
                <w:rFonts w:ascii="Arial" w:hAnsi="Arial"/>
                <w:sz w:val="36"/>
                <w:szCs w:val="36"/>
              </w:rPr>
            </w:pPr>
          </w:p>
        </w:tc>
      </w:tr>
      <w:tr w:rsidR="007A10E0" w:rsidRPr="00E90DCC" w14:paraId="75997C91" w14:textId="77777777" w:rsidTr="14705884">
        <w:tc>
          <w:tcPr>
            <w:tcW w:w="8649" w:type="dxa"/>
            <w:tcBorders>
              <w:top w:val="single" w:sz="6" w:space="0" w:color="auto"/>
              <w:left w:val="single" w:sz="6" w:space="0" w:color="auto"/>
              <w:bottom w:val="single" w:sz="6" w:space="0" w:color="auto"/>
              <w:right w:val="nil"/>
            </w:tcBorders>
          </w:tcPr>
          <w:p w14:paraId="6D563637" w14:textId="6D2051D9" w:rsidR="007A10E0" w:rsidRPr="00D44759" w:rsidRDefault="007A10E0" w:rsidP="007A10E0">
            <w:pPr>
              <w:rPr>
                <w:rFonts w:ascii="Arial" w:hAnsi="Arial"/>
              </w:rPr>
            </w:pPr>
            <w:r w:rsidRPr="00D44759">
              <w:rPr>
                <w:rFonts w:ascii="Arial" w:hAnsi="Arial"/>
                <w:b/>
                <w:bCs/>
              </w:rPr>
              <w:t>Full Lecture Capture</w:t>
            </w:r>
            <w:r w:rsidRPr="00D44759">
              <w:rPr>
                <w:rFonts w:ascii="Arial" w:hAnsi="Arial"/>
              </w:rPr>
              <w:t xml:space="preserve"> - This is the preferred option and includes a video of the </w:t>
            </w:r>
            <w:r w:rsidR="4C15F6BD" w:rsidRPr="00D44759">
              <w:rPr>
                <w:rFonts w:ascii="Arial" w:hAnsi="Arial"/>
              </w:rPr>
              <w:t>screen/broadcast</w:t>
            </w:r>
            <w:r w:rsidRPr="00D44759">
              <w:rPr>
                <w:rFonts w:ascii="Arial" w:hAnsi="Arial"/>
              </w:rPr>
              <w:t xml:space="preserve"> (</w:t>
            </w:r>
            <w:r w:rsidR="435FF2AF" w:rsidRPr="00D44759">
              <w:rPr>
                <w:rFonts w:ascii="Arial" w:hAnsi="Arial"/>
              </w:rPr>
              <w:t>including any</w:t>
            </w:r>
            <w:r w:rsidRPr="00D44759">
              <w:rPr>
                <w:rFonts w:ascii="Arial" w:hAnsi="Arial"/>
              </w:rPr>
              <w:t xml:space="preserve"> PowerPoint slides</w:t>
            </w:r>
            <w:r w:rsidR="13FAD094" w:rsidRPr="00D44759">
              <w:rPr>
                <w:rFonts w:ascii="Arial" w:hAnsi="Arial"/>
              </w:rPr>
              <w:t xml:space="preserve">/images </w:t>
            </w:r>
            <w:r w:rsidR="00DE7D02" w:rsidRPr="00D44759">
              <w:rPr>
                <w:rFonts w:ascii="Arial" w:hAnsi="Arial"/>
              </w:rPr>
              <w:t>etc.</w:t>
            </w:r>
            <w:r w:rsidR="13FAD094" w:rsidRPr="00D44759">
              <w:rPr>
                <w:rFonts w:ascii="Arial" w:hAnsi="Arial"/>
              </w:rPr>
              <w:t xml:space="preserve"> shared via your computer</w:t>
            </w:r>
            <w:r w:rsidRPr="00D44759">
              <w:rPr>
                <w:rFonts w:ascii="Arial" w:hAnsi="Arial"/>
              </w:rPr>
              <w:t xml:space="preserve">), audio, video of </w:t>
            </w:r>
            <w:r w:rsidR="00B33261" w:rsidRPr="00D44759">
              <w:rPr>
                <w:rFonts w:ascii="Arial" w:hAnsi="Arial"/>
              </w:rPr>
              <w:t>speakers</w:t>
            </w:r>
            <w:r w:rsidRPr="00D44759">
              <w:rPr>
                <w:rFonts w:ascii="Arial" w:hAnsi="Arial"/>
              </w:rPr>
              <w:t>. This is played back in a full internet browser.</w:t>
            </w:r>
          </w:p>
          <w:p w14:paraId="253B9748" w14:textId="77777777" w:rsidR="007A10E0" w:rsidRPr="00D44759" w:rsidRDefault="007A10E0" w:rsidP="007A10E0">
            <w:pPr>
              <w:ind w:left="720" w:hanging="720"/>
              <w:rPr>
                <w:rFonts w:ascii="Arial" w:hAnsi="Arial"/>
                <w:szCs w:val="22"/>
              </w:rPr>
            </w:pPr>
          </w:p>
          <w:p w14:paraId="0FB78278" w14:textId="293F041A" w:rsidR="00B33261" w:rsidRPr="00D44759" w:rsidRDefault="00B33261" w:rsidP="007A10E0">
            <w:pPr>
              <w:ind w:left="720" w:hanging="720"/>
              <w:rPr>
                <w:rFonts w:ascii="Arial" w:hAnsi="Arial"/>
                <w:b/>
                <w:szCs w:val="22"/>
              </w:rPr>
            </w:pPr>
            <w:r w:rsidRPr="00D44759">
              <w:rPr>
                <w:rFonts w:ascii="Arial" w:hAnsi="Arial"/>
                <w:b/>
                <w:szCs w:val="22"/>
              </w:rPr>
              <w:t>I agree/do not agree.</w:t>
            </w:r>
          </w:p>
        </w:tc>
        <w:tc>
          <w:tcPr>
            <w:tcW w:w="990" w:type="dxa"/>
            <w:tcBorders>
              <w:top w:val="single" w:sz="6" w:space="0" w:color="auto"/>
              <w:left w:val="nil"/>
              <w:bottom w:val="single" w:sz="6" w:space="0" w:color="auto"/>
              <w:right w:val="single" w:sz="6" w:space="0" w:color="auto"/>
            </w:tcBorders>
          </w:tcPr>
          <w:p w14:paraId="5715032C" w14:textId="77777777" w:rsidR="00B33261" w:rsidRPr="00D44759" w:rsidRDefault="007A10E0" w:rsidP="367B5E15">
            <w:pPr>
              <w:spacing w:before="80"/>
              <w:rPr>
                <w:rFonts w:ascii="Arial" w:hAnsi="Arial"/>
                <w:sz w:val="36"/>
                <w:szCs w:val="36"/>
              </w:rPr>
            </w:pPr>
            <w:r w:rsidRPr="00D44759">
              <w:rPr>
                <w:rFonts w:ascii="Arial" w:hAnsi="Arial"/>
                <w:sz w:val="36"/>
                <w:szCs w:val="36"/>
              </w:rPr>
              <w:t xml:space="preserve"> </w:t>
            </w:r>
          </w:p>
          <w:p w14:paraId="73401DC1" w14:textId="77777777" w:rsidR="00B33261" w:rsidRPr="00D44759" w:rsidRDefault="00B33261" w:rsidP="367B5E15">
            <w:pPr>
              <w:spacing w:before="80"/>
              <w:rPr>
                <w:rFonts w:ascii="Arial" w:hAnsi="Arial"/>
                <w:sz w:val="36"/>
                <w:szCs w:val="36"/>
              </w:rPr>
            </w:pPr>
          </w:p>
          <w:p w14:paraId="0A6959E7" w14:textId="5C2785AD" w:rsidR="007A10E0" w:rsidRPr="00D44759" w:rsidRDefault="007A10E0" w:rsidP="367B5E15">
            <w:pPr>
              <w:spacing w:before="80"/>
              <w:rPr>
                <w:rFonts w:ascii="Arial" w:hAnsi="Arial"/>
                <w:sz w:val="36"/>
                <w:szCs w:val="36"/>
              </w:rPr>
            </w:pPr>
          </w:p>
        </w:tc>
      </w:tr>
      <w:tr w:rsidR="007A10E0" w:rsidRPr="00E90DCC" w14:paraId="21B9C628" w14:textId="77777777" w:rsidTr="14705884">
        <w:tc>
          <w:tcPr>
            <w:tcW w:w="8649" w:type="dxa"/>
            <w:tcBorders>
              <w:top w:val="single" w:sz="6" w:space="0" w:color="auto"/>
              <w:left w:val="single" w:sz="6" w:space="0" w:color="auto"/>
              <w:bottom w:val="single" w:sz="6" w:space="0" w:color="auto"/>
              <w:right w:val="nil"/>
            </w:tcBorders>
          </w:tcPr>
          <w:p w14:paraId="30AF96D0" w14:textId="632DF74C" w:rsidR="007A10E0" w:rsidRPr="00D44759" w:rsidRDefault="008645D3" w:rsidP="007A10E0">
            <w:pPr>
              <w:rPr>
                <w:rFonts w:ascii="Arial" w:hAnsi="Arial"/>
                <w:szCs w:val="22"/>
              </w:rPr>
            </w:pPr>
            <w:r w:rsidRPr="00D44759">
              <w:rPr>
                <w:rFonts w:ascii="Arial" w:hAnsi="Arial"/>
                <w:b/>
                <w:szCs w:val="22"/>
              </w:rPr>
              <w:t>P</w:t>
            </w:r>
            <w:r w:rsidR="007A10E0" w:rsidRPr="00D44759">
              <w:rPr>
                <w:rFonts w:ascii="Arial" w:hAnsi="Arial"/>
                <w:b/>
                <w:szCs w:val="22"/>
              </w:rPr>
              <w:t>odcast</w:t>
            </w:r>
            <w:r w:rsidR="007A10E0" w:rsidRPr="00D44759">
              <w:rPr>
                <w:rFonts w:ascii="Arial" w:hAnsi="Arial"/>
                <w:szCs w:val="22"/>
              </w:rPr>
              <w:t xml:space="preserve"> - This is a recording of the projector (typically PowerPoint slides) and the audio</w:t>
            </w:r>
            <w:r w:rsidR="007A10E0" w:rsidRPr="00D44759">
              <w:rPr>
                <w:rFonts w:ascii="Arial" w:hAnsi="Arial"/>
              </w:rPr>
              <w:t xml:space="preserve">. </w:t>
            </w:r>
            <w:r w:rsidR="007A10E0" w:rsidRPr="00D44759">
              <w:rPr>
                <w:rFonts w:ascii="Arial" w:hAnsi="Arial"/>
                <w:szCs w:val="22"/>
              </w:rPr>
              <w:t>This can be played on a desktop computer and/or a portable player (e.g. an iPod).</w:t>
            </w:r>
          </w:p>
          <w:p w14:paraId="7574FD8A" w14:textId="5406D183" w:rsidR="00B33261" w:rsidRPr="00D44759" w:rsidRDefault="00B33261" w:rsidP="007A10E0">
            <w:pPr>
              <w:rPr>
                <w:rFonts w:ascii="Arial" w:hAnsi="Arial"/>
              </w:rPr>
            </w:pPr>
          </w:p>
          <w:p w14:paraId="24A074B8" w14:textId="718D29B1" w:rsidR="00B33261" w:rsidRPr="00D44759" w:rsidRDefault="00B33261" w:rsidP="007A10E0">
            <w:pPr>
              <w:rPr>
                <w:rFonts w:ascii="Arial" w:hAnsi="Arial"/>
                <w:b/>
              </w:rPr>
            </w:pPr>
            <w:r w:rsidRPr="00D44759">
              <w:rPr>
                <w:rFonts w:ascii="Arial" w:hAnsi="Arial"/>
                <w:b/>
              </w:rPr>
              <w:t>I agree/do not agree.</w:t>
            </w:r>
          </w:p>
          <w:p w14:paraId="1FC39945" w14:textId="77777777" w:rsidR="007A10E0" w:rsidRPr="00D44759" w:rsidRDefault="007A10E0" w:rsidP="007A10E0">
            <w:pPr>
              <w:ind w:left="720" w:hanging="720"/>
              <w:rPr>
                <w:rFonts w:ascii="Arial" w:hAnsi="Arial"/>
              </w:rPr>
            </w:pPr>
          </w:p>
        </w:tc>
        <w:tc>
          <w:tcPr>
            <w:tcW w:w="990" w:type="dxa"/>
            <w:tcBorders>
              <w:top w:val="single" w:sz="6" w:space="0" w:color="auto"/>
              <w:left w:val="nil"/>
              <w:bottom w:val="single" w:sz="6" w:space="0" w:color="auto"/>
              <w:right w:val="single" w:sz="6" w:space="0" w:color="auto"/>
            </w:tcBorders>
          </w:tcPr>
          <w:p w14:paraId="100C5B58" w14:textId="255915CB" w:rsidR="007A10E0" w:rsidRPr="00D44759" w:rsidRDefault="007A10E0" w:rsidP="367B5E15">
            <w:pPr>
              <w:spacing w:before="80"/>
              <w:rPr>
                <w:rFonts w:ascii="Arial" w:hAnsi="Arial"/>
                <w:sz w:val="36"/>
                <w:szCs w:val="36"/>
              </w:rPr>
            </w:pPr>
          </w:p>
        </w:tc>
      </w:tr>
    </w:tbl>
    <w:p w14:paraId="0562CB0E" w14:textId="77777777" w:rsidR="007A10E0" w:rsidRPr="00E90DCC" w:rsidRDefault="007A10E0">
      <w:pPr>
        <w:rPr>
          <w:rFonts w:ascii="Arial" w:hAnsi="Arial"/>
        </w:rPr>
      </w:pPr>
    </w:p>
    <w:tbl>
      <w:tblPr>
        <w:tblW w:w="0" w:type="auto"/>
        <w:tblInd w:w="-459" w:type="dxa"/>
        <w:tblBorders>
          <w:insideH w:val="single" w:sz="6" w:space="0" w:color="auto"/>
          <w:insideV w:val="single" w:sz="6" w:space="0" w:color="auto"/>
        </w:tblBorders>
        <w:tblLayout w:type="fixed"/>
        <w:tblLook w:val="0000" w:firstRow="0" w:lastRow="0" w:firstColumn="0" w:lastColumn="0" w:noHBand="0" w:noVBand="0"/>
      </w:tblPr>
      <w:tblGrid>
        <w:gridCol w:w="4820"/>
        <w:gridCol w:w="3686"/>
        <w:gridCol w:w="638"/>
        <w:gridCol w:w="495"/>
      </w:tblGrid>
      <w:tr w:rsidR="007A10E0" w:rsidRPr="00E90DCC" w14:paraId="1FC8448F" w14:textId="77777777" w:rsidTr="38575865">
        <w:tc>
          <w:tcPr>
            <w:tcW w:w="9639" w:type="dxa"/>
            <w:gridSpan w:val="4"/>
            <w:tcBorders>
              <w:top w:val="single" w:sz="6" w:space="0" w:color="auto"/>
              <w:left w:val="single" w:sz="6" w:space="0" w:color="auto"/>
              <w:bottom w:val="nil"/>
              <w:right w:val="single" w:sz="6" w:space="0" w:color="auto"/>
            </w:tcBorders>
            <w:shd w:val="clear" w:color="auto" w:fill="333399"/>
          </w:tcPr>
          <w:p w14:paraId="631D4F87" w14:textId="77777777" w:rsidR="007A10E0" w:rsidRPr="00E90DCC" w:rsidRDefault="007A10E0">
            <w:pPr>
              <w:pStyle w:val="Heading4"/>
            </w:pPr>
            <w:r w:rsidRPr="00E90DCC">
              <w:lastRenderedPageBreak/>
              <w:t>Purposes for which permission is requested</w:t>
            </w:r>
            <w:r>
              <w:t xml:space="preserve"> / Means of Distribution</w:t>
            </w:r>
          </w:p>
        </w:tc>
      </w:tr>
      <w:tr w:rsidR="007A10E0" w:rsidRPr="00E90DCC" w14:paraId="7A89D310" w14:textId="77777777" w:rsidTr="38575865">
        <w:trPr>
          <w:trHeight w:val="85"/>
        </w:trPr>
        <w:tc>
          <w:tcPr>
            <w:tcW w:w="8506" w:type="dxa"/>
            <w:gridSpan w:val="2"/>
            <w:tcBorders>
              <w:top w:val="single" w:sz="6" w:space="0" w:color="auto"/>
              <w:left w:val="single" w:sz="6" w:space="0" w:color="auto"/>
              <w:bottom w:val="single" w:sz="4" w:space="0" w:color="auto"/>
              <w:right w:val="single" w:sz="4" w:space="0" w:color="auto"/>
            </w:tcBorders>
          </w:tcPr>
          <w:p w14:paraId="07AAE85A" w14:textId="164BA790" w:rsidR="00D44759" w:rsidRDefault="007A10E0" w:rsidP="00D44759">
            <w:pPr>
              <w:pStyle w:val="Salutation"/>
              <w:spacing w:before="240" w:after="240" w:line="240" w:lineRule="auto"/>
            </w:pPr>
            <w:r w:rsidRPr="00E90DCC">
              <w:t xml:space="preserve">To publish the recording for free public viewing via </w:t>
            </w:r>
            <w:r w:rsidRPr="00E90DCC">
              <w:rPr>
                <w:b/>
                <w:i/>
              </w:rPr>
              <w:t>any</w:t>
            </w:r>
            <w:r w:rsidRPr="00E90DCC">
              <w:t xml:space="preserve"> </w:t>
            </w:r>
            <w:r>
              <w:t>media</w:t>
            </w:r>
            <w:r w:rsidRPr="00E90DCC">
              <w:t xml:space="preserve"> d</w:t>
            </w:r>
            <w:r w:rsidR="00337BBD">
              <w:t>eemed appropriate by Queen Mary</w:t>
            </w:r>
            <w:r w:rsidRPr="00E90DCC">
              <w:t xml:space="preserve"> University of London (e.g. </w:t>
            </w:r>
            <w:proofErr w:type="spellStart"/>
            <w:r w:rsidRPr="00E90DCC">
              <w:t>iTunesU</w:t>
            </w:r>
            <w:proofErr w:type="spellEnd"/>
            <w:r w:rsidRPr="00E90DCC">
              <w:t xml:space="preserve">, YouTube, etc.). </w:t>
            </w:r>
          </w:p>
          <w:p w14:paraId="3860280D" w14:textId="4DF08FFE" w:rsidR="00D44759" w:rsidRDefault="2873F879" w:rsidP="00D44759">
            <w:pPr>
              <w:rPr>
                <w:rFonts w:ascii="Arial" w:hAnsi="Arial" w:cs="Arial"/>
              </w:rPr>
            </w:pPr>
            <w:r w:rsidRPr="38575865">
              <w:rPr>
                <w:rFonts w:ascii="Arial" w:hAnsi="Arial" w:cs="Arial"/>
              </w:rPr>
              <w:t>‘By agreeing to be recorded, you are granting the use of the footage to be used by Queen Mary University of London for media publications and advertising. Queen Mary University of London will retain the rights to this footage.’</w:t>
            </w:r>
          </w:p>
          <w:p w14:paraId="43863EAA" w14:textId="75A43A5E" w:rsidR="007A10E0" w:rsidRPr="00D44759" w:rsidRDefault="007A10E0" w:rsidP="00D44759">
            <w:pPr>
              <w:rPr>
                <w:rFonts w:ascii="Arial" w:hAnsi="Arial" w:cs="Arial"/>
              </w:rPr>
            </w:pPr>
          </w:p>
        </w:tc>
        <w:tc>
          <w:tcPr>
            <w:tcW w:w="638" w:type="dxa"/>
            <w:tcBorders>
              <w:top w:val="single" w:sz="6" w:space="0" w:color="auto"/>
              <w:left w:val="single" w:sz="4" w:space="0" w:color="auto"/>
              <w:bottom w:val="single" w:sz="4" w:space="0" w:color="auto"/>
              <w:right w:val="single" w:sz="6" w:space="0" w:color="auto"/>
            </w:tcBorders>
          </w:tcPr>
          <w:p w14:paraId="5B7FDD25" w14:textId="77777777" w:rsidR="007A10E0" w:rsidRPr="00E90DCC" w:rsidRDefault="007A10E0">
            <w:pPr>
              <w:spacing w:before="240"/>
              <w:rPr>
                <w:rFonts w:ascii="Arial" w:hAnsi="Arial"/>
                <w:sz w:val="18"/>
              </w:rPr>
            </w:pPr>
            <w:r w:rsidRPr="00E90DCC">
              <w:rPr>
                <w:rFonts w:ascii="Arial" w:hAnsi="Arial"/>
                <w:sz w:val="18"/>
              </w:rPr>
              <w:t>Yes</w:t>
            </w:r>
            <w:r w:rsidRPr="00E90DCC">
              <w:rPr>
                <w:rFonts w:ascii="Arial" w:hAnsi="Arial"/>
                <w:sz w:val="18"/>
              </w:rPr>
              <w:br/>
            </w:r>
            <w:r w:rsidR="008645D3" w:rsidRPr="00E90DCC">
              <w:rPr>
                <w:rFonts w:ascii="Wingdings" w:eastAsia="Wingdings" w:hAnsi="Wingdings" w:cs="Wingdings"/>
                <w:sz w:val="44"/>
              </w:rPr>
              <w:t></w:t>
            </w:r>
          </w:p>
        </w:tc>
        <w:tc>
          <w:tcPr>
            <w:tcW w:w="495" w:type="dxa"/>
            <w:tcBorders>
              <w:top w:val="single" w:sz="6" w:space="0" w:color="auto"/>
              <w:left w:val="nil"/>
              <w:bottom w:val="single" w:sz="4" w:space="0" w:color="auto"/>
              <w:right w:val="single" w:sz="6" w:space="0" w:color="auto"/>
            </w:tcBorders>
          </w:tcPr>
          <w:p w14:paraId="65804BD3" w14:textId="77777777" w:rsidR="007A10E0" w:rsidRPr="00E90DCC" w:rsidRDefault="007A10E0">
            <w:pPr>
              <w:spacing w:before="240"/>
              <w:rPr>
                <w:rFonts w:ascii="Arial" w:hAnsi="Arial"/>
                <w:sz w:val="18"/>
              </w:rPr>
            </w:pPr>
            <w:r w:rsidRPr="00E90DCC">
              <w:rPr>
                <w:rFonts w:ascii="Arial" w:hAnsi="Arial"/>
                <w:sz w:val="18"/>
              </w:rPr>
              <w:t>No</w:t>
            </w:r>
            <w:r w:rsidRPr="00E90DCC">
              <w:rPr>
                <w:rFonts w:ascii="Arial" w:hAnsi="Arial"/>
                <w:sz w:val="18"/>
              </w:rPr>
              <w:br/>
            </w:r>
            <w:r w:rsidRPr="00E90DCC">
              <w:rPr>
                <w:rFonts w:ascii="Wingdings" w:eastAsia="Wingdings" w:hAnsi="Wingdings" w:cs="Wingdings"/>
                <w:sz w:val="44"/>
              </w:rPr>
              <w:t></w:t>
            </w:r>
          </w:p>
        </w:tc>
      </w:tr>
      <w:tr w:rsidR="007A10E0" w:rsidRPr="00E90DCC" w14:paraId="2C8AE1CA" w14:textId="77777777" w:rsidTr="38575865">
        <w:tc>
          <w:tcPr>
            <w:tcW w:w="9639" w:type="dxa"/>
            <w:gridSpan w:val="4"/>
            <w:tcBorders>
              <w:top w:val="single" w:sz="6" w:space="0" w:color="auto"/>
              <w:left w:val="single" w:sz="6" w:space="0" w:color="auto"/>
              <w:bottom w:val="single" w:sz="4" w:space="0" w:color="auto"/>
              <w:right w:val="single" w:sz="6" w:space="0" w:color="auto"/>
            </w:tcBorders>
            <w:shd w:val="clear" w:color="auto" w:fill="333399"/>
          </w:tcPr>
          <w:p w14:paraId="248F4E34" w14:textId="77777777" w:rsidR="007A10E0" w:rsidRPr="00E90DCC" w:rsidRDefault="007A10E0">
            <w:pPr>
              <w:pStyle w:val="Heading4"/>
            </w:pPr>
            <w:r>
              <w:t>Editing and Transcripts</w:t>
            </w:r>
          </w:p>
        </w:tc>
      </w:tr>
      <w:tr w:rsidR="007A10E0" w:rsidRPr="00E90DCC" w14:paraId="02697B5B" w14:textId="77777777" w:rsidTr="38575865">
        <w:tc>
          <w:tcPr>
            <w:tcW w:w="8506" w:type="dxa"/>
            <w:gridSpan w:val="2"/>
            <w:tcBorders>
              <w:top w:val="single" w:sz="4" w:space="0" w:color="auto"/>
              <w:left w:val="single" w:sz="4" w:space="0" w:color="auto"/>
              <w:bottom w:val="single" w:sz="4" w:space="0" w:color="auto"/>
              <w:right w:val="single" w:sz="4" w:space="0" w:color="auto"/>
            </w:tcBorders>
          </w:tcPr>
          <w:p w14:paraId="28F6D17F" w14:textId="3A3C8D60" w:rsidR="007A10E0" w:rsidRPr="00D44759" w:rsidRDefault="1800AB92" w:rsidP="00337BBD">
            <w:pPr>
              <w:pStyle w:val="Salutation"/>
              <w:spacing w:before="240" w:after="240" w:line="240" w:lineRule="auto"/>
            </w:pPr>
            <w:r>
              <w:t>Any edits or abridgements cannot be released without the written approval of the Pr</w:t>
            </w:r>
            <w:r w:rsidR="49063E42">
              <w:t>esenter.</w:t>
            </w:r>
            <w:r w:rsidR="007A10E0">
              <w:br/>
            </w:r>
            <w:r w:rsidR="49063E42">
              <w:t>If yes – all edits will be</w:t>
            </w:r>
            <w:r>
              <w:t xml:space="preserve"> approved with the Presenter</w:t>
            </w:r>
            <w:r w:rsidR="007A10E0">
              <w:br/>
            </w:r>
            <w:r>
              <w:t>If no – the Presenter gives Q</w:t>
            </w:r>
            <w:r w:rsidR="49063E42">
              <w:t>ueen Mary</w:t>
            </w:r>
            <w:r>
              <w:t xml:space="preserve"> the right to carry out edits for simple purposes (e.g. highlights for promotional materials, editing to improve the quality of a recording, etc.)</w:t>
            </w:r>
          </w:p>
        </w:tc>
        <w:tc>
          <w:tcPr>
            <w:tcW w:w="638" w:type="dxa"/>
            <w:tcBorders>
              <w:top w:val="single" w:sz="4" w:space="0" w:color="auto"/>
              <w:left w:val="single" w:sz="4" w:space="0" w:color="auto"/>
              <w:bottom w:val="single" w:sz="4" w:space="0" w:color="auto"/>
              <w:right w:val="single" w:sz="4" w:space="0" w:color="auto"/>
            </w:tcBorders>
          </w:tcPr>
          <w:p w14:paraId="55239733" w14:textId="77777777" w:rsidR="007A10E0" w:rsidRPr="00E90DCC" w:rsidRDefault="007A10E0" w:rsidP="008645D3">
            <w:pPr>
              <w:spacing w:before="240"/>
              <w:rPr>
                <w:rFonts w:ascii="Arial" w:hAnsi="Arial"/>
                <w:sz w:val="44"/>
              </w:rPr>
            </w:pPr>
            <w:r w:rsidRPr="00E90DCC">
              <w:rPr>
                <w:rFonts w:ascii="Arial" w:hAnsi="Arial"/>
                <w:sz w:val="18"/>
              </w:rPr>
              <w:t>Yes</w:t>
            </w:r>
            <w:r w:rsidRPr="00E90DCC">
              <w:rPr>
                <w:rFonts w:ascii="Arial" w:hAnsi="Arial"/>
                <w:sz w:val="18"/>
              </w:rPr>
              <w:br/>
            </w:r>
            <w:r w:rsidR="008645D3" w:rsidRPr="00E90DCC">
              <w:rPr>
                <w:rFonts w:ascii="Wingdings" w:eastAsia="Wingdings" w:hAnsi="Wingdings" w:cs="Wingdings"/>
                <w:sz w:val="44"/>
              </w:rPr>
              <w:t></w:t>
            </w:r>
          </w:p>
        </w:tc>
        <w:tc>
          <w:tcPr>
            <w:tcW w:w="495" w:type="dxa"/>
            <w:tcBorders>
              <w:top w:val="single" w:sz="4" w:space="0" w:color="auto"/>
              <w:left w:val="single" w:sz="4" w:space="0" w:color="auto"/>
              <w:bottom w:val="single" w:sz="4" w:space="0" w:color="auto"/>
              <w:right w:val="single" w:sz="4" w:space="0" w:color="auto"/>
            </w:tcBorders>
          </w:tcPr>
          <w:p w14:paraId="7C5AC6C2" w14:textId="77777777" w:rsidR="007A10E0" w:rsidRPr="00E90DCC" w:rsidRDefault="007A10E0">
            <w:pPr>
              <w:spacing w:before="240"/>
              <w:rPr>
                <w:rFonts w:ascii="Arial" w:hAnsi="Arial"/>
                <w:sz w:val="44"/>
              </w:rPr>
            </w:pPr>
            <w:r w:rsidRPr="00E90DCC">
              <w:rPr>
                <w:rFonts w:ascii="Arial" w:hAnsi="Arial"/>
                <w:sz w:val="18"/>
              </w:rPr>
              <w:t>No</w:t>
            </w:r>
            <w:r w:rsidRPr="00E90DCC">
              <w:rPr>
                <w:rFonts w:ascii="Arial" w:hAnsi="Arial"/>
                <w:sz w:val="18"/>
              </w:rPr>
              <w:br/>
            </w:r>
            <w:r w:rsidRPr="00E90DCC">
              <w:rPr>
                <w:rFonts w:ascii="Wingdings" w:eastAsia="Wingdings" w:hAnsi="Wingdings" w:cs="Wingdings"/>
                <w:sz w:val="44"/>
              </w:rPr>
              <w:t></w:t>
            </w:r>
          </w:p>
        </w:tc>
      </w:tr>
      <w:tr w:rsidR="007A10E0" w:rsidRPr="00E90DCC" w14:paraId="7671B8FF" w14:textId="77777777" w:rsidTr="38575865">
        <w:tc>
          <w:tcPr>
            <w:tcW w:w="8506" w:type="dxa"/>
            <w:gridSpan w:val="2"/>
            <w:tcBorders>
              <w:top w:val="single" w:sz="4" w:space="0" w:color="auto"/>
              <w:left w:val="single" w:sz="4" w:space="0" w:color="auto"/>
              <w:bottom w:val="single" w:sz="4" w:space="0" w:color="auto"/>
              <w:right w:val="single" w:sz="4" w:space="0" w:color="auto"/>
            </w:tcBorders>
          </w:tcPr>
          <w:p w14:paraId="3076CA43" w14:textId="2DBB846D" w:rsidR="007A10E0" w:rsidRPr="00D44759" w:rsidRDefault="007A10E0" w:rsidP="007A10E0">
            <w:pPr>
              <w:pStyle w:val="Salutation"/>
              <w:spacing w:before="240" w:after="240" w:line="240" w:lineRule="auto"/>
            </w:pPr>
            <w:r w:rsidRPr="00D44759">
              <w:t>Publication of any transcript is subject to the Presenter</w:t>
            </w:r>
            <w:r w:rsidR="00337BBD">
              <w:t>’</w:t>
            </w:r>
            <w:r w:rsidRPr="00D44759">
              <w:t>s separate written approval</w:t>
            </w:r>
            <w:r w:rsidRPr="00D44759">
              <w:br/>
              <w:t xml:space="preserve">If yes – all transcripts will </w:t>
            </w:r>
            <w:r w:rsidR="00337BBD">
              <w:t xml:space="preserve">be </w:t>
            </w:r>
            <w:r w:rsidRPr="00D44759">
              <w:t>approved with the Presenter</w:t>
            </w:r>
            <w:r w:rsidRPr="00D44759">
              <w:br/>
              <w:t>If no – all transcripts will be directly copied word-for-word from published recordings</w:t>
            </w:r>
          </w:p>
        </w:tc>
        <w:tc>
          <w:tcPr>
            <w:tcW w:w="638" w:type="dxa"/>
            <w:tcBorders>
              <w:top w:val="single" w:sz="4" w:space="0" w:color="auto"/>
              <w:left w:val="single" w:sz="4" w:space="0" w:color="auto"/>
              <w:bottom w:val="single" w:sz="4" w:space="0" w:color="auto"/>
              <w:right w:val="single" w:sz="4" w:space="0" w:color="auto"/>
            </w:tcBorders>
          </w:tcPr>
          <w:p w14:paraId="55764F03" w14:textId="77777777" w:rsidR="007A10E0" w:rsidRPr="00E90DCC" w:rsidRDefault="007A10E0" w:rsidP="008645D3">
            <w:pPr>
              <w:spacing w:before="240"/>
              <w:rPr>
                <w:rFonts w:ascii="Arial" w:hAnsi="Arial"/>
                <w:sz w:val="44"/>
              </w:rPr>
            </w:pPr>
            <w:r w:rsidRPr="00E90DCC">
              <w:rPr>
                <w:rFonts w:ascii="Arial" w:hAnsi="Arial"/>
                <w:sz w:val="18"/>
              </w:rPr>
              <w:t>Yes</w:t>
            </w:r>
            <w:r w:rsidRPr="00E90DCC">
              <w:rPr>
                <w:rFonts w:ascii="Arial" w:hAnsi="Arial"/>
                <w:sz w:val="18"/>
              </w:rPr>
              <w:br/>
            </w:r>
            <w:r w:rsidR="008645D3" w:rsidRPr="00E90DCC">
              <w:rPr>
                <w:rFonts w:ascii="Wingdings" w:eastAsia="Wingdings" w:hAnsi="Wingdings" w:cs="Wingdings"/>
                <w:sz w:val="44"/>
              </w:rPr>
              <w:t></w:t>
            </w:r>
          </w:p>
        </w:tc>
        <w:tc>
          <w:tcPr>
            <w:tcW w:w="495" w:type="dxa"/>
            <w:tcBorders>
              <w:top w:val="single" w:sz="4" w:space="0" w:color="auto"/>
              <w:left w:val="single" w:sz="4" w:space="0" w:color="auto"/>
              <w:bottom w:val="single" w:sz="4" w:space="0" w:color="auto"/>
              <w:right w:val="single" w:sz="4" w:space="0" w:color="auto"/>
            </w:tcBorders>
          </w:tcPr>
          <w:p w14:paraId="1A09B756" w14:textId="77777777" w:rsidR="007A10E0" w:rsidRPr="00E90DCC" w:rsidRDefault="007A10E0">
            <w:pPr>
              <w:spacing w:before="240"/>
              <w:rPr>
                <w:rFonts w:ascii="Arial" w:hAnsi="Arial"/>
                <w:sz w:val="44"/>
              </w:rPr>
            </w:pPr>
            <w:r w:rsidRPr="00E90DCC">
              <w:rPr>
                <w:rFonts w:ascii="Arial" w:hAnsi="Arial"/>
                <w:sz w:val="18"/>
              </w:rPr>
              <w:t>No</w:t>
            </w:r>
            <w:r w:rsidRPr="00E90DCC">
              <w:rPr>
                <w:rFonts w:ascii="Arial" w:hAnsi="Arial"/>
                <w:sz w:val="18"/>
              </w:rPr>
              <w:br/>
            </w:r>
            <w:r w:rsidRPr="00E90DCC">
              <w:rPr>
                <w:rFonts w:ascii="Wingdings" w:eastAsia="Wingdings" w:hAnsi="Wingdings" w:cs="Wingdings"/>
                <w:sz w:val="44"/>
              </w:rPr>
              <w:t></w:t>
            </w:r>
          </w:p>
        </w:tc>
      </w:tr>
      <w:tr w:rsidR="007A10E0" w:rsidRPr="00E90DCC" w14:paraId="25546E3C" w14:textId="77777777" w:rsidTr="38575865">
        <w:tc>
          <w:tcPr>
            <w:tcW w:w="9639" w:type="dxa"/>
            <w:gridSpan w:val="4"/>
            <w:tcBorders>
              <w:top w:val="single" w:sz="4" w:space="0" w:color="auto"/>
              <w:left w:val="single" w:sz="6" w:space="0" w:color="auto"/>
              <w:bottom w:val="nil"/>
              <w:right w:val="single" w:sz="6" w:space="0" w:color="auto"/>
            </w:tcBorders>
            <w:shd w:val="clear" w:color="auto" w:fill="333399"/>
          </w:tcPr>
          <w:p w14:paraId="4707AF9E" w14:textId="77777777" w:rsidR="007A10E0" w:rsidRPr="00E90DCC" w:rsidRDefault="007A10E0">
            <w:pPr>
              <w:pStyle w:val="Heading4"/>
            </w:pPr>
            <w:r>
              <w:t>Notes</w:t>
            </w:r>
          </w:p>
        </w:tc>
      </w:tr>
      <w:tr w:rsidR="007A10E0" w:rsidRPr="00E90DCC" w14:paraId="5911DB94" w14:textId="77777777" w:rsidTr="38575865">
        <w:tc>
          <w:tcPr>
            <w:tcW w:w="9639" w:type="dxa"/>
            <w:gridSpan w:val="4"/>
            <w:tcBorders>
              <w:top w:val="single" w:sz="6" w:space="0" w:color="auto"/>
              <w:left w:val="single" w:sz="6" w:space="0" w:color="auto"/>
              <w:bottom w:val="single" w:sz="6" w:space="0" w:color="auto"/>
              <w:right w:val="single" w:sz="6" w:space="0" w:color="auto"/>
            </w:tcBorders>
          </w:tcPr>
          <w:p w14:paraId="03358FBA" w14:textId="6BB28930" w:rsidR="007A10E0" w:rsidRPr="00D44759" w:rsidRDefault="007A10E0" w:rsidP="007A10E0">
            <w:pPr>
              <w:numPr>
                <w:ilvl w:val="0"/>
                <w:numId w:val="5"/>
              </w:numPr>
              <w:spacing w:before="240"/>
              <w:rPr>
                <w:rFonts w:ascii="Arial" w:hAnsi="Arial"/>
                <w:sz w:val="18"/>
              </w:rPr>
            </w:pPr>
            <w:r w:rsidRPr="00D44759">
              <w:rPr>
                <w:rFonts w:ascii="Arial" w:hAnsi="Arial"/>
                <w:sz w:val="18"/>
              </w:rPr>
              <w:t>Creation of any DVD or sale of any product or licensing for any commercial distribution is</w:t>
            </w:r>
            <w:r w:rsidRPr="00D44759">
              <w:rPr>
                <w:rFonts w:ascii="Arial" w:hAnsi="Arial"/>
                <w:sz w:val="18"/>
              </w:rPr>
              <w:br/>
              <w:t>subject to the Presenter</w:t>
            </w:r>
            <w:r w:rsidR="00337BBD">
              <w:rPr>
                <w:rFonts w:ascii="Arial" w:hAnsi="Arial"/>
                <w:sz w:val="18"/>
              </w:rPr>
              <w:t>’</w:t>
            </w:r>
            <w:r w:rsidRPr="00D44759">
              <w:rPr>
                <w:rFonts w:ascii="Arial" w:hAnsi="Arial"/>
                <w:sz w:val="18"/>
              </w:rPr>
              <w:t xml:space="preserve">s separate written approval. </w:t>
            </w:r>
          </w:p>
          <w:p w14:paraId="0C0BF05E" w14:textId="77777777" w:rsidR="007A10E0" w:rsidRPr="00D44759" w:rsidRDefault="007A10E0" w:rsidP="007A10E0">
            <w:pPr>
              <w:numPr>
                <w:ilvl w:val="0"/>
                <w:numId w:val="5"/>
              </w:numPr>
              <w:spacing w:before="240"/>
              <w:rPr>
                <w:rFonts w:ascii="Arial" w:hAnsi="Arial"/>
                <w:sz w:val="18"/>
              </w:rPr>
            </w:pPr>
            <w:r w:rsidRPr="00D44759">
              <w:rPr>
                <w:rFonts w:ascii="Arial" w:hAnsi="Arial"/>
                <w:sz w:val="18"/>
              </w:rPr>
              <w:t>This permission is non-exclusive.</w:t>
            </w:r>
          </w:p>
          <w:p w14:paraId="39FEBC26" w14:textId="76DD6AEF" w:rsidR="007A10E0" w:rsidRPr="00D44759" w:rsidRDefault="007A10E0" w:rsidP="007A10E0">
            <w:pPr>
              <w:numPr>
                <w:ilvl w:val="0"/>
                <w:numId w:val="5"/>
              </w:numPr>
              <w:spacing w:before="240"/>
              <w:rPr>
                <w:rFonts w:ascii="Arial" w:hAnsi="Arial"/>
                <w:sz w:val="18"/>
              </w:rPr>
            </w:pPr>
            <w:r w:rsidRPr="00D44759">
              <w:rPr>
                <w:rFonts w:ascii="Arial" w:hAnsi="Arial"/>
                <w:sz w:val="18"/>
              </w:rPr>
              <w:t>The Presenter retains the underlying copyright to his own words in the speech and can use these in other media and retains all rights not explicitly granted to Q</w:t>
            </w:r>
            <w:r w:rsidR="00337BBD">
              <w:rPr>
                <w:rFonts w:ascii="Arial" w:hAnsi="Arial"/>
                <w:sz w:val="18"/>
              </w:rPr>
              <w:t>ueen Mary</w:t>
            </w:r>
            <w:r w:rsidRPr="00D44759">
              <w:rPr>
                <w:rFonts w:ascii="Arial" w:hAnsi="Arial"/>
                <w:sz w:val="18"/>
              </w:rPr>
              <w:t xml:space="preserve"> in this agreement.</w:t>
            </w:r>
          </w:p>
          <w:p w14:paraId="61C030E1" w14:textId="1E5A79CF" w:rsidR="007A10E0" w:rsidRDefault="00337BBD" w:rsidP="007A10E0">
            <w:pPr>
              <w:numPr>
                <w:ilvl w:val="0"/>
                <w:numId w:val="5"/>
              </w:numPr>
              <w:spacing w:before="240"/>
              <w:rPr>
                <w:rFonts w:ascii="Arial" w:hAnsi="Arial"/>
                <w:sz w:val="18"/>
              </w:rPr>
            </w:pPr>
            <w:r>
              <w:rPr>
                <w:rFonts w:ascii="Arial" w:hAnsi="Arial"/>
                <w:sz w:val="18"/>
              </w:rPr>
              <w:t>Queen Mary</w:t>
            </w:r>
            <w:r w:rsidR="007A10E0" w:rsidRPr="00D44759">
              <w:rPr>
                <w:rFonts w:ascii="Arial" w:hAnsi="Arial"/>
                <w:sz w:val="18"/>
              </w:rPr>
              <w:t xml:space="preserve"> is bound to provide a digital copy of these recordings to the Presenter within a reasonable time</w:t>
            </w:r>
            <w:r w:rsidR="00DE7D02">
              <w:rPr>
                <w:rFonts w:ascii="Arial" w:hAnsi="Arial"/>
                <w:sz w:val="18"/>
              </w:rPr>
              <w:t>.</w:t>
            </w:r>
          </w:p>
          <w:p w14:paraId="0FFFC668" w14:textId="17981C9E" w:rsidR="00DE7D02" w:rsidRDefault="00DE7D02" w:rsidP="007A10E0">
            <w:pPr>
              <w:numPr>
                <w:ilvl w:val="0"/>
                <w:numId w:val="5"/>
              </w:numPr>
              <w:spacing w:before="240"/>
              <w:rPr>
                <w:rFonts w:ascii="Arial" w:hAnsi="Arial"/>
                <w:sz w:val="18"/>
              </w:rPr>
            </w:pPr>
            <w:r>
              <w:rPr>
                <w:rFonts w:ascii="Arial" w:hAnsi="Arial"/>
                <w:sz w:val="18"/>
              </w:rPr>
              <w:t>We will use the details you provide herein to contact you about</w:t>
            </w:r>
            <w:r w:rsidR="005D43D1">
              <w:rPr>
                <w:rFonts w:ascii="Arial" w:hAnsi="Arial"/>
                <w:sz w:val="18"/>
              </w:rPr>
              <w:t xml:space="preserve"> anything on this form or your recording, which will include your personal data. For more information, including about rights, please see </w:t>
            </w:r>
            <w:hyperlink r:id="rId11" w:history="1">
              <w:r w:rsidR="005D43D1" w:rsidRPr="000875A0">
                <w:rPr>
                  <w:rStyle w:val="Hyperlink"/>
                  <w:rFonts w:ascii="Arial" w:hAnsi="Arial"/>
                  <w:sz w:val="18"/>
                </w:rPr>
                <w:t>www.qmul.ac.uk/privacy</w:t>
              </w:r>
            </w:hyperlink>
            <w:r w:rsidR="005D43D1">
              <w:rPr>
                <w:rFonts w:ascii="Arial" w:hAnsi="Arial"/>
                <w:sz w:val="18"/>
              </w:rPr>
              <w:t xml:space="preserve"> </w:t>
            </w:r>
          </w:p>
          <w:p w14:paraId="61421579" w14:textId="75C355D1" w:rsidR="00D44759" w:rsidRPr="009F7FC3" w:rsidRDefault="00D44759" w:rsidP="00D44759">
            <w:pPr>
              <w:spacing w:before="240"/>
              <w:rPr>
                <w:rFonts w:ascii="Arial" w:hAnsi="Arial"/>
                <w:sz w:val="18"/>
              </w:rPr>
            </w:pPr>
          </w:p>
        </w:tc>
      </w:tr>
      <w:tr w:rsidR="007A10E0" w:rsidRPr="00E90DCC" w14:paraId="26ACE793" w14:textId="77777777" w:rsidTr="38575865">
        <w:tblPrEx>
          <w:tblBorders>
            <w:top w:val="single" w:sz="6" w:space="0" w:color="auto"/>
            <w:left w:val="single" w:sz="6" w:space="0" w:color="auto"/>
            <w:bottom w:val="single" w:sz="6" w:space="0" w:color="auto"/>
            <w:right w:val="single" w:sz="6" w:space="0" w:color="auto"/>
          </w:tblBorders>
        </w:tblPrEx>
        <w:tc>
          <w:tcPr>
            <w:tcW w:w="4820" w:type="dxa"/>
            <w:tcBorders>
              <w:top w:val="single" w:sz="6" w:space="0" w:color="auto"/>
              <w:left w:val="single" w:sz="6" w:space="0" w:color="auto"/>
              <w:bottom w:val="single" w:sz="6" w:space="0" w:color="auto"/>
              <w:right w:val="single" w:sz="6" w:space="0" w:color="auto"/>
            </w:tcBorders>
            <w:shd w:val="clear" w:color="auto" w:fill="333399"/>
          </w:tcPr>
          <w:p w14:paraId="0097BA7B" w14:textId="77777777" w:rsidR="007A10E0" w:rsidRPr="00E90DCC" w:rsidRDefault="007A10E0">
            <w:pPr>
              <w:pStyle w:val="Heading2"/>
              <w:rPr>
                <w:color w:val="FFFFFF"/>
              </w:rPr>
            </w:pPr>
            <w:r w:rsidRPr="00E90DCC">
              <w:rPr>
                <w:color w:val="FFFFFF"/>
              </w:rPr>
              <w:t>Authorisation</w:t>
            </w:r>
          </w:p>
        </w:tc>
        <w:tc>
          <w:tcPr>
            <w:tcW w:w="4819" w:type="dxa"/>
            <w:gridSpan w:val="3"/>
            <w:tcBorders>
              <w:top w:val="single" w:sz="6" w:space="0" w:color="auto"/>
              <w:left w:val="single" w:sz="6" w:space="0" w:color="auto"/>
              <w:bottom w:val="single" w:sz="6" w:space="0" w:color="auto"/>
              <w:right w:val="single" w:sz="6" w:space="0" w:color="auto"/>
            </w:tcBorders>
            <w:shd w:val="clear" w:color="auto" w:fill="333399"/>
          </w:tcPr>
          <w:p w14:paraId="57D6E63D" w14:textId="77777777" w:rsidR="007A10E0" w:rsidRPr="00E90DCC" w:rsidRDefault="007A10E0">
            <w:pPr>
              <w:rPr>
                <w:rFonts w:ascii="Arial" w:hAnsi="Arial"/>
                <w:b/>
                <w:color w:val="FFFFFF"/>
              </w:rPr>
            </w:pPr>
            <w:r w:rsidRPr="00E90DCC">
              <w:rPr>
                <w:rFonts w:ascii="Arial" w:hAnsi="Arial"/>
                <w:b/>
                <w:color w:val="FFFFFF"/>
              </w:rPr>
              <w:t>If a Carer or Guardian</w:t>
            </w:r>
          </w:p>
        </w:tc>
      </w:tr>
      <w:tr w:rsidR="007A10E0" w:rsidRPr="00E90DCC" w14:paraId="4C6CC33D" w14:textId="77777777" w:rsidTr="38575865">
        <w:tblPrEx>
          <w:tblBorders>
            <w:top w:val="single" w:sz="6" w:space="0" w:color="auto"/>
            <w:left w:val="single" w:sz="6" w:space="0" w:color="auto"/>
            <w:bottom w:val="single" w:sz="6" w:space="0" w:color="auto"/>
            <w:right w:val="single" w:sz="6" w:space="0" w:color="auto"/>
          </w:tblBorders>
        </w:tblPrEx>
        <w:trPr>
          <w:trHeight w:val="4564"/>
        </w:trPr>
        <w:tc>
          <w:tcPr>
            <w:tcW w:w="4820" w:type="dxa"/>
            <w:tcBorders>
              <w:top w:val="single" w:sz="6" w:space="0" w:color="auto"/>
              <w:left w:val="single" w:sz="6" w:space="0" w:color="auto"/>
              <w:bottom w:val="single" w:sz="6" w:space="0" w:color="auto"/>
              <w:right w:val="single" w:sz="6" w:space="0" w:color="auto"/>
            </w:tcBorders>
          </w:tcPr>
          <w:p w14:paraId="08CE6F91" w14:textId="77777777" w:rsidR="007A10E0" w:rsidRPr="00E90DCC" w:rsidRDefault="007A10E0">
            <w:pPr>
              <w:rPr>
                <w:rFonts w:ascii="Arial" w:hAnsi="Arial"/>
              </w:rPr>
            </w:pPr>
          </w:p>
          <w:p w14:paraId="2FA6B4EF" w14:textId="377EEE1F" w:rsidR="007A10E0" w:rsidRPr="00E90DCC" w:rsidRDefault="1800AB92">
            <w:pPr>
              <w:rPr>
                <w:rFonts w:ascii="Arial" w:hAnsi="Arial"/>
              </w:rPr>
            </w:pPr>
            <w:r w:rsidRPr="38575865">
              <w:rPr>
                <w:rFonts w:ascii="Arial" w:hAnsi="Arial"/>
              </w:rPr>
              <w:t>I give permission for the video/audio to be published and used by Queen Mary University of London as indicated above</w:t>
            </w:r>
            <w:r w:rsidR="6468473A" w:rsidRPr="38575865">
              <w:rPr>
                <w:rFonts w:ascii="Arial" w:hAnsi="Arial"/>
              </w:rPr>
              <w:t>.</w:t>
            </w:r>
          </w:p>
          <w:p w14:paraId="61CDCEAD" w14:textId="77777777" w:rsidR="007A10E0" w:rsidRDefault="007A10E0">
            <w:pPr>
              <w:rPr>
                <w:rFonts w:ascii="Arial" w:hAnsi="Arial"/>
              </w:rPr>
            </w:pPr>
          </w:p>
          <w:p w14:paraId="6BB9E253" w14:textId="77777777" w:rsidR="008645D3" w:rsidRPr="00E90DCC" w:rsidRDefault="008645D3">
            <w:pPr>
              <w:rPr>
                <w:rFonts w:ascii="Arial" w:hAnsi="Arial"/>
              </w:rPr>
            </w:pPr>
          </w:p>
          <w:p w14:paraId="41FB3B19" w14:textId="77777777" w:rsidR="007A10E0" w:rsidRPr="00E90DCC" w:rsidRDefault="007A10E0">
            <w:pPr>
              <w:rPr>
                <w:rFonts w:ascii="Arial" w:hAnsi="Arial"/>
              </w:rPr>
            </w:pPr>
            <w:r w:rsidRPr="00E90DCC">
              <w:rPr>
                <w:rFonts w:ascii="Arial" w:hAnsi="Arial"/>
              </w:rPr>
              <w:t>Signed</w:t>
            </w:r>
            <w:r w:rsidRPr="00E90DCC">
              <w:rPr>
                <w:rFonts w:ascii="Arial" w:hAnsi="Arial"/>
              </w:rPr>
              <w:tab/>
            </w:r>
          </w:p>
          <w:p w14:paraId="23DE523C" w14:textId="77777777" w:rsidR="007A10E0" w:rsidRPr="00E90DCC" w:rsidRDefault="007A10E0">
            <w:pPr>
              <w:rPr>
                <w:rFonts w:ascii="Arial" w:hAnsi="Arial"/>
              </w:rPr>
            </w:pPr>
            <w:r w:rsidRPr="00E90DCC">
              <w:rPr>
                <w:rFonts w:ascii="Arial" w:hAnsi="Arial"/>
              </w:rPr>
              <w:tab/>
            </w:r>
            <w:r w:rsidRPr="00E90DCC">
              <w:rPr>
                <w:rFonts w:ascii="Arial" w:hAnsi="Arial"/>
              </w:rPr>
              <w:tab/>
            </w:r>
            <w:r w:rsidRPr="00E90DCC">
              <w:rPr>
                <w:rFonts w:ascii="Arial" w:hAnsi="Arial"/>
              </w:rPr>
              <w:tab/>
            </w:r>
          </w:p>
          <w:p w14:paraId="52E56223" w14:textId="77777777" w:rsidR="007A10E0" w:rsidRDefault="007A10E0">
            <w:pPr>
              <w:rPr>
                <w:rFonts w:ascii="Arial" w:hAnsi="Arial"/>
              </w:rPr>
            </w:pPr>
          </w:p>
          <w:p w14:paraId="07547A01" w14:textId="77777777" w:rsidR="008645D3" w:rsidRDefault="008645D3">
            <w:pPr>
              <w:rPr>
                <w:rFonts w:ascii="Arial" w:hAnsi="Arial"/>
              </w:rPr>
            </w:pPr>
          </w:p>
          <w:p w14:paraId="5043CB0F" w14:textId="77777777" w:rsidR="008645D3" w:rsidRDefault="008645D3">
            <w:pPr>
              <w:rPr>
                <w:rFonts w:ascii="Arial" w:hAnsi="Arial"/>
              </w:rPr>
            </w:pPr>
          </w:p>
          <w:p w14:paraId="07459315" w14:textId="77777777" w:rsidR="008645D3" w:rsidRPr="00E90DCC" w:rsidRDefault="008645D3">
            <w:pPr>
              <w:rPr>
                <w:rFonts w:ascii="Arial" w:hAnsi="Arial"/>
              </w:rPr>
            </w:pPr>
          </w:p>
          <w:p w14:paraId="491072FA" w14:textId="77777777" w:rsidR="007A10E0" w:rsidRPr="00E90DCC" w:rsidRDefault="007A10E0">
            <w:pPr>
              <w:pBdr>
                <w:between w:val="single" w:sz="6" w:space="1" w:color="auto"/>
              </w:pBdr>
              <w:spacing w:before="240" w:after="120"/>
              <w:rPr>
                <w:rFonts w:ascii="Arial" w:hAnsi="Arial"/>
              </w:rPr>
            </w:pPr>
            <w:r w:rsidRPr="00E90DCC">
              <w:rPr>
                <w:rFonts w:ascii="Arial" w:hAnsi="Arial"/>
              </w:rPr>
              <w:t>Date</w:t>
            </w:r>
          </w:p>
        </w:tc>
        <w:tc>
          <w:tcPr>
            <w:tcW w:w="4819" w:type="dxa"/>
            <w:gridSpan w:val="3"/>
            <w:tcBorders>
              <w:top w:val="single" w:sz="6" w:space="0" w:color="auto"/>
              <w:left w:val="single" w:sz="6" w:space="0" w:color="auto"/>
              <w:bottom w:val="single" w:sz="6" w:space="0" w:color="auto"/>
              <w:right w:val="single" w:sz="6" w:space="0" w:color="auto"/>
            </w:tcBorders>
          </w:tcPr>
          <w:p w14:paraId="6537F28F" w14:textId="77777777" w:rsidR="007A10E0" w:rsidRPr="00E90DCC" w:rsidRDefault="007A10E0">
            <w:pPr>
              <w:rPr>
                <w:rFonts w:ascii="Arial" w:hAnsi="Arial"/>
              </w:rPr>
            </w:pPr>
          </w:p>
          <w:p w14:paraId="5137E4EA" w14:textId="77777777" w:rsidR="007A10E0" w:rsidRPr="00E90DCC" w:rsidRDefault="007A10E0">
            <w:pPr>
              <w:rPr>
                <w:rFonts w:ascii="Arial" w:hAnsi="Arial"/>
              </w:rPr>
            </w:pPr>
            <w:r w:rsidRPr="00E90DCC">
              <w:rPr>
                <w:rFonts w:ascii="Arial" w:hAnsi="Arial"/>
              </w:rPr>
              <w:t>If the signatory is not the person who has been recorded, please complete the following details:</w:t>
            </w:r>
          </w:p>
          <w:p w14:paraId="6DFB9E20" w14:textId="77777777" w:rsidR="007A10E0" w:rsidRPr="00E90DCC" w:rsidRDefault="007A10E0">
            <w:pPr>
              <w:rPr>
                <w:rFonts w:ascii="Arial" w:hAnsi="Arial"/>
              </w:rPr>
            </w:pPr>
          </w:p>
          <w:p w14:paraId="70DF9E56" w14:textId="77777777" w:rsidR="008645D3" w:rsidRDefault="008645D3">
            <w:pPr>
              <w:rPr>
                <w:rFonts w:ascii="Arial" w:hAnsi="Arial"/>
              </w:rPr>
            </w:pPr>
          </w:p>
          <w:p w14:paraId="44E871BC" w14:textId="77777777" w:rsidR="008645D3" w:rsidRPr="00E90DCC" w:rsidRDefault="008645D3">
            <w:pPr>
              <w:rPr>
                <w:rFonts w:ascii="Arial" w:hAnsi="Arial"/>
              </w:rPr>
            </w:pPr>
          </w:p>
          <w:p w14:paraId="0AB6CAEB" w14:textId="77777777" w:rsidR="007A10E0" w:rsidRPr="00E90DCC" w:rsidRDefault="007A10E0">
            <w:pPr>
              <w:rPr>
                <w:rFonts w:ascii="Arial" w:hAnsi="Arial"/>
              </w:rPr>
            </w:pPr>
            <w:r w:rsidRPr="00E90DCC">
              <w:rPr>
                <w:rFonts w:ascii="Arial" w:hAnsi="Arial"/>
              </w:rPr>
              <w:t>Full Name (printed):</w:t>
            </w:r>
          </w:p>
          <w:p w14:paraId="144A5D23" w14:textId="77777777" w:rsidR="007A10E0" w:rsidRPr="00E90DCC" w:rsidRDefault="007A10E0">
            <w:pPr>
              <w:rPr>
                <w:rFonts w:ascii="Arial" w:hAnsi="Arial"/>
              </w:rPr>
            </w:pPr>
          </w:p>
          <w:p w14:paraId="738610EB" w14:textId="77777777" w:rsidR="007A10E0" w:rsidRDefault="007A10E0">
            <w:pPr>
              <w:rPr>
                <w:rFonts w:ascii="Arial" w:hAnsi="Arial"/>
              </w:rPr>
            </w:pPr>
          </w:p>
          <w:p w14:paraId="637805D2" w14:textId="77777777" w:rsidR="008645D3" w:rsidRDefault="008645D3">
            <w:pPr>
              <w:rPr>
                <w:rFonts w:ascii="Arial" w:hAnsi="Arial"/>
              </w:rPr>
            </w:pPr>
          </w:p>
          <w:p w14:paraId="463F29E8" w14:textId="77777777" w:rsidR="008645D3" w:rsidRDefault="008645D3">
            <w:pPr>
              <w:rPr>
                <w:rFonts w:ascii="Arial" w:hAnsi="Arial"/>
              </w:rPr>
            </w:pPr>
          </w:p>
          <w:p w14:paraId="3B7B4B86" w14:textId="77777777" w:rsidR="008645D3" w:rsidRDefault="008645D3">
            <w:pPr>
              <w:rPr>
                <w:rFonts w:ascii="Arial" w:hAnsi="Arial"/>
              </w:rPr>
            </w:pPr>
          </w:p>
          <w:p w14:paraId="3A0FF5F2" w14:textId="77777777" w:rsidR="008645D3" w:rsidRPr="00E90DCC" w:rsidRDefault="008645D3">
            <w:pPr>
              <w:rPr>
                <w:rFonts w:ascii="Arial" w:hAnsi="Arial"/>
              </w:rPr>
            </w:pPr>
          </w:p>
          <w:p w14:paraId="7B068ACA" w14:textId="77777777" w:rsidR="007A10E0" w:rsidRPr="00E90DCC" w:rsidRDefault="007A10E0">
            <w:pPr>
              <w:pBdr>
                <w:between w:val="single" w:sz="6" w:space="1" w:color="auto"/>
              </w:pBdr>
              <w:spacing w:before="240" w:after="120"/>
              <w:rPr>
                <w:rFonts w:ascii="Arial" w:hAnsi="Arial"/>
              </w:rPr>
            </w:pPr>
            <w:r w:rsidRPr="00E90DCC">
              <w:rPr>
                <w:rFonts w:ascii="Arial" w:hAnsi="Arial"/>
              </w:rPr>
              <w:t>Relationship to subject:</w:t>
            </w:r>
          </w:p>
        </w:tc>
      </w:tr>
    </w:tbl>
    <w:p w14:paraId="5630AD66" w14:textId="77777777" w:rsidR="007A10E0" w:rsidRPr="00E90DCC" w:rsidRDefault="007A10E0" w:rsidP="008645D3">
      <w:pPr>
        <w:rPr>
          <w:rFonts w:ascii="Arial" w:hAnsi="Arial"/>
        </w:rPr>
      </w:pPr>
    </w:p>
    <w:sectPr w:rsidR="007A10E0" w:rsidRPr="00E90DCC">
      <w:headerReference w:type="default" r:id="rId12"/>
      <w:pgSz w:w="11904" w:h="16838" w:code="9"/>
      <w:pgMar w:top="42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6B1CA" w14:textId="77777777" w:rsidR="00B01710" w:rsidRDefault="00B01710">
      <w:r>
        <w:separator/>
      </w:r>
    </w:p>
  </w:endnote>
  <w:endnote w:type="continuationSeparator" w:id="0">
    <w:p w14:paraId="12F50F88" w14:textId="77777777" w:rsidR="00B01710" w:rsidRDefault="00B0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
    <w:altName w:val="Courier New"/>
    <w:panose1 w:val="020B060402020202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7485A" w14:textId="77777777" w:rsidR="00B01710" w:rsidRDefault="00B01710">
      <w:r>
        <w:separator/>
      </w:r>
    </w:p>
  </w:footnote>
  <w:footnote w:type="continuationSeparator" w:id="0">
    <w:p w14:paraId="58D9E784" w14:textId="77777777" w:rsidR="00B01710" w:rsidRDefault="00B01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D93B2" w14:textId="77777777" w:rsidR="007A10E0" w:rsidRDefault="001C22DF" w:rsidP="007A10E0">
    <w:pPr>
      <w:pStyle w:val="Header"/>
      <w:ind w:left="-567"/>
    </w:pPr>
    <w:r>
      <w:rPr>
        <w:noProof/>
        <w:lang w:eastAsia="en-GB"/>
      </w:rPr>
      <w:drawing>
        <wp:inline distT="0" distB="0" distL="0" distR="0" wp14:anchorId="4D9A5C47" wp14:editId="07777777">
          <wp:extent cx="256222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AA44B7"/>
    <w:multiLevelType w:val="singleLevel"/>
    <w:tmpl w:val="B240F282"/>
    <w:lvl w:ilvl="0">
      <w:start w:val="1"/>
      <w:numFmt w:val="decimal"/>
      <w:lvlText w:val="%1."/>
      <w:lvlJc w:val="left"/>
      <w:pPr>
        <w:tabs>
          <w:tab w:val="num" w:pos="420"/>
        </w:tabs>
        <w:ind w:left="420" w:hanging="420"/>
      </w:pPr>
      <w:rPr>
        <w:rFonts w:hint="default"/>
        <w:b/>
        <w:sz w:val="22"/>
      </w:rPr>
    </w:lvl>
  </w:abstractNum>
  <w:abstractNum w:abstractNumId="2" w15:restartNumberingAfterBreak="0">
    <w:nsid w:val="22BE7E11"/>
    <w:multiLevelType w:val="hybridMultilevel"/>
    <w:tmpl w:val="685E798E"/>
    <w:lvl w:ilvl="0" w:tplc="BE4E3BDC">
      <w:start w:val="1"/>
      <w:numFmt w:val="bullet"/>
      <w:lvlText w:val=""/>
      <w:lvlJc w:val="left"/>
      <w:pPr>
        <w:tabs>
          <w:tab w:val="num" w:pos="823"/>
        </w:tabs>
        <w:ind w:left="823" w:hanging="360"/>
      </w:pPr>
      <w:rPr>
        <w:rFonts w:ascii="Symbol" w:hAnsi="Symbol" w:hint="default"/>
      </w:rPr>
    </w:lvl>
    <w:lvl w:ilvl="1" w:tplc="BFEC68B4" w:tentative="1">
      <w:start w:val="1"/>
      <w:numFmt w:val="bullet"/>
      <w:lvlText w:val="o"/>
      <w:lvlJc w:val="left"/>
      <w:pPr>
        <w:tabs>
          <w:tab w:val="num" w:pos="1543"/>
        </w:tabs>
        <w:ind w:left="1543" w:hanging="360"/>
      </w:pPr>
      <w:rPr>
        <w:rFonts w:ascii="Courier New" w:hAnsi="Courier New" w:hint="default"/>
      </w:rPr>
    </w:lvl>
    <w:lvl w:ilvl="2" w:tplc="59B4C948" w:tentative="1">
      <w:start w:val="1"/>
      <w:numFmt w:val="bullet"/>
      <w:lvlText w:val=""/>
      <w:lvlJc w:val="left"/>
      <w:pPr>
        <w:tabs>
          <w:tab w:val="num" w:pos="2263"/>
        </w:tabs>
        <w:ind w:left="2263" w:hanging="360"/>
      </w:pPr>
      <w:rPr>
        <w:rFonts w:ascii="Wingdings" w:hAnsi="Wingdings" w:hint="default"/>
      </w:rPr>
    </w:lvl>
    <w:lvl w:ilvl="3" w:tplc="7E54E8F4" w:tentative="1">
      <w:start w:val="1"/>
      <w:numFmt w:val="bullet"/>
      <w:lvlText w:val=""/>
      <w:lvlJc w:val="left"/>
      <w:pPr>
        <w:tabs>
          <w:tab w:val="num" w:pos="2983"/>
        </w:tabs>
        <w:ind w:left="2983" w:hanging="360"/>
      </w:pPr>
      <w:rPr>
        <w:rFonts w:ascii="Symbol" w:hAnsi="Symbol" w:hint="default"/>
      </w:rPr>
    </w:lvl>
    <w:lvl w:ilvl="4" w:tplc="8EF266AC" w:tentative="1">
      <w:start w:val="1"/>
      <w:numFmt w:val="bullet"/>
      <w:lvlText w:val="o"/>
      <w:lvlJc w:val="left"/>
      <w:pPr>
        <w:tabs>
          <w:tab w:val="num" w:pos="3703"/>
        </w:tabs>
        <w:ind w:left="3703" w:hanging="360"/>
      </w:pPr>
      <w:rPr>
        <w:rFonts w:ascii="Courier New" w:hAnsi="Courier New" w:hint="default"/>
      </w:rPr>
    </w:lvl>
    <w:lvl w:ilvl="5" w:tplc="37203F88" w:tentative="1">
      <w:start w:val="1"/>
      <w:numFmt w:val="bullet"/>
      <w:lvlText w:val=""/>
      <w:lvlJc w:val="left"/>
      <w:pPr>
        <w:tabs>
          <w:tab w:val="num" w:pos="4423"/>
        </w:tabs>
        <w:ind w:left="4423" w:hanging="360"/>
      </w:pPr>
      <w:rPr>
        <w:rFonts w:ascii="Wingdings" w:hAnsi="Wingdings" w:hint="default"/>
      </w:rPr>
    </w:lvl>
    <w:lvl w:ilvl="6" w:tplc="BA9EBD34" w:tentative="1">
      <w:start w:val="1"/>
      <w:numFmt w:val="bullet"/>
      <w:lvlText w:val=""/>
      <w:lvlJc w:val="left"/>
      <w:pPr>
        <w:tabs>
          <w:tab w:val="num" w:pos="5143"/>
        </w:tabs>
        <w:ind w:left="5143" w:hanging="360"/>
      </w:pPr>
      <w:rPr>
        <w:rFonts w:ascii="Symbol" w:hAnsi="Symbol" w:hint="default"/>
      </w:rPr>
    </w:lvl>
    <w:lvl w:ilvl="7" w:tplc="EBC0C9F8" w:tentative="1">
      <w:start w:val="1"/>
      <w:numFmt w:val="bullet"/>
      <w:lvlText w:val="o"/>
      <w:lvlJc w:val="left"/>
      <w:pPr>
        <w:tabs>
          <w:tab w:val="num" w:pos="5863"/>
        </w:tabs>
        <w:ind w:left="5863" w:hanging="360"/>
      </w:pPr>
      <w:rPr>
        <w:rFonts w:ascii="Courier New" w:hAnsi="Courier New" w:hint="default"/>
      </w:rPr>
    </w:lvl>
    <w:lvl w:ilvl="8" w:tplc="DAFEE260" w:tentative="1">
      <w:start w:val="1"/>
      <w:numFmt w:val="bullet"/>
      <w:lvlText w:val=""/>
      <w:lvlJc w:val="left"/>
      <w:pPr>
        <w:tabs>
          <w:tab w:val="num" w:pos="6583"/>
        </w:tabs>
        <w:ind w:left="6583" w:hanging="360"/>
      </w:pPr>
      <w:rPr>
        <w:rFonts w:ascii="Wingdings" w:hAnsi="Wingdings" w:hint="default"/>
      </w:rPr>
    </w:lvl>
  </w:abstractNum>
  <w:abstractNum w:abstractNumId="3" w15:restartNumberingAfterBreak="0">
    <w:nsid w:val="355428E2"/>
    <w:multiLevelType w:val="hybridMultilevel"/>
    <w:tmpl w:val="4008D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563A68"/>
    <w:multiLevelType w:val="singleLevel"/>
    <w:tmpl w:val="D4C40034"/>
    <w:lvl w:ilvl="0">
      <w:start w:val="1"/>
      <w:numFmt w:val="lowerLetter"/>
      <w:lvlText w:val="(%1)"/>
      <w:lvlJc w:val="left"/>
      <w:pPr>
        <w:tabs>
          <w:tab w:val="num" w:pos="780"/>
        </w:tabs>
        <w:ind w:left="780" w:hanging="36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C25"/>
    <w:rsid w:val="0009018C"/>
    <w:rsid w:val="001C22DF"/>
    <w:rsid w:val="001E3E7A"/>
    <w:rsid w:val="00274250"/>
    <w:rsid w:val="00337BBD"/>
    <w:rsid w:val="00396682"/>
    <w:rsid w:val="003A10AE"/>
    <w:rsid w:val="003A569D"/>
    <w:rsid w:val="003A63B7"/>
    <w:rsid w:val="003B5A31"/>
    <w:rsid w:val="003E762C"/>
    <w:rsid w:val="003F03BD"/>
    <w:rsid w:val="0040732A"/>
    <w:rsid w:val="005112A7"/>
    <w:rsid w:val="00520740"/>
    <w:rsid w:val="005345EE"/>
    <w:rsid w:val="005D43D1"/>
    <w:rsid w:val="00661E2A"/>
    <w:rsid w:val="007309C5"/>
    <w:rsid w:val="007474D1"/>
    <w:rsid w:val="00755FA2"/>
    <w:rsid w:val="007A10E0"/>
    <w:rsid w:val="008645D3"/>
    <w:rsid w:val="008E3C25"/>
    <w:rsid w:val="009B54C5"/>
    <w:rsid w:val="009C368F"/>
    <w:rsid w:val="009D002E"/>
    <w:rsid w:val="00B01710"/>
    <w:rsid w:val="00B33261"/>
    <w:rsid w:val="00BC4E2C"/>
    <w:rsid w:val="00C736DB"/>
    <w:rsid w:val="00C9257E"/>
    <w:rsid w:val="00D00122"/>
    <w:rsid w:val="00D16DAC"/>
    <w:rsid w:val="00D32306"/>
    <w:rsid w:val="00D40A84"/>
    <w:rsid w:val="00D44759"/>
    <w:rsid w:val="00D83EDE"/>
    <w:rsid w:val="00D923AA"/>
    <w:rsid w:val="00DE7D02"/>
    <w:rsid w:val="00E07C06"/>
    <w:rsid w:val="00E715F2"/>
    <w:rsid w:val="00E73F52"/>
    <w:rsid w:val="00E96E0D"/>
    <w:rsid w:val="00F71085"/>
    <w:rsid w:val="00FA76C8"/>
    <w:rsid w:val="00FB7C83"/>
    <w:rsid w:val="01B25BE6"/>
    <w:rsid w:val="01BB1084"/>
    <w:rsid w:val="0295DDFE"/>
    <w:rsid w:val="04805E76"/>
    <w:rsid w:val="0D1C2742"/>
    <w:rsid w:val="12156787"/>
    <w:rsid w:val="13662252"/>
    <w:rsid w:val="13FAD094"/>
    <w:rsid w:val="14290B25"/>
    <w:rsid w:val="14705884"/>
    <w:rsid w:val="1692143C"/>
    <w:rsid w:val="1785D217"/>
    <w:rsid w:val="1800AB92"/>
    <w:rsid w:val="1D1708A3"/>
    <w:rsid w:val="1D22CA65"/>
    <w:rsid w:val="20901E2F"/>
    <w:rsid w:val="21CA13CF"/>
    <w:rsid w:val="2873F879"/>
    <w:rsid w:val="2A25008C"/>
    <w:rsid w:val="32686DD3"/>
    <w:rsid w:val="3622772A"/>
    <w:rsid w:val="367B5E15"/>
    <w:rsid w:val="36FE5BF4"/>
    <w:rsid w:val="3759FA82"/>
    <w:rsid w:val="38575865"/>
    <w:rsid w:val="395861A7"/>
    <w:rsid w:val="3AF362DD"/>
    <w:rsid w:val="3BE930FD"/>
    <w:rsid w:val="3F87B1AA"/>
    <w:rsid w:val="435FF2AF"/>
    <w:rsid w:val="45409C05"/>
    <w:rsid w:val="48B9BFFF"/>
    <w:rsid w:val="49063E42"/>
    <w:rsid w:val="4C15F6BD"/>
    <w:rsid w:val="4FC543C1"/>
    <w:rsid w:val="53364429"/>
    <w:rsid w:val="5415BDC3"/>
    <w:rsid w:val="565EF602"/>
    <w:rsid w:val="57A15C24"/>
    <w:rsid w:val="57FDF2BC"/>
    <w:rsid w:val="5CA2A252"/>
    <w:rsid w:val="6306EE11"/>
    <w:rsid w:val="6468473A"/>
    <w:rsid w:val="67DCFC88"/>
    <w:rsid w:val="693F1E30"/>
    <w:rsid w:val="6E6A55F4"/>
    <w:rsid w:val="6F8FF476"/>
    <w:rsid w:val="72754A02"/>
    <w:rsid w:val="72A59ED5"/>
    <w:rsid w:val="78752550"/>
    <w:rsid w:val="7AF57528"/>
    <w:rsid w:val="7F84825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6962C8C"/>
  <w15:chartTrackingRefBased/>
  <w15:docId w15:val="{CC4235A4-F71D-4A44-A265-F9EC773B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outlineLvl w:val="1"/>
    </w:pPr>
    <w:rPr>
      <w:rFonts w:ascii="Arial" w:hAnsi="Arial" w:cs="Arial"/>
      <w:b/>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pPr>
      <w:keepNext/>
      <w:outlineLvl w:val="3"/>
    </w:pPr>
    <w:rPr>
      <w:rFonts w:ascii="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220" w:after="220" w:line="220" w:lineRule="atLeast"/>
    </w:pPr>
    <w:rPr>
      <w:rFonts w:ascii="Arial" w:hAnsi="Arial"/>
      <w:spacing w:val="-5"/>
    </w:rPr>
  </w:style>
  <w:style w:type="paragraph" w:styleId="BodyText">
    <w:name w:val="Body Text"/>
    <w:basedOn w:val="Normal"/>
    <w:pPr>
      <w:spacing w:after="220" w:line="220" w:lineRule="atLeast"/>
      <w:jc w:val="both"/>
    </w:pPr>
    <w:rPr>
      <w:rFonts w:ascii="Arial" w:hAnsi="Arial"/>
    </w:rPr>
  </w:style>
  <w:style w:type="paragraph" w:styleId="Closing">
    <w:name w:val="Closing"/>
    <w:basedOn w:val="Normal"/>
    <w:next w:val="Signature"/>
    <w:pPr>
      <w:keepNext/>
      <w:spacing w:after="60" w:line="220" w:lineRule="atLeast"/>
      <w:jc w:val="both"/>
    </w:pPr>
    <w:rPr>
      <w:rFonts w:ascii="Arial" w:hAnsi="Arial"/>
    </w:rPr>
  </w:style>
  <w:style w:type="paragraph" w:styleId="Signature">
    <w:name w:val="Signature"/>
    <w:basedOn w:val="Normal"/>
    <w:next w:val="SignatureJobTitle"/>
    <w:pPr>
      <w:keepNext/>
      <w:spacing w:before="960" w:line="220" w:lineRule="atLeast"/>
    </w:pPr>
    <w:rPr>
      <w:rFonts w:ascii="Arial" w:hAnsi="Arial"/>
      <w:spacing w:val="-5"/>
    </w:rPr>
  </w:style>
  <w:style w:type="paragraph" w:customStyle="1" w:styleId="SignatureJobTitle">
    <w:name w:val="Signature Job Title"/>
    <w:basedOn w:val="Signature"/>
    <w:next w:val="Normal"/>
    <w:pPr>
      <w:spacing w:before="0"/>
    </w:pPr>
  </w:style>
  <w:style w:type="paragraph" w:styleId="Date">
    <w:name w:val="Date"/>
    <w:basedOn w:val="Normal"/>
    <w:next w:val="InsideAddressName"/>
    <w:pPr>
      <w:spacing w:after="220" w:line="220" w:lineRule="atLeast"/>
      <w:jc w:val="both"/>
    </w:pPr>
    <w:rPr>
      <w:rFonts w:ascii="Arial" w:hAnsi="Arial"/>
      <w:spacing w:val="-5"/>
    </w:rPr>
  </w:style>
  <w:style w:type="paragraph" w:customStyle="1" w:styleId="InsideAddressName">
    <w:name w:val="Inside Address Name"/>
    <w:basedOn w:val="Normal"/>
    <w:next w:val="Normal"/>
    <w:pPr>
      <w:spacing w:before="220" w:line="220" w:lineRule="atLeast"/>
      <w:jc w:val="both"/>
    </w:pPr>
    <w:rPr>
      <w:rFonts w:ascii="Arial" w:hAnsi="Arial"/>
      <w:spacing w:val="-5"/>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20"/>
    </w:pPr>
    <w:rPr>
      <w:rFonts w:ascii="Arial" w:hAnsi="Arial"/>
      <w:sz w:val="24"/>
    </w:rPr>
  </w:style>
  <w:style w:type="paragraph" w:styleId="BodyTextIndent2">
    <w:name w:val="Body Text Indent 2"/>
    <w:basedOn w:val="Normal"/>
    <w:pPr>
      <w:ind w:left="709" w:firstLine="11"/>
    </w:pPr>
    <w:rPr>
      <w:rFonts w:ascii="Arial" w:hAnsi="Arial"/>
      <w:sz w:val="24"/>
    </w:rPr>
  </w:style>
  <w:style w:type="paragraph" w:styleId="BodyTextIndent3">
    <w:name w:val="Body Text Indent 3"/>
    <w:basedOn w:val="Normal"/>
    <w:pPr>
      <w:ind w:left="720" w:hanging="720"/>
    </w:pPr>
    <w:rPr>
      <w:rFonts w:ascii="Arial" w:hAnsi="Arial"/>
      <w:sz w:val="24"/>
    </w:rPr>
  </w:style>
  <w:style w:type="paragraph" w:styleId="Title">
    <w:name w:val="Title"/>
    <w:basedOn w:val="Normal"/>
    <w:qFormat/>
    <w:pPr>
      <w:ind w:left="426" w:hanging="426"/>
      <w:jc w:val="center"/>
    </w:pPr>
    <w:rPr>
      <w:rFonts w:ascii="Arial" w:hAnsi="Arial"/>
      <w:b/>
      <w:sz w:val="32"/>
    </w:rPr>
  </w:style>
  <w:style w:type="character" w:styleId="PageNumber">
    <w:name w:val="page number"/>
    <w:basedOn w:val="DefaultParagraphFont"/>
  </w:style>
  <w:style w:type="paragraph" w:styleId="BodyText2">
    <w:name w:val="Body Text 2"/>
    <w:basedOn w:val="Normal"/>
    <w:rPr>
      <w:rFonts w:ascii="Arial" w:hAnsi="Arial"/>
      <w:sz w:val="18"/>
    </w:rPr>
  </w:style>
  <w:style w:type="paragraph" w:customStyle="1" w:styleId="Body1">
    <w:name w:val="Body1"/>
    <w:basedOn w:val="Normal"/>
    <w:pPr>
      <w:ind w:left="720"/>
    </w:pPr>
    <w:rPr>
      <w:rFonts w:ascii="TheSans" w:hAnsi="TheSans"/>
      <w:sz w:val="24"/>
    </w:rPr>
  </w:style>
  <w:style w:type="paragraph" w:customStyle="1" w:styleId="body">
    <w:name w:val="body"/>
    <w:basedOn w:val="Normal"/>
    <w:pPr>
      <w:overflowPunct w:val="0"/>
      <w:autoSpaceDE w:val="0"/>
      <w:autoSpaceDN w:val="0"/>
      <w:adjustRightInd w:val="0"/>
      <w:spacing w:before="120" w:after="60"/>
      <w:textAlignment w:val="baseline"/>
    </w:pPr>
    <w:rPr>
      <w:sz w:val="24"/>
    </w:rPr>
  </w:style>
  <w:style w:type="paragraph" w:styleId="Subtitle">
    <w:name w:val="Subtitle"/>
    <w:basedOn w:val="Normal"/>
    <w:qFormat/>
    <w:rPr>
      <w:rFonts w:ascii="TheSans" w:hAnsi="TheSans" w:cs="Courier New"/>
      <w:b/>
      <w:bCs/>
      <w:sz w:val="24"/>
      <w:u w:val="single"/>
    </w:rPr>
  </w:style>
  <w:style w:type="paragraph" w:styleId="BodyText3">
    <w:name w:val="Body Text 3"/>
    <w:basedOn w:val="Normal"/>
    <w:pPr>
      <w:ind w:right="240"/>
    </w:pPr>
    <w:rPr>
      <w:rFonts w:ascii="Arial" w:hAnsi="Arial" w:cs="Arial"/>
    </w:rPr>
  </w:style>
  <w:style w:type="character" w:styleId="Hyperlink">
    <w:name w:val="Hyperlink"/>
    <w:uiPriority w:val="99"/>
    <w:unhideWhenUsed/>
    <w:rsid w:val="00D00122"/>
    <w:rPr>
      <w:color w:val="000099"/>
      <w:u w:val="single"/>
    </w:rPr>
  </w:style>
  <w:style w:type="paragraph" w:styleId="BalloonText">
    <w:name w:val="Balloon Text"/>
    <w:basedOn w:val="Normal"/>
    <w:link w:val="BalloonTextChar"/>
    <w:rsid w:val="00D83EDE"/>
    <w:rPr>
      <w:rFonts w:ascii="Tahoma" w:hAnsi="Tahoma" w:cs="Tahoma"/>
      <w:sz w:val="16"/>
      <w:szCs w:val="16"/>
    </w:rPr>
  </w:style>
  <w:style w:type="character" w:customStyle="1" w:styleId="BalloonTextChar">
    <w:name w:val="Balloon Text Char"/>
    <w:link w:val="BalloonText"/>
    <w:rsid w:val="00D83EDE"/>
    <w:rPr>
      <w:rFonts w:ascii="Tahoma" w:hAnsi="Tahoma" w:cs="Tahoma"/>
      <w:sz w:val="16"/>
      <w:szCs w:val="16"/>
      <w:lang w:eastAsia="en-US"/>
    </w:rPr>
  </w:style>
  <w:style w:type="character" w:styleId="CommentReference">
    <w:name w:val="annotation reference"/>
    <w:basedOn w:val="DefaultParagraphFont"/>
    <w:rsid w:val="00B33261"/>
    <w:rPr>
      <w:sz w:val="16"/>
      <w:szCs w:val="16"/>
    </w:rPr>
  </w:style>
  <w:style w:type="paragraph" w:styleId="CommentText">
    <w:name w:val="annotation text"/>
    <w:basedOn w:val="Normal"/>
    <w:link w:val="CommentTextChar"/>
    <w:rsid w:val="00B33261"/>
  </w:style>
  <w:style w:type="character" w:customStyle="1" w:styleId="CommentTextChar">
    <w:name w:val="Comment Text Char"/>
    <w:basedOn w:val="DefaultParagraphFont"/>
    <w:link w:val="CommentText"/>
    <w:rsid w:val="00B33261"/>
    <w:rPr>
      <w:lang w:eastAsia="en-US"/>
    </w:rPr>
  </w:style>
  <w:style w:type="paragraph" w:styleId="CommentSubject">
    <w:name w:val="annotation subject"/>
    <w:basedOn w:val="CommentText"/>
    <w:next w:val="CommentText"/>
    <w:link w:val="CommentSubjectChar"/>
    <w:rsid w:val="00B33261"/>
    <w:rPr>
      <w:b/>
      <w:bCs/>
    </w:rPr>
  </w:style>
  <w:style w:type="character" w:customStyle="1" w:styleId="CommentSubjectChar">
    <w:name w:val="Comment Subject Char"/>
    <w:basedOn w:val="CommentTextChar"/>
    <w:link w:val="CommentSubject"/>
    <w:rsid w:val="00B33261"/>
    <w:rPr>
      <w:b/>
      <w:bCs/>
      <w:lang w:eastAsia="en-US"/>
    </w:rPr>
  </w:style>
  <w:style w:type="paragraph" w:styleId="NormalWeb">
    <w:name w:val="Normal (Web)"/>
    <w:basedOn w:val="Normal"/>
    <w:uiPriority w:val="99"/>
    <w:unhideWhenUsed/>
    <w:rsid w:val="005345EE"/>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857518">
      <w:bodyDiv w:val="1"/>
      <w:marLeft w:val="0"/>
      <w:marRight w:val="0"/>
      <w:marTop w:val="0"/>
      <w:marBottom w:val="0"/>
      <w:divBdr>
        <w:top w:val="none" w:sz="0" w:space="0" w:color="auto"/>
        <w:left w:val="none" w:sz="0" w:space="0" w:color="auto"/>
        <w:bottom w:val="none" w:sz="0" w:space="0" w:color="auto"/>
        <w:right w:val="none" w:sz="0" w:space="0" w:color="auto"/>
      </w:divBdr>
    </w:div>
    <w:div w:id="811602442">
      <w:bodyDiv w:val="1"/>
      <w:marLeft w:val="0"/>
      <w:marRight w:val="0"/>
      <w:marTop w:val="0"/>
      <w:marBottom w:val="0"/>
      <w:divBdr>
        <w:top w:val="none" w:sz="0" w:space="0" w:color="auto"/>
        <w:left w:val="none" w:sz="0" w:space="0" w:color="auto"/>
        <w:bottom w:val="none" w:sz="0" w:space="0" w:color="auto"/>
        <w:right w:val="none" w:sz="0" w:space="0" w:color="auto"/>
      </w:divBdr>
    </w:div>
    <w:div w:id="152509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mul.ac.uk/privac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654ADC9F12924A98775CE4A71E31EA" ma:contentTypeVersion="12" ma:contentTypeDescription="Create a new document." ma:contentTypeScope="" ma:versionID="b032335425c282e0d7ab027e7a5d41fd">
  <xsd:schema xmlns:xsd="http://www.w3.org/2001/XMLSchema" xmlns:xs="http://www.w3.org/2001/XMLSchema" xmlns:p="http://schemas.microsoft.com/office/2006/metadata/properties" xmlns:ns2="6649982f-b66b-4072-8006-4697fed55f9d" xmlns:ns3="45ae7f3d-bcd0-4e4b-af93-f03a9fbb19b5" targetNamespace="http://schemas.microsoft.com/office/2006/metadata/properties" ma:root="true" ma:fieldsID="15199e9bae78b2a40b810da0e390756b" ns2:_="" ns3:_="">
    <xsd:import namespace="6649982f-b66b-4072-8006-4697fed55f9d"/>
    <xsd:import namespace="45ae7f3d-bcd0-4e4b-af93-f03a9fbb19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649982f-b66b-4072-8006-4697fed55f9d">
      <UserInfo>
        <DisplayName>Beth Prescott</DisplayName>
        <AccountId>6</AccountId>
        <AccountType/>
      </UserInfo>
      <UserInfo>
        <DisplayName>Madeleine OBrien</DisplayName>
        <AccountId>12</AccountId>
        <AccountType/>
      </UserInfo>
      <UserInfo>
        <DisplayName>Hannah Brown</DisplayName>
        <AccountId>18</AccountId>
        <AccountType/>
      </UserInfo>
      <UserInfo>
        <DisplayName>Isabella Eddington</DisplayName>
        <AccountId>13</AccountId>
        <AccountType/>
      </UserInfo>
      <UserInfo>
        <DisplayName>Paul Smallcombe</DisplayName>
        <AccountId>65</AccountId>
        <AccountType/>
      </UserInfo>
    </SharedWithUsers>
  </documentManagement>
</p:properties>
</file>

<file path=customXml/itemProps1.xml><?xml version="1.0" encoding="utf-8"?>
<ds:datastoreItem xmlns:ds="http://schemas.openxmlformats.org/officeDocument/2006/customXml" ds:itemID="{50BB253F-28EE-43D6-8193-296E1C4656FE}">
  <ds:schemaRefs>
    <ds:schemaRef ds:uri="http://schemas.microsoft.com/sharepoint/v3/contenttype/forms"/>
  </ds:schemaRefs>
</ds:datastoreItem>
</file>

<file path=customXml/itemProps2.xml><?xml version="1.0" encoding="utf-8"?>
<ds:datastoreItem xmlns:ds="http://schemas.openxmlformats.org/officeDocument/2006/customXml" ds:itemID="{B7D53473-944F-4E3D-8B7C-8D1CE674BCE1}">
  <ds:schemaRefs>
    <ds:schemaRef ds:uri="http://schemas.microsoft.com/office/2006/metadata/longProperties"/>
  </ds:schemaRefs>
</ds:datastoreItem>
</file>

<file path=customXml/itemProps3.xml><?xml version="1.0" encoding="utf-8"?>
<ds:datastoreItem xmlns:ds="http://schemas.openxmlformats.org/officeDocument/2006/customXml" ds:itemID="{AA039B84-8607-4D06-A80E-C5C89B96C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9982f-b66b-4072-8006-4697fed55f9d"/>
    <ds:schemaRef ds:uri="45ae7f3d-bcd0-4e4b-af93-f03a9fbb1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021800-097C-4021-A78A-E60F14D7276C}">
  <ds:schemaRefs>
    <ds:schemaRef ds:uri="http://schemas.microsoft.com/office/2006/metadata/properties"/>
    <ds:schemaRef ds:uri="http://schemas.microsoft.com/office/infopath/2007/PartnerControls"/>
    <ds:schemaRef ds:uri="6649982f-b66b-4072-8006-4697fed55f9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bss</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bushch</dc:creator>
  <cp:keywords/>
  <cp:lastModifiedBy>Doreen Montag</cp:lastModifiedBy>
  <cp:revision>3</cp:revision>
  <cp:lastPrinted>2015-09-29T16:19:00Z</cp:lastPrinted>
  <dcterms:created xsi:type="dcterms:W3CDTF">2021-07-01T12:08:00Z</dcterms:created>
  <dcterms:modified xsi:type="dcterms:W3CDTF">2021-07-01T12:11:00Z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Rebecca Casey</vt:lpwstr>
  </property>
  <property fmtid="{D5CDD505-2E9C-101B-9397-08002B2CF9AE}" pid="3" name="Order">
    <vt:lpwstr>3550000.00000000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Rebecca Casey</vt:lpwstr>
  </property>
  <property fmtid="{D5CDD505-2E9C-101B-9397-08002B2CF9AE}" pid="7" name="ContentTypeId">
    <vt:lpwstr>0x01010005654ADC9F12924A98775CE4A71E31EA</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