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DE75D" w14:textId="77777777" w:rsidR="002B1981" w:rsidRPr="009B2B45" w:rsidRDefault="00D13BCD" w:rsidP="00D13BCD">
      <w:pPr>
        <w:pStyle w:val="Heading1"/>
        <w:jc w:val="center"/>
        <w:rPr>
          <w:rFonts w:ascii="Arial" w:hAnsi="Arial" w:cs="Arial"/>
          <w:b/>
          <w:color w:val="000000" w:themeColor="text1"/>
          <w:sz w:val="28"/>
          <w:lang w:val="en-US"/>
        </w:rPr>
      </w:pPr>
      <w:r w:rsidRPr="009B2B45">
        <w:rPr>
          <w:rFonts w:ascii="Arial" w:hAnsi="Arial" w:cs="Arial"/>
          <w:b/>
          <w:color w:val="000000" w:themeColor="text1"/>
          <w:sz w:val="28"/>
          <w:lang w:val="en-US"/>
        </w:rPr>
        <w:t>School of Physics and Astronomy</w:t>
      </w:r>
    </w:p>
    <w:p w14:paraId="1981BBAC" w14:textId="77777777" w:rsidR="00D13BCD" w:rsidRPr="009B2B45" w:rsidRDefault="00C5213F" w:rsidP="00D13BCD">
      <w:pPr>
        <w:pStyle w:val="Heading1"/>
        <w:jc w:val="center"/>
        <w:rPr>
          <w:rFonts w:ascii="Arial" w:hAnsi="Arial" w:cs="Arial"/>
          <w:b/>
          <w:color w:val="000000" w:themeColor="text1"/>
          <w:sz w:val="28"/>
          <w:lang w:val="en-US"/>
        </w:rPr>
      </w:pPr>
      <w:r>
        <w:rPr>
          <w:rFonts w:ascii="Arial" w:hAnsi="Arial" w:cs="Arial"/>
          <w:b/>
          <w:color w:val="000000" w:themeColor="text1"/>
          <w:sz w:val="28"/>
          <w:lang w:val="en-US"/>
        </w:rPr>
        <w:t xml:space="preserve">Guidance for staff returning to work </w:t>
      </w:r>
      <w:r w:rsidR="0084115A">
        <w:rPr>
          <w:rFonts w:ascii="Arial" w:hAnsi="Arial" w:cs="Arial"/>
          <w:b/>
          <w:color w:val="000000" w:themeColor="text1"/>
          <w:sz w:val="28"/>
          <w:lang w:val="en-US"/>
        </w:rPr>
        <w:t>post Covid-19 Lockdown</w:t>
      </w:r>
    </w:p>
    <w:p w14:paraId="210963A4" w14:textId="77777777" w:rsidR="00D13BCD" w:rsidRPr="009B2B45" w:rsidRDefault="00D13BCD" w:rsidP="00D13BCD">
      <w:pPr>
        <w:rPr>
          <w:rFonts w:ascii="Arial" w:hAnsi="Arial" w:cs="Arial"/>
          <w:b/>
          <w:lang w:val="en-US"/>
        </w:rPr>
      </w:pPr>
    </w:p>
    <w:p w14:paraId="0040603A" w14:textId="77777777" w:rsidR="00057888" w:rsidRPr="00057888" w:rsidRDefault="00057888" w:rsidP="00057888">
      <w:pPr>
        <w:pStyle w:val="Heading2"/>
        <w:rPr>
          <w:lang w:val="en-US"/>
        </w:rPr>
      </w:pPr>
      <w:r>
        <w:rPr>
          <w:lang w:val="en-US"/>
        </w:rPr>
        <w:t>Before Returning to Campus</w:t>
      </w:r>
    </w:p>
    <w:p w14:paraId="40B835C9" w14:textId="77777777" w:rsidR="00057888" w:rsidRDefault="00057888" w:rsidP="0095394E">
      <w:pPr>
        <w:pStyle w:val="ListParagraph"/>
        <w:numPr>
          <w:ilvl w:val="0"/>
          <w:numId w:val="11"/>
        </w:numPr>
        <w:rPr>
          <w:rFonts w:ascii="Arial" w:hAnsi="Arial" w:cs="Arial"/>
          <w:lang w:val="en-US"/>
        </w:rPr>
      </w:pPr>
      <w:r>
        <w:rPr>
          <w:rFonts w:ascii="Arial" w:hAnsi="Arial" w:cs="Arial"/>
          <w:lang w:val="en-US"/>
        </w:rPr>
        <w:t xml:space="preserve">All staff must </w:t>
      </w:r>
      <w:proofErr w:type="spellStart"/>
      <w:r>
        <w:rPr>
          <w:rFonts w:ascii="Arial" w:hAnsi="Arial" w:cs="Arial"/>
          <w:lang w:val="en-US"/>
        </w:rPr>
        <w:t>familiarise</w:t>
      </w:r>
      <w:proofErr w:type="spellEnd"/>
      <w:r>
        <w:rPr>
          <w:rFonts w:ascii="Arial" w:hAnsi="Arial" w:cs="Arial"/>
          <w:lang w:val="en-US"/>
        </w:rPr>
        <w:t xml:space="preserve"> themselves with the </w:t>
      </w:r>
      <w:hyperlink r:id="rId5" w:history="1">
        <w:r w:rsidRPr="00057888">
          <w:rPr>
            <w:rStyle w:val="Hyperlink"/>
            <w:rFonts w:ascii="Arial" w:hAnsi="Arial" w:cs="Arial"/>
            <w:lang w:val="en-US"/>
          </w:rPr>
          <w:t>Queen Mary steps to return to campus</w:t>
        </w:r>
      </w:hyperlink>
    </w:p>
    <w:p w14:paraId="75F43A02" w14:textId="77777777" w:rsidR="00C5213F" w:rsidRDefault="0095394E" w:rsidP="0095394E">
      <w:pPr>
        <w:pStyle w:val="ListParagraph"/>
        <w:numPr>
          <w:ilvl w:val="0"/>
          <w:numId w:val="11"/>
        </w:numPr>
        <w:rPr>
          <w:rFonts w:ascii="Arial" w:hAnsi="Arial" w:cs="Arial"/>
          <w:lang w:val="en-US"/>
        </w:rPr>
      </w:pPr>
      <w:r>
        <w:rPr>
          <w:rFonts w:ascii="Arial" w:hAnsi="Arial" w:cs="Arial"/>
          <w:lang w:val="en-US"/>
        </w:rPr>
        <w:t xml:space="preserve">All staff must complete the Covid-19 Individual Risk Assessment prior to returning to work and provide their </w:t>
      </w:r>
      <w:proofErr w:type="spellStart"/>
      <w:r>
        <w:rPr>
          <w:rFonts w:ascii="Arial" w:hAnsi="Arial" w:cs="Arial"/>
          <w:lang w:val="en-US"/>
        </w:rPr>
        <w:t>Covid</w:t>
      </w:r>
      <w:proofErr w:type="spellEnd"/>
      <w:r>
        <w:rPr>
          <w:rFonts w:ascii="Arial" w:hAnsi="Arial" w:cs="Arial"/>
          <w:lang w:val="en-US"/>
        </w:rPr>
        <w:t xml:space="preserve">-Age in the form </w:t>
      </w:r>
      <w:hyperlink r:id="rId6" w:history="1">
        <w:r w:rsidRPr="0095394E">
          <w:rPr>
            <w:rStyle w:val="Hyperlink"/>
            <w:rFonts w:ascii="Arial" w:hAnsi="Arial" w:cs="Arial"/>
            <w:lang w:val="en-US"/>
          </w:rPr>
          <w:t>here</w:t>
        </w:r>
      </w:hyperlink>
      <w:r>
        <w:rPr>
          <w:rFonts w:ascii="Arial" w:hAnsi="Arial" w:cs="Arial"/>
          <w:lang w:val="en-US"/>
        </w:rPr>
        <w:t xml:space="preserve">. </w:t>
      </w:r>
    </w:p>
    <w:p w14:paraId="35624CB9" w14:textId="5DCB507B" w:rsidR="00C5213F" w:rsidRPr="00073A50" w:rsidRDefault="00057888" w:rsidP="00604370">
      <w:pPr>
        <w:pStyle w:val="ListParagraph"/>
        <w:numPr>
          <w:ilvl w:val="0"/>
          <w:numId w:val="11"/>
        </w:numPr>
        <w:rPr>
          <w:rFonts w:ascii="Arial" w:hAnsi="Arial" w:cs="Arial"/>
          <w:b/>
          <w:lang w:val="en-US"/>
        </w:rPr>
      </w:pPr>
      <w:r w:rsidRPr="00057888">
        <w:rPr>
          <w:rFonts w:ascii="Arial" w:hAnsi="Arial" w:cs="Arial"/>
          <w:lang w:val="en-US"/>
        </w:rPr>
        <w:t>Where staff are high risk or identify additional risks in their Individual Risk Assessment they will need to discuss with their line manager and will require an appointment with Occupational Health.</w:t>
      </w:r>
    </w:p>
    <w:p w14:paraId="5BDB66FB" w14:textId="7CFA932B" w:rsidR="00073A50" w:rsidRPr="00057888" w:rsidRDefault="00073A50" w:rsidP="00604370">
      <w:pPr>
        <w:pStyle w:val="ListParagraph"/>
        <w:numPr>
          <w:ilvl w:val="0"/>
          <w:numId w:val="11"/>
        </w:numPr>
        <w:rPr>
          <w:rFonts w:ascii="Arial" w:hAnsi="Arial" w:cs="Arial"/>
          <w:b/>
          <w:lang w:val="en-US"/>
        </w:rPr>
      </w:pPr>
      <w:r>
        <w:rPr>
          <w:rFonts w:ascii="Arial" w:hAnsi="Arial" w:cs="Arial"/>
          <w:lang w:val="en-US"/>
        </w:rPr>
        <w:t xml:space="preserve">Staff will also need to complete and return the </w:t>
      </w:r>
      <w:hyperlink r:id="rId7" w:history="1">
        <w:r w:rsidRPr="007F459A">
          <w:rPr>
            <w:rStyle w:val="Hyperlink"/>
            <w:rFonts w:ascii="Arial" w:hAnsi="Arial" w:cs="Arial"/>
            <w:lang w:val="en-US"/>
          </w:rPr>
          <w:t>security checklist</w:t>
        </w:r>
      </w:hyperlink>
      <w:r>
        <w:rPr>
          <w:rFonts w:ascii="Arial" w:hAnsi="Arial" w:cs="Arial"/>
          <w:lang w:val="en-US"/>
        </w:rPr>
        <w:t xml:space="preserve"> to </w:t>
      </w:r>
      <w:hyperlink r:id="rId8" w:history="1">
        <w:r w:rsidRPr="00073A50">
          <w:rPr>
            <w:rStyle w:val="Hyperlink"/>
            <w:rFonts w:ascii="Arial" w:hAnsi="Arial" w:cs="Arial"/>
            <w:lang w:val="en-US"/>
          </w:rPr>
          <w:t>mile-end-security@qmul.ac.uk</w:t>
        </w:r>
      </w:hyperlink>
      <w:r>
        <w:rPr>
          <w:rFonts w:ascii="Arial" w:hAnsi="Arial" w:cs="Arial"/>
          <w:lang w:val="en-US"/>
        </w:rPr>
        <w:t xml:space="preserve"> </w:t>
      </w:r>
    </w:p>
    <w:p w14:paraId="17262190" w14:textId="77777777" w:rsidR="00057888" w:rsidRPr="009B2B45" w:rsidRDefault="00057888" w:rsidP="00057888">
      <w:pPr>
        <w:pStyle w:val="Heading2"/>
        <w:rPr>
          <w:rFonts w:cs="Arial"/>
          <w:lang w:val="en-US"/>
        </w:rPr>
      </w:pPr>
      <w:r>
        <w:rPr>
          <w:rFonts w:cs="Arial"/>
          <w:lang w:val="en-US"/>
        </w:rPr>
        <w:t>Travel to and f</w:t>
      </w:r>
      <w:r w:rsidRPr="009B2B45">
        <w:rPr>
          <w:rFonts w:cs="Arial"/>
          <w:lang w:val="en-US"/>
        </w:rPr>
        <w:t>rom Work</w:t>
      </w:r>
    </w:p>
    <w:p w14:paraId="2CE24850" w14:textId="7AAAA5F2" w:rsidR="00057888" w:rsidRPr="009B2B45" w:rsidRDefault="00057888" w:rsidP="00057888">
      <w:pPr>
        <w:pStyle w:val="ListParagraph"/>
        <w:numPr>
          <w:ilvl w:val="0"/>
          <w:numId w:val="3"/>
        </w:numPr>
        <w:rPr>
          <w:rFonts w:ascii="Arial" w:hAnsi="Arial" w:cs="Arial"/>
          <w:lang w:val="en-US"/>
        </w:rPr>
      </w:pPr>
      <w:r w:rsidRPr="009B2B45">
        <w:rPr>
          <w:rFonts w:ascii="Arial" w:hAnsi="Arial" w:cs="Arial"/>
          <w:lang w:val="en-US"/>
        </w:rPr>
        <w:t xml:space="preserve">Staff are advised </w:t>
      </w:r>
      <w:r w:rsidR="00550BBD">
        <w:rPr>
          <w:rFonts w:ascii="Arial" w:hAnsi="Arial" w:cs="Arial"/>
          <w:lang w:val="en-US"/>
        </w:rPr>
        <w:t>to consider the addi</w:t>
      </w:r>
      <w:r w:rsidR="008D7C34">
        <w:rPr>
          <w:rFonts w:ascii="Arial" w:hAnsi="Arial" w:cs="Arial"/>
          <w:lang w:val="en-US"/>
        </w:rPr>
        <w:t>tio</w:t>
      </w:r>
      <w:r w:rsidR="00550BBD">
        <w:rPr>
          <w:rFonts w:ascii="Arial" w:hAnsi="Arial" w:cs="Arial"/>
          <w:lang w:val="en-US"/>
        </w:rPr>
        <w:t xml:space="preserve">nal Covid-19 risks </w:t>
      </w:r>
      <w:r w:rsidRPr="009B2B45">
        <w:rPr>
          <w:rFonts w:ascii="Arial" w:hAnsi="Arial" w:cs="Arial"/>
          <w:lang w:val="en-US"/>
        </w:rPr>
        <w:t>when tra</w:t>
      </w:r>
      <w:r w:rsidR="001444BD">
        <w:rPr>
          <w:rFonts w:ascii="Arial" w:hAnsi="Arial" w:cs="Arial"/>
          <w:lang w:val="en-US"/>
        </w:rPr>
        <w:t>velling to and from the campus</w:t>
      </w:r>
      <w:r w:rsidR="00550BBD">
        <w:rPr>
          <w:rFonts w:ascii="Arial" w:hAnsi="Arial" w:cs="Arial"/>
          <w:lang w:val="en-US"/>
        </w:rPr>
        <w:t xml:space="preserve"> by public transport</w:t>
      </w:r>
      <w:r w:rsidR="001444BD">
        <w:rPr>
          <w:rFonts w:ascii="Arial" w:hAnsi="Arial" w:cs="Arial"/>
          <w:lang w:val="en-US"/>
        </w:rPr>
        <w:t>.</w:t>
      </w:r>
    </w:p>
    <w:p w14:paraId="7FFCE4F9" w14:textId="77777777" w:rsidR="00057888" w:rsidRPr="009B2B45" w:rsidRDefault="00057888" w:rsidP="00057888">
      <w:pPr>
        <w:pStyle w:val="ListParagraph"/>
        <w:numPr>
          <w:ilvl w:val="0"/>
          <w:numId w:val="3"/>
        </w:numPr>
        <w:rPr>
          <w:rFonts w:ascii="Arial" w:hAnsi="Arial" w:cs="Arial"/>
          <w:lang w:val="en-US"/>
        </w:rPr>
      </w:pPr>
      <w:r w:rsidRPr="009B2B45">
        <w:rPr>
          <w:rFonts w:ascii="Arial" w:hAnsi="Arial" w:cs="Arial"/>
          <w:lang w:val="en-US"/>
        </w:rPr>
        <w:t xml:space="preserve">Where possible staff should use alternative methods to public transport to reach the campus. If this is not possible, then staff should </w:t>
      </w:r>
      <w:r>
        <w:rPr>
          <w:rFonts w:ascii="Arial" w:hAnsi="Arial" w:cs="Arial"/>
          <w:lang w:val="en-US"/>
        </w:rPr>
        <w:t>try to travel outside of peak times.</w:t>
      </w:r>
    </w:p>
    <w:p w14:paraId="23E92257" w14:textId="77777777" w:rsidR="00057888" w:rsidRDefault="00895766" w:rsidP="00895766">
      <w:pPr>
        <w:pStyle w:val="Heading2"/>
        <w:rPr>
          <w:lang w:val="en-US"/>
        </w:rPr>
      </w:pPr>
      <w:r>
        <w:rPr>
          <w:lang w:val="en-US"/>
        </w:rPr>
        <w:t>Movement around G.O. Jones</w:t>
      </w:r>
    </w:p>
    <w:p w14:paraId="41D71D13" w14:textId="1D4105FD" w:rsidR="00895766" w:rsidRDefault="00895766" w:rsidP="00895766">
      <w:pPr>
        <w:pStyle w:val="ListParagraph"/>
        <w:numPr>
          <w:ilvl w:val="0"/>
          <w:numId w:val="13"/>
        </w:numPr>
        <w:rPr>
          <w:rFonts w:ascii="Arial" w:hAnsi="Arial" w:cs="Arial"/>
          <w:lang w:val="en-US"/>
        </w:rPr>
      </w:pPr>
      <w:r>
        <w:rPr>
          <w:rFonts w:ascii="Arial" w:hAnsi="Arial" w:cs="Arial"/>
          <w:lang w:val="en-US"/>
        </w:rPr>
        <w:t xml:space="preserve">The G.O. Jones Building will be </w:t>
      </w:r>
      <w:r w:rsidR="008D7C34">
        <w:rPr>
          <w:rFonts w:ascii="Arial" w:hAnsi="Arial" w:cs="Arial"/>
          <w:lang w:val="en-US"/>
        </w:rPr>
        <w:t>using</w:t>
      </w:r>
      <w:r>
        <w:rPr>
          <w:rFonts w:ascii="Arial" w:hAnsi="Arial" w:cs="Arial"/>
          <w:lang w:val="en-US"/>
        </w:rPr>
        <w:t xml:space="preserve"> a one-way s</w:t>
      </w:r>
      <w:r w:rsidR="001444BD">
        <w:rPr>
          <w:rFonts w:ascii="Arial" w:hAnsi="Arial" w:cs="Arial"/>
          <w:lang w:val="en-US"/>
        </w:rPr>
        <w:t>ystem. The c</w:t>
      </w:r>
      <w:r>
        <w:rPr>
          <w:rFonts w:ascii="Arial" w:hAnsi="Arial" w:cs="Arial"/>
          <w:lang w:val="en-US"/>
        </w:rPr>
        <w:t xml:space="preserve">entral </w:t>
      </w:r>
      <w:r w:rsidR="001444BD">
        <w:rPr>
          <w:rFonts w:ascii="Arial" w:hAnsi="Arial" w:cs="Arial"/>
          <w:lang w:val="en-US"/>
        </w:rPr>
        <w:t>stair c</w:t>
      </w:r>
      <w:r>
        <w:rPr>
          <w:rFonts w:ascii="Arial" w:hAnsi="Arial" w:cs="Arial"/>
          <w:lang w:val="en-US"/>
        </w:rPr>
        <w:t>ase (next to the lifts) should only be used to go upwards*</w:t>
      </w:r>
    </w:p>
    <w:p w14:paraId="748347F4" w14:textId="77777777" w:rsidR="00895766" w:rsidRDefault="00895766" w:rsidP="00895766">
      <w:pPr>
        <w:pStyle w:val="ListParagraph"/>
        <w:numPr>
          <w:ilvl w:val="0"/>
          <w:numId w:val="13"/>
        </w:numPr>
        <w:rPr>
          <w:rFonts w:ascii="Arial" w:hAnsi="Arial" w:cs="Arial"/>
          <w:lang w:val="en-US"/>
        </w:rPr>
      </w:pPr>
      <w:r>
        <w:rPr>
          <w:rFonts w:ascii="Arial" w:hAnsi="Arial" w:cs="Arial"/>
          <w:lang w:val="en-US"/>
        </w:rPr>
        <w:t>When staff need to go down the stairs then they should use the outer staircases. Full details of the building plans are attached to the bottom of this Guidance.</w:t>
      </w:r>
    </w:p>
    <w:p w14:paraId="6B6C449D" w14:textId="77777777" w:rsidR="0084115A" w:rsidRPr="0084115A" w:rsidRDefault="0084115A" w:rsidP="0084115A">
      <w:pPr>
        <w:pStyle w:val="ListParagraph"/>
        <w:numPr>
          <w:ilvl w:val="0"/>
          <w:numId w:val="13"/>
        </w:numPr>
        <w:rPr>
          <w:rFonts w:ascii="Arial" w:hAnsi="Arial" w:cs="Arial"/>
          <w:lang w:val="en-US"/>
        </w:rPr>
      </w:pPr>
      <w:r w:rsidRPr="0084115A">
        <w:rPr>
          <w:rFonts w:ascii="Arial" w:hAnsi="Arial" w:cs="Arial"/>
          <w:lang w:val="en-US"/>
        </w:rPr>
        <w:t>Face coverings are required when users move from the room into the corridor and other communal spaces (toilets, lifts).</w:t>
      </w:r>
    </w:p>
    <w:p w14:paraId="3391274F" w14:textId="77777777" w:rsidR="00895766" w:rsidRPr="0084115A" w:rsidRDefault="0084115A" w:rsidP="0031307E">
      <w:pPr>
        <w:pStyle w:val="ListParagraph"/>
        <w:numPr>
          <w:ilvl w:val="0"/>
          <w:numId w:val="13"/>
        </w:numPr>
        <w:rPr>
          <w:rFonts w:ascii="Arial" w:hAnsi="Arial" w:cs="Arial"/>
          <w:lang w:val="en-US"/>
        </w:rPr>
      </w:pPr>
      <w:r w:rsidRPr="0084115A">
        <w:rPr>
          <w:rFonts w:ascii="Arial" w:hAnsi="Arial" w:cs="Arial"/>
          <w:lang w:val="en-US"/>
        </w:rPr>
        <w:t>Face coverings are optional when seated at the desk</w:t>
      </w:r>
    </w:p>
    <w:p w14:paraId="629DC74E" w14:textId="4DFEE163" w:rsidR="00895766" w:rsidRDefault="00895766" w:rsidP="00895766">
      <w:pPr>
        <w:rPr>
          <w:rFonts w:ascii="Arial" w:hAnsi="Arial" w:cs="Arial"/>
          <w:lang w:val="en-US"/>
        </w:rPr>
      </w:pPr>
      <w:r>
        <w:rPr>
          <w:rFonts w:ascii="Arial" w:hAnsi="Arial" w:cs="Arial"/>
          <w:lang w:val="en-US"/>
        </w:rPr>
        <w:t xml:space="preserve">*The exception to this is between the </w:t>
      </w:r>
      <w:r w:rsidR="00D637CC">
        <w:rPr>
          <w:rFonts w:ascii="Arial" w:hAnsi="Arial" w:cs="Arial"/>
          <w:lang w:val="en-US"/>
        </w:rPr>
        <w:t xml:space="preserve">Lower Ground-Ground and </w:t>
      </w:r>
      <w:r>
        <w:rPr>
          <w:rFonts w:ascii="Arial" w:hAnsi="Arial" w:cs="Arial"/>
          <w:lang w:val="en-US"/>
        </w:rPr>
        <w:t>6</w:t>
      </w:r>
      <w:r w:rsidRPr="00895766">
        <w:rPr>
          <w:rFonts w:ascii="Arial" w:hAnsi="Arial" w:cs="Arial"/>
          <w:vertAlign w:val="superscript"/>
          <w:lang w:val="en-US"/>
        </w:rPr>
        <w:t>th</w:t>
      </w:r>
      <w:r w:rsidR="00D637CC">
        <w:rPr>
          <w:rFonts w:ascii="Arial" w:hAnsi="Arial" w:cs="Arial"/>
          <w:lang w:val="en-US"/>
        </w:rPr>
        <w:t>-</w:t>
      </w:r>
      <w:r>
        <w:rPr>
          <w:rFonts w:ascii="Arial" w:hAnsi="Arial" w:cs="Arial"/>
          <w:lang w:val="en-US"/>
        </w:rPr>
        <w:t>7</w:t>
      </w:r>
      <w:r w:rsidRPr="00895766">
        <w:rPr>
          <w:rFonts w:ascii="Arial" w:hAnsi="Arial" w:cs="Arial"/>
          <w:vertAlign w:val="superscript"/>
          <w:lang w:val="en-US"/>
        </w:rPr>
        <w:t>th</w:t>
      </w:r>
      <w:r>
        <w:rPr>
          <w:rFonts w:ascii="Arial" w:hAnsi="Arial" w:cs="Arial"/>
          <w:lang w:val="en-US"/>
        </w:rPr>
        <w:t xml:space="preserve"> floors. Staff must ensure they adhere to social distancing measures when using the staircase between these floors.</w:t>
      </w:r>
    </w:p>
    <w:p w14:paraId="59F3F1B9" w14:textId="77777777" w:rsidR="0084115A" w:rsidRDefault="0084115A" w:rsidP="0084115A">
      <w:pPr>
        <w:pStyle w:val="Heading2"/>
        <w:rPr>
          <w:lang w:val="en-US"/>
        </w:rPr>
      </w:pPr>
      <w:r>
        <w:rPr>
          <w:lang w:val="en-US"/>
        </w:rPr>
        <w:t>Kitchen Areas</w:t>
      </w:r>
    </w:p>
    <w:p w14:paraId="7E8D1FBE" w14:textId="77777777" w:rsidR="00947C4B" w:rsidRDefault="0084115A" w:rsidP="008346A0">
      <w:pPr>
        <w:pStyle w:val="ListParagraph"/>
        <w:numPr>
          <w:ilvl w:val="0"/>
          <w:numId w:val="14"/>
        </w:numPr>
        <w:autoSpaceDE w:val="0"/>
        <w:autoSpaceDN w:val="0"/>
        <w:spacing w:before="56" w:after="0" w:line="240" w:lineRule="auto"/>
        <w:ind w:right="169"/>
        <w:rPr>
          <w:rFonts w:ascii="Arial" w:hAnsi="Arial" w:cs="Arial"/>
          <w:lang w:val="en-US"/>
        </w:rPr>
      </w:pPr>
      <w:r w:rsidRPr="00947C4B">
        <w:rPr>
          <w:rFonts w:ascii="Arial" w:hAnsi="Arial" w:cs="Arial"/>
          <w:lang w:val="en-US"/>
        </w:rPr>
        <w:t xml:space="preserve">Kitchen areas </w:t>
      </w:r>
      <w:r w:rsidR="00947C4B" w:rsidRPr="00947C4B">
        <w:rPr>
          <w:rFonts w:ascii="Arial" w:hAnsi="Arial" w:cs="Arial"/>
          <w:lang w:val="en-US"/>
        </w:rPr>
        <w:t>will become single occupancy on any floor where they are present.</w:t>
      </w:r>
    </w:p>
    <w:p w14:paraId="0707BE8D" w14:textId="77777777" w:rsidR="00947C4B" w:rsidRDefault="00947C4B" w:rsidP="00260E33">
      <w:pPr>
        <w:pStyle w:val="ListParagraph"/>
        <w:numPr>
          <w:ilvl w:val="0"/>
          <w:numId w:val="14"/>
        </w:numPr>
        <w:autoSpaceDE w:val="0"/>
        <w:autoSpaceDN w:val="0"/>
        <w:spacing w:before="56" w:after="0" w:line="240" w:lineRule="auto"/>
        <w:ind w:right="169"/>
        <w:rPr>
          <w:rFonts w:ascii="Arial" w:hAnsi="Arial" w:cs="Arial"/>
          <w:lang w:val="en-US"/>
        </w:rPr>
      </w:pPr>
      <w:r w:rsidRPr="00947C4B">
        <w:rPr>
          <w:rFonts w:ascii="Arial" w:hAnsi="Arial" w:cs="Arial"/>
          <w:lang w:val="en-US"/>
        </w:rPr>
        <w:t xml:space="preserve">Food and drink can be consumed in the room but users must not share food, drink or utensils with each other. </w:t>
      </w:r>
    </w:p>
    <w:p w14:paraId="4F25EAE2" w14:textId="77777777" w:rsidR="00947C4B" w:rsidRDefault="00947C4B" w:rsidP="00947C4B">
      <w:pPr>
        <w:pStyle w:val="ListParagraph"/>
        <w:numPr>
          <w:ilvl w:val="0"/>
          <w:numId w:val="14"/>
        </w:numPr>
        <w:autoSpaceDE w:val="0"/>
        <w:autoSpaceDN w:val="0"/>
        <w:spacing w:before="56" w:after="0" w:line="240" w:lineRule="auto"/>
        <w:ind w:right="169"/>
        <w:rPr>
          <w:rFonts w:ascii="Arial" w:hAnsi="Arial" w:cs="Arial"/>
          <w:lang w:val="en-US"/>
        </w:rPr>
      </w:pPr>
      <w:r w:rsidRPr="00947C4B">
        <w:rPr>
          <w:rFonts w:ascii="Arial" w:hAnsi="Arial" w:cs="Arial"/>
          <w:lang w:val="en-US"/>
        </w:rPr>
        <w:t>Users must dispose of food items and utensils themselves immediately and wash up and dry them in the adjacent kitchenette. When moving to the kitchenette, users must take items within a robust box or container to prevent spillages.</w:t>
      </w:r>
    </w:p>
    <w:p w14:paraId="7CB0BAC3" w14:textId="77777777" w:rsidR="00947C4B" w:rsidRDefault="00947C4B" w:rsidP="00947C4B">
      <w:pPr>
        <w:pStyle w:val="ListParagraph"/>
        <w:numPr>
          <w:ilvl w:val="0"/>
          <w:numId w:val="14"/>
        </w:numPr>
        <w:autoSpaceDE w:val="0"/>
        <w:autoSpaceDN w:val="0"/>
        <w:spacing w:before="56" w:after="0" w:line="240" w:lineRule="auto"/>
        <w:ind w:right="169"/>
        <w:rPr>
          <w:rFonts w:ascii="Arial" w:hAnsi="Arial" w:cs="Arial"/>
          <w:lang w:val="en-US"/>
        </w:rPr>
      </w:pPr>
      <w:r>
        <w:rPr>
          <w:rFonts w:ascii="Arial" w:hAnsi="Arial" w:cs="Arial"/>
          <w:lang w:val="en-US"/>
        </w:rPr>
        <w:t>Users should not store food items in fridges wherever possible, and where food is stored in the fridge ensure it is removed at the end of the day.</w:t>
      </w:r>
    </w:p>
    <w:p w14:paraId="22F9C2CD" w14:textId="77777777" w:rsidR="00947C4B" w:rsidRDefault="00947C4B" w:rsidP="00947C4B">
      <w:pPr>
        <w:pStyle w:val="ListParagraph"/>
        <w:autoSpaceDE w:val="0"/>
        <w:autoSpaceDN w:val="0"/>
        <w:spacing w:before="56" w:after="0" w:line="240" w:lineRule="auto"/>
        <w:ind w:right="169"/>
        <w:rPr>
          <w:rFonts w:ascii="Arial" w:hAnsi="Arial" w:cs="Arial"/>
          <w:lang w:val="en-US"/>
        </w:rPr>
      </w:pPr>
    </w:p>
    <w:p w14:paraId="62B304F8" w14:textId="77777777" w:rsidR="00947C4B" w:rsidRDefault="00947C4B" w:rsidP="00947C4B">
      <w:pPr>
        <w:pStyle w:val="Heading2"/>
        <w:rPr>
          <w:rFonts w:cs="Arial"/>
          <w:lang w:val="en-US"/>
        </w:rPr>
      </w:pPr>
      <w:r>
        <w:rPr>
          <w:lang w:val="en-US"/>
        </w:rPr>
        <w:t>Toilets</w:t>
      </w:r>
    </w:p>
    <w:p w14:paraId="08D27769" w14:textId="77777777" w:rsidR="00947C4B" w:rsidRDefault="00947C4B" w:rsidP="00947C4B">
      <w:pPr>
        <w:pStyle w:val="ListParagraph"/>
        <w:numPr>
          <w:ilvl w:val="0"/>
          <w:numId w:val="16"/>
        </w:numPr>
        <w:rPr>
          <w:rFonts w:ascii="Arial" w:hAnsi="Arial" w:cs="Arial"/>
          <w:lang w:val="en-US"/>
        </w:rPr>
      </w:pPr>
      <w:r>
        <w:rPr>
          <w:rFonts w:ascii="Arial" w:hAnsi="Arial" w:cs="Arial"/>
          <w:lang w:val="en-US"/>
        </w:rPr>
        <w:t>Where possible staff should use single occupancy toilets on their floor.</w:t>
      </w:r>
    </w:p>
    <w:p w14:paraId="0D3BBE68" w14:textId="063A970A" w:rsidR="00947C4B" w:rsidRDefault="00947C4B" w:rsidP="00947C4B">
      <w:pPr>
        <w:pStyle w:val="ListParagraph"/>
        <w:numPr>
          <w:ilvl w:val="0"/>
          <w:numId w:val="16"/>
        </w:numPr>
        <w:rPr>
          <w:rFonts w:ascii="Arial" w:hAnsi="Arial" w:cs="Arial"/>
          <w:lang w:val="en-US"/>
        </w:rPr>
      </w:pPr>
      <w:r>
        <w:rPr>
          <w:rFonts w:ascii="Arial" w:hAnsi="Arial" w:cs="Arial"/>
          <w:lang w:val="en-US"/>
        </w:rPr>
        <w:t xml:space="preserve">Where there are multiple cubicles in a shared toilet area, </w:t>
      </w:r>
      <w:r w:rsidR="00D637CC">
        <w:rPr>
          <w:rFonts w:ascii="Arial" w:hAnsi="Arial" w:cs="Arial"/>
          <w:lang w:val="en-US"/>
        </w:rPr>
        <w:t>only one person should use the toilet at a time to ensure social distancing.</w:t>
      </w:r>
    </w:p>
    <w:p w14:paraId="4804454B" w14:textId="77777777" w:rsidR="00947C4B" w:rsidRDefault="00947C4B" w:rsidP="00947C4B">
      <w:pPr>
        <w:pStyle w:val="ListParagraph"/>
        <w:numPr>
          <w:ilvl w:val="0"/>
          <w:numId w:val="16"/>
        </w:numPr>
        <w:rPr>
          <w:rFonts w:ascii="Arial" w:hAnsi="Arial" w:cs="Arial"/>
          <w:lang w:val="en-US"/>
        </w:rPr>
      </w:pPr>
      <w:r>
        <w:rPr>
          <w:rFonts w:ascii="Arial" w:hAnsi="Arial" w:cs="Arial"/>
          <w:lang w:val="en-US"/>
        </w:rPr>
        <w:t>Staff must ensure they wash their hands and use hand-</w:t>
      </w:r>
      <w:proofErr w:type="spellStart"/>
      <w:r>
        <w:rPr>
          <w:rFonts w:ascii="Arial" w:hAnsi="Arial" w:cs="Arial"/>
          <w:lang w:val="en-US"/>
        </w:rPr>
        <w:t>sanitiser</w:t>
      </w:r>
      <w:proofErr w:type="spellEnd"/>
      <w:r>
        <w:rPr>
          <w:rFonts w:ascii="Arial" w:hAnsi="Arial" w:cs="Arial"/>
          <w:lang w:val="en-US"/>
        </w:rPr>
        <w:t xml:space="preserve"> when using the toilet. They should report any missing soap or </w:t>
      </w:r>
      <w:proofErr w:type="spellStart"/>
      <w:r>
        <w:rPr>
          <w:rFonts w:ascii="Arial" w:hAnsi="Arial" w:cs="Arial"/>
          <w:lang w:val="en-US"/>
        </w:rPr>
        <w:t>sanitiser</w:t>
      </w:r>
      <w:proofErr w:type="spellEnd"/>
      <w:r>
        <w:rPr>
          <w:rFonts w:ascii="Arial" w:hAnsi="Arial" w:cs="Arial"/>
          <w:lang w:val="en-US"/>
        </w:rPr>
        <w:t xml:space="preserve"> to </w:t>
      </w:r>
      <w:hyperlink r:id="rId9" w:history="1">
        <w:r w:rsidRPr="0041012A">
          <w:rPr>
            <w:rStyle w:val="Hyperlink"/>
            <w:rFonts w:ascii="Arial" w:hAnsi="Arial" w:cs="Arial"/>
            <w:lang w:val="en-US"/>
          </w:rPr>
          <w:t>eaf-helpdesk@qmul.ac.uk</w:t>
        </w:r>
      </w:hyperlink>
    </w:p>
    <w:p w14:paraId="66E319D9" w14:textId="77777777" w:rsidR="00947C4B" w:rsidRPr="00947C4B" w:rsidRDefault="00947C4B" w:rsidP="00947C4B">
      <w:pPr>
        <w:autoSpaceDE w:val="0"/>
        <w:autoSpaceDN w:val="0"/>
        <w:spacing w:before="56" w:after="0" w:line="240" w:lineRule="auto"/>
        <w:ind w:right="169"/>
        <w:rPr>
          <w:rFonts w:ascii="Arial" w:hAnsi="Arial" w:cs="Arial"/>
          <w:b/>
          <w:lang w:val="en-US"/>
        </w:rPr>
      </w:pPr>
    </w:p>
    <w:p w14:paraId="31637E3D" w14:textId="77777777" w:rsidR="0084115A" w:rsidRPr="00895766" w:rsidRDefault="0084115A" w:rsidP="00895766">
      <w:pPr>
        <w:rPr>
          <w:rFonts w:ascii="Arial" w:hAnsi="Arial" w:cs="Arial"/>
          <w:lang w:val="en-US"/>
        </w:rPr>
      </w:pPr>
    </w:p>
    <w:p w14:paraId="50EEACEC" w14:textId="77777777" w:rsidR="00057888" w:rsidRPr="00057888" w:rsidRDefault="00057888" w:rsidP="00057888">
      <w:pPr>
        <w:pStyle w:val="Heading2"/>
        <w:rPr>
          <w:rFonts w:cs="Arial"/>
          <w:lang w:val="en-US"/>
        </w:rPr>
      </w:pPr>
      <w:r>
        <w:rPr>
          <w:rFonts w:cs="Arial"/>
          <w:lang w:val="en-US"/>
        </w:rPr>
        <w:t>Single Occupancy Offices</w:t>
      </w:r>
    </w:p>
    <w:p w14:paraId="6F6CAD80" w14:textId="77777777" w:rsidR="001444BD" w:rsidRDefault="001444BD" w:rsidP="00C15CC8">
      <w:pPr>
        <w:pStyle w:val="ListParagraph"/>
        <w:numPr>
          <w:ilvl w:val="0"/>
          <w:numId w:val="2"/>
        </w:numPr>
        <w:rPr>
          <w:rFonts w:ascii="Arial" w:hAnsi="Arial" w:cs="Arial"/>
          <w:lang w:val="en-US"/>
        </w:rPr>
      </w:pPr>
      <w:r>
        <w:rPr>
          <w:rFonts w:ascii="Arial" w:hAnsi="Arial" w:cs="Arial"/>
          <w:lang w:val="en-US"/>
        </w:rPr>
        <w:t>Those staff within single occupancy offices will must ensure that they keep to their own work spaces.</w:t>
      </w:r>
    </w:p>
    <w:p w14:paraId="37490A8D" w14:textId="77777777" w:rsidR="007162CC" w:rsidRDefault="007162CC" w:rsidP="00C15CC8">
      <w:pPr>
        <w:pStyle w:val="ListParagraph"/>
        <w:numPr>
          <w:ilvl w:val="0"/>
          <w:numId w:val="2"/>
        </w:numPr>
        <w:rPr>
          <w:rFonts w:ascii="Arial" w:hAnsi="Arial" w:cs="Arial"/>
          <w:lang w:val="en-US"/>
        </w:rPr>
      </w:pPr>
      <w:r>
        <w:rPr>
          <w:rFonts w:ascii="Arial" w:hAnsi="Arial" w:cs="Arial"/>
          <w:lang w:val="en-US"/>
        </w:rPr>
        <w:t xml:space="preserve">Staff should ensure that they regularly wash their hands and use hand </w:t>
      </w:r>
      <w:proofErr w:type="spellStart"/>
      <w:r>
        <w:rPr>
          <w:rFonts w:ascii="Arial" w:hAnsi="Arial" w:cs="Arial"/>
          <w:lang w:val="en-US"/>
        </w:rPr>
        <w:t>sanitiser</w:t>
      </w:r>
      <w:proofErr w:type="spellEnd"/>
      <w:r>
        <w:rPr>
          <w:rFonts w:ascii="Arial" w:hAnsi="Arial" w:cs="Arial"/>
          <w:lang w:val="en-US"/>
        </w:rPr>
        <w:t>. They should also wipe down their office space. Appropriate supplies can be collected from Stores.</w:t>
      </w:r>
    </w:p>
    <w:p w14:paraId="0826913A" w14:textId="77777777" w:rsidR="001444BD" w:rsidRDefault="007162CC" w:rsidP="00C15CC8">
      <w:pPr>
        <w:pStyle w:val="ListParagraph"/>
        <w:numPr>
          <w:ilvl w:val="0"/>
          <w:numId w:val="2"/>
        </w:numPr>
        <w:rPr>
          <w:rFonts w:ascii="Arial" w:hAnsi="Arial" w:cs="Arial"/>
          <w:lang w:val="en-US"/>
        </w:rPr>
      </w:pPr>
      <w:r>
        <w:rPr>
          <w:rFonts w:ascii="Arial" w:hAnsi="Arial" w:cs="Arial"/>
          <w:lang w:val="en-US"/>
        </w:rPr>
        <w:t>Staff should not spend time unnecessary time in</w:t>
      </w:r>
      <w:r w:rsidR="001444BD">
        <w:rPr>
          <w:rFonts w:ascii="Arial" w:hAnsi="Arial" w:cs="Arial"/>
          <w:lang w:val="en-US"/>
        </w:rPr>
        <w:t xml:space="preserve"> communal areas, and should following all guidelines relating to movement around the building.</w:t>
      </w:r>
    </w:p>
    <w:p w14:paraId="4A9E14EB" w14:textId="77777777" w:rsidR="001444BD" w:rsidRDefault="007162CC" w:rsidP="00C15CC8">
      <w:pPr>
        <w:pStyle w:val="ListParagraph"/>
        <w:numPr>
          <w:ilvl w:val="0"/>
          <w:numId w:val="2"/>
        </w:numPr>
        <w:rPr>
          <w:rFonts w:ascii="Arial" w:hAnsi="Arial" w:cs="Arial"/>
          <w:lang w:val="en-US"/>
        </w:rPr>
      </w:pPr>
      <w:r>
        <w:rPr>
          <w:rFonts w:ascii="Arial" w:hAnsi="Arial" w:cs="Arial"/>
          <w:lang w:val="en-US"/>
        </w:rPr>
        <w:t>Staff should not allow</w:t>
      </w:r>
      <w:r w:rsidR="001444BD">
        <w:rPr>
          <w:rFonts w:ascii="Arial" w:hAnsi="Arial" w:cs="Arial"/>
          <w:lang w:val="en-US"/>
        </w:rPr>
        <w:t xml:space="preserve"> other colleagues or students into their offices unless appropriate risk assessments and social distancing measures have been confirmed with </w:t>
      </w:r>
      <w:r>
        <w:rPr>
          <w:rFonts w:ascii="Arial" w:hAnsi="Arial" w:cs="Arial"/>
          <w:lang w:val="en-US"/>
        </w:rPr>
        <w:t xml:space="preserve">the School Manager. </w:t>
      </w:r>
    </w:p>
    <w:p w14:paraId="2D9553B7" w14:textId="77777777" w:rsidR="001444BD" w:rsidRPr="001444BD" w:rsidRDefault="001444BD" w:rsidP="001444BD">
      <w:pPr>
        <w:pStyle w:val="Heading2"/>
        <w:rPr>
          <w:rFonts w:cs="Arial"/>
          <w:lang w:val="en-US"/>
        </w:rPr>
      </w:pPr>
      <w:r>
        <w:rPr>
          <w:rFonts w:cs="Arial"/>
          <w:lang w:val="en-US"/>
        </w:rPr>
        <w:t>Multiple Occupancy Offices</w:t>
      </w:r>
    </w:p>
    <w:p w14:paraId="54B94CE0" w14:textId="1FD2B402" w:rsidR="007162CC" w:rsidRPr="007162CC" w:rsidRDefault="007162CC" w:rsidP="007162CC">
      <w:pPr>
        <w:pStyle w:val="Heading2"/>
        <w:numPr>
          <w:ilvl w:val="0"/>
          <w:numId w:val="17"/>
        </w:numPr>
        <w:rPr>
          <w:rFonts w:eastAsiaTheme="minorHAnsi" w:cs="Arial"/>
          <w:b w:val="0"/>
          <w:color w:val="auto"/>
          <w:sz w:val="22"/>
          <w:szCs w:val="22"/>
          <w:lang w:val="en-US"/>
        </w:rPr>
      </w:pPr>
      <w:r>
        <w:rPr>
          <w:rFonts w:eastAsiaTheme="minorHAnsi" w:cs="Arial"/>
          <w:b w:val="0"/>
          <w:color w:val="auto"/>
          <w:sz w:val="22"/>
          <w:szCs w:val="22"/>
          <w:lang w:val="en-US"/>
        </w:rPr>
        <w:t>Those working within multiple occupancy offices will be split into groups to allow access to their work spaces for specific shifts.</w:t>
      </w:r>
      <w:r w:rsidRPr="007162CC">
        <w:rPr>
          <w:rFonts w:eastAsiaTheme="minorHAnsi" w:cs="Arial"/>
          <w:b w:val="0"/>
          <w:color w:val="auto"/>
          <w:sz w:val="22"/>
          <w:szCs w:val="22"/>
          <w:lang w:val="en-US"/>
        </w:rPr>
        <w:t xml:space="preserve"> </w:t>
      </w:r>
    </w:p>
    <w:p w14:paraId="63C70C75" w14:textId="77777777" w:rsidR="007162CC" w:rsidRDefault="007162CC" w:rsidP="007162CC">
      <w:pPr>
        <w:pStyle w:val="Heading2"/>
        <w:numPr>
          <w:ilvl w:val="0"/>
          <w:numId w:val="17"/>
        </w:numPr>
        <w:rPr>
          <w:rFonts w:eastAsiaTheme="minorHAnsi" w:cs="Arial"/>
          <w:b w:val="0"/>
          <w:color w:val="auto"/>
          <w:sz w:val="22"/>
          <w:szCs w:val="22"/>
          <w:lang w:val="en-US"/>
        </w:rPr>
      </w:pPr>
      <w:r w:rsidRPr="007162CC">
        <w:rPr>
          <w:rFonts w:eastAsiaTheme="minorHAnsi" w:cs="Arial"/>
          <w:b w:val="0"/>
          <w:color w:val="auto"/>
          <w:sz w:val="22"/>
          <w:szCs w:val="22"/>
          <w:lang w:val="en-US"/>
        </w:rPr>
        <w:t>Desks and chairs are allocated and not interchanged with others, unless thoroughly cleaned via fogging and/or wipe down.</w:t>
      </w:r>
    </w:p>
    <w:p w14:paraId="6635D199" w14:textId="628F73EE" w:rsidR="007162CC" w:rsidRPr="007162CC" w:rsidRDefault="007162CC" w:rsidP="007162CC">
      <w:pPr>
        <w:pStyle w:val="ListParagraph"/>
        <w:numPr>
          <w:ilvl w:val="0"/>
          <w:numId w:val="17"/>
        </w:numPr>
        <w:rPr>
          <w:rFonts w:ascii="Arial" w:hAnsi="Arial" w:cs="Arial"/>
          <w:lang w:val="en-US"/>
        </w:rPr>
      </w:pPr>
      <w:r>
        <w:rPr>
          <w:rFonts w:ascii="Arial" w:hAnsi="Arial" w:cs="Arial"/>
          <w:lang w:val="en-US"/>
        </w:rPr>
        <w:t>Where Social distancing was not previously possible</w:t>
      </w:r>
      <w:r w:rsidRPr="007162CC">
        <w:rPr>
          <w:rFonts w:ascii="Arial" w:hAnsi="Arial" w:cs="Arial"/>
          <w:lang w:val="en-US"/>
        </w:rPr>
        <w:t xml:space="preserve"> some furniture will have been </w:t>
      </w:r>
      <w:r w:rsidR="00550BBD">
        <w:rPr>
          <w:rFonts w:ascii="Arial" w:hAnsi="Arial" w:cs="Arial"/>
          <w:lang w:val="en-US"/>
        </w:rPr>
        <w:t>repositioned</w:t>
      </w:r>
      <w:r w:rsidR="00550BBD" w:rsidRPr="007162CC">
        <w:rPr>
          <w:rFonts w:ascii="Arial" w:hAnsi="Arial" w:cs="Arial"/>
          <w:lang w:val="en-US"/>
        </w:rPr>
        <w:t xml:space="preserve"> </w:t>
      </w:r>
      <w:r w:rsidRPr="007162CC">
        <w:rPr>
          <w:rFonts w:ascii="Arial" w:hAnsi="Arial" w:cs="Arial"/>
          <w:lang w:val="en-US"/>
        </w:rPr>
        <w:t>to ensure appropriate distancing measures.</w:t>
      </w:r>
      <w:r>
        <w:rPr>
          <w:rFonts w:ascii="Arial" w:hAnsi="Arial" w:cs="Arial"/>
          <w:lang w:val="en-US"/>
        </w:rPr>
        <w:t xml:space="preserve"> This should not be moved.</w:t>
      </w:r>
    </w:p>
    <w:p w14:paraId="39B6C668" w14:textId="77777777" w:rsidR="007162CC" w:rsidRPr="007162CC" w:rsidRDefault="007162CC" w:rsidP="00991A9E">
      <w:pPr>
        <w:pStyle w:val="ListParagraph"/>
        <w:numPr>
          <w:ilvl w:val="0"/>
          <w:numId w:val="17"/>
        </w:numPr>
        <w:rPr>
          <w:lang w:val="en-US"/>
        </w:rPr>
      </w:pPr>
      <w:r w:rsidRPr="007162CC">
        <w:rPr>
          <w:rFonts w:ascii="Arial" w:hAnsi="Arial" w:cs="Arial"/>
          <w:lang w:val="en-US"/>
        </w:rPr>
        <w:t>Some staff in multiple occupancy offices will be moved to a new space to ensure appropriate social distancing measures remain in place. Where this is the case staff will be contacted</w:t>
      </w:r>
      <w:r w:rsidR="00550BBD">
        <w:rPr>
          <w:rFonts w:ascii="Arial" w:hAnsi="Arial" w:cs="Arial"/>
          <w:lang w:val="en-US"/>
        </w:rPr>
        <w:t xml:space="preserve"> in advance</w:t>
      </w:r>
      <w:r w:rsidRPr="007162CC">
        <w:rPr>
          <w:rFonts w:ascii="Arial" w:hAnsi="Arial" w:cs="Arial"/>
          <w:lang w:val="en-US"/>
        </w:rPr>
        <w:t>.</w:t>
      </w:r>
    </w:p>
    <w:p w14:paraId="33E645DE" w14:textId="7150841E" w:rsidR="007162CC" w:rsidRPr="00DD48F9" w:rsidRDefault="007162CC" w:rsidP="00991A9E">
      <w:pPr>
        <w:pStyle w:val="ListParagraph"/>
        <w:numPr>
          <w:ilvl w:val="0"/>
          <w:numId w:val="17"/>
        </w:numPr>
        <w:rPr>
          <w:lang w:val="en-US"/>
        </w:rPr>
      </w:pPr>
      <w:r>
        <w:rPr>
          <w:rFonts w:ascii="Arial" w:hAnsi="Arial" w:cs="Arial"/>
          <w:lang w:val="en-US"/>
        </w:rPr>
        <w:t>Maximum occupancy will be placed on signs on the door to each room, and staff/students will be provided with details of which group they will be in prior to their being allowed to return to campus.</w:t>
      </w:r>
    </w:p>
    <w:p w14:paraId="38E97978" w14:textId="55C101D2" w:rsidR="00DD48F9" w:rsidRPr="007162CC" w:rsidRDefault="00DD48F9" w:rsidP="00991A9E">
      <w:pPr>
        <w:pStyle w:val="ListParagraph"/>
        <w:numPr>
          <w:ilvl w:val="0"/>
          <w:numId w:val="17"/>
        </w:numPr>
        <w:rPr>
          <w:lang w:val="en-US"/>
        </w:rPr>
      </w:pPr>
      <w:r>
        <w:rPr>
          <w:rFonts w:ascii="Arial" w:hAnsi="Arial" w:cs="Arial"/>
          <w:lang w:val="en-US"/>
        </w:rPr>
        <w:t>Staff must ensure adequate ventilation in multi-occupancy offices by opening windows to ensure continued air circulation.</w:t>
      </w:r>
    </w:p>
    <w:p w14:paraId="2413376F" w14:textId="77777777" w:rsidR="00890C30" w:rsidRPr="009B2B45" w:rsidRDefault="007162CC" w:rsidP="00837B3A">
      <w:pPr>
        <w:pStyle w:val="Heading2"/>
        <w:rPr>
          <w:rFonts w:cs="Arial"/>
          <w:lang w:val="en-US"/>
        </w:rPr>
      </w:pPr>
      <w:r>
        <w:rPr>
          <w:rFonts w:cs="Arial"/>
          <w:lang w:val="en-US"/>
        </w:rPr>
        <w:t>General Information</w:t>
      </w:r>
    </w:p>
    <w:p w14:paraId="10425260" w14:textId="77777777" w:rsidR="001948F6" w:rsidRPr="009B2B45" w:rsidRDefault="001948F6" w:rsidP="001948F6">
      <w:pPr>
        <w:pStyle w:val="ListParagraph"/>
        <w:numPr>
          <w:ilvl w:val="0"/>
          <w:numId w:val="5"/>
        </w:numPr>
        <w:rPr>
          <w:rFonts w:ascii="Arial" w:hAnsi="Arial" w:cs="Arial"/>
          <w:lang w:val="en-US"/>
        </w:rPr>
      </w:pPr>
      <w:r w:rsidRPr="009B2B45">
        <w:rPr>
          <w:rFonts w:ascii="Arial" w:hAnsi="Arial" w:cs="Arial"/>
          <w:lang w:val="en-US"/>
        </w:rPr>
        <w:t xml:space="preserve">Signs have been posted within the G.O. Jones Building </w:t>
      </w:r>
      <w:r w:rsidR="00F46038">
        <w:rPr>
          <w:rFonts w:ascii="Arial" w:hAnsi="Arial" w:cs="Arial"/>
          <w:lang w:val="en-US"/>
        </w:rPr>
        <w:t xml:space="preserve">and across campus </w:t>
      </w:r>
      <w:r w:rsidRPr="009B2B45">
        <w:rPr>
          <w:rFonts w:ascii="Arial" w:hAnsi="Arial" w:cs="Arial"/>
          <w:lang w:val="en-US"/>
        </w:rPr>
        <w:t xml:space="preserve">and staff must continue to adhere to </w:t>
      </w:r>
      <w:r w:rsidR="00550BBD">
        <w:rPr>
          <w:rFonts w:ascii="Arial" w:hAnsi="Arial" w:cs="Arial"/>
          <w:lang w:val="en-US"/>
        </w:rPr>
        <w:t xml:space="preserve">current campus </w:t>
      </w:r>
      <w:r w:rsidRPr="009B2B45">
        <w:rPr>
          <w:rFonts w:ascii="Arial" w:hAnsi="Arial" w:cs="Arial"/>
          <w:lang w:val="en-US"/>
        </w:rPr>
        <w:t xml:space="preserve">social distancing rules. </w:t>
      </w:r>
    </w:p>
    <w:p w14:paraId="5B5EF76D" w14:textId="77777777" w:rsidR="001948F6" w:rsidRPr="009B2B45" w:rsidRDefault="001948F6" w:rsidP="001948F6">
      <w:pPr>
        <w:pStyle w:val="ListParagraph"/>
        <w:numPr>
          <w:ilvl w:val="0"/>
          <w:numId w:val="5"/>
        </w:numPr>
        <w:rPr>
          <w:rFonts w:ascii="Arial" w:hAnsi="Arial" w:cs="Arial"/>
          <w:lang w:val="en-US"/>
        </w:rPr>
      </w:pPr>
      <w:r w:rsidRPr="009B2B45">
        <w:rPr>
          <w:rFonts w:ascii="Arial" w:hAnsi="Arial" w:cs="Arial"/>
          <w:lang w:val="en-US"/>
        </w:rPr>
        <w:t>Staff must only be present in those areas where they are required to work, and must ensure the use of personal protective equipment, sanitizers and cleaning practices provided.</w:t>
      </w:r>
    </w:p>
    <w:p w14:paraId="65470688" w14:textId="77777777" w:rsidR="001948F6" w:rsidRPr="009B2B45" w:rsidRDefault="001948F6" w:rsidP="001948F6">
      <w:pPr>
        <w:pStyle w:val="ListParagraph"/>
        <w:numPr>
          <w:ilvl w:val="0"/>
          <w:numId w:val="5"/>
        </w:numPr>
        <w:rPr>
          <w:rFonts w:ascii="Arial" w:hAnsi="Arial" w:cs="Arial"/>
          <w:lang w:val="en-US"/>
        </w:rPr>
      </w:pPr>
      <w:r w:rsidRPr="009B2B45">
        <w:rPr>
          <w:rFonts w:ascii="Arial" w:hAnsi="Arial" w:cs="Arial"/>
          <w:lang w:val="en-US"/>
        </w:rPr>
        <w:t>Failure to adhere to these practices will mean that staff are no longer allowed on site.</w:t>
      </w:r>
    </w:p>
    <w:p w14:paraId="70D28BDC" w14:textId="77777777" w:rsidR="001948F6" w:rsidRDefault="001948F6" w:rsidP="001948F6">
      <w:pPr>
        <w:pStyle w:val="ListParagraph"/>
        <w:numPr>
          <w:ilvl w:val="0"/>
          <w:numId w:val="5"/>
        </w:numPr>
        <w:rPr>
          <w:rFonts w:ascii="Arial" w:hAnsi="Arial" w:cs="Arial"/>
          <w:lang w:val="en-US"/>
        </w:rPr>
      </w:pPr>
      <w:r w:rsidRPr="009B2B45">
        <w:rPr>
          <w:rFonts w:ascii="Arial" w:hAnsi="Arial" w:cs="Arial"/>
          <w:lang w:val="en-US"/>
        </w:rPr>
        <w:t>For specific research work maximum numbers of staff per room have been allocated. These can be found in the at</w:t>
      </w:r>
      <w:r w:rsidR="00F46038">
        <w:rPr>
          <w:rFonts w:ascii="Arial" w:hAnsi="Arial" w:cs="Arial"/>
          <w:lang w:val="en-US"/>
        </w:rPr>
        <w:t>tached Room Specific Guidelines (for G.O. Jones).</w:t>
      </w:r>
    </w:p>
    <w:p w14:paraId="584C6BCF" w14:textId="77777777" w:rsidR="00D639C9" w:rsidRDefault="00D639C9" w:rsidP="001948F6">
      <w:pPr>
        <w:pStyle w:val="ListParagraph"/>
        <w:numPr>
          <w:ilvl w:val="0"/>
          <w:numId w:val="5"/>
        </w:numPr>
        <w:rPr>
          <w:rFonts w:ascii="Arial" w:hAnsi="Arial" w:cs="Arial"/>
          <w:lang w:val="en-US"/>
        </w:rPr>
      </w:pPr>
      <w:r>
        <w:rPr>
          <w:rFonts w:ascii="Arial" w:hAnsi="Arial" w:cs="Arial"/>
          <w:lang w:val="en-US"/>
        </w:rPr>
        <w:t>Staff should avoid using the lifts where possible. Where it is necessary to use the lifts then only one person should be in the lift at any one time.</w:t>
      </w:r>
    </w:p>
    <w:p w14:paraId="06D0CBD4" w14:textId="77777777" w:rsidR="00AC3C4A" w:rsidRDefault="00AC3C4A" w:rsidP="001948F6">
      <w:pPr>
        <w:pStyle w:val="ListParagraph"/>
        <w:numPr>
          <w:ilvl w:val="0"/>
          <w:numId w:val="5"/>
        </w:numPr>
        <w:rPr>
          <w:rFonts w:ascii="Arial" w:hAnsi="Arial" w:cs="Arial"/>
          <w:lang w:val="en-US"/>
        </w:rPr>
      </w:pPr>
      <w:r>
        <w:rPr>
          <w:rFonts w:ascii="Arial" w:hAnsi="Arial" w:cs="Arial"/>
          <w:lang w:val="en-US"/>
        </w:rPr>
        <w:t>The</w:t>
      </w:r>
      <w:r w:rsidR="00F46038">
        <w:rPr>
          <w:rFonts w:ascii="Arial" w:hAnsi="Arial" w:cs="Arial"/>
          <w:lang w:val="en-US"/>
        </w:rPr>
        <w:t xml:space="preserve"> G.O. Jones</w:t>
      </w:r>
      <w:r>
        <w:rPr>
          <w:rFonts w:ascii="Arial" w:hAnsi="Arial" w:cs="Arial"/>
          <w:lang w:val="en-US"/>
        </w:rPr>
        <w:t xml:space="preserve"> Museum has been designated a break-out area. Staff must ensure that only one person is sitting per table, and use the sinks and </w:t>
      </w:r>
      <w:proofErr w:type="spellStart"/>
      <w:r>
        <w:rPr>
          <w:rFonts w:ascii="Arial" w:hAnsi="Arial" w:cs="Arial"/>
          <w:lang w:val="en-US"/>
        </w:rPr>
        <w:t>sanitisers</w:t>
      </w:r>
      <w:proofErr w:type="spellEnd"/>
      <w:r>
        <w:rPr>
          <w:rFonts w:ascii="Arial" w:hAnsi="Arial" w:cs="Arial"/>
          <w:lang w:val="en-US"/>
        </w:rPr>
        <w:t xml:space="preserve"> to clean the spaces before and after use.</w:t>
      </w:r>
    </w:p>
    <w:p w14:paraId="13283F83" w14:textId="77777777" w:rsidR="00D639C9" w:rsidRDefault="00D639C9" w:rsidP="00D639C9">
      <w:pPr>
        <w:pStyle w:val="Heading2"/>
        <w:rPr>
          <w:lang w:val="en-US"/>
        </w:rPr>
      </w:pPr>
      <w:r>
        <w:rPr>
          <w:lang w:val="en-US"/>
        </w:rPr>
        <w:t>Deliveries</w:t>
      </w:r>
    </w:p>
    <w:p w14:paraId="0A19409C" w14:textId="77777777" w:rsidR="00D639C9" w:rsidRPr="00D639C9" w:rsidRDefault="00D639C9" w:rsidP="00D639C9">
      <w:pPr>
        <w:pStyle w:val="ListParagraph"/>
        <w:numPr>
          <w:ilvl w:val="0"/>
          <w:numId w:val="10"/>
        </w:numPr>
        <w:rPr>
          <w:lang w:val="en-US"/>
        </w:rPr>
      </w:pPr>
      <w:r>
        <w:rPr>
          <w:rFonts w:ascii="Arial" w:hAnsi="Arial" w:cs="Arial"/>
          <w:lang w:val="en-US"/>
        </w:rPr>
        <w:t>Deliveries should only be arranged in consultation with the Finance Manager.</w:t>
      </w:r>
    </w:p>
    <w:p w14:paraId="05D0671C" w14:textId="77777777" w:rsidR="00D639C9" w:rsidRPr="00D639C9" w:rsidRDefault="00D639C9" w:rsidP="00D639C9">
      <w:pPr>
        <w:pStyle w:val="ListParagraph"/>
        <w:numPr>
          <w:ilvl w:val="0"/>
          <w:numId w:val="10"/>
        </w:numPr>
        <w:rPr>
          <w:lang w:val="en-US"/>
        </w:rPr>
      </w:pPr>
      <w:r>
        <w:rPr>
          <w:rFonts w:ascii="Arial" w:hAnsi="Arial" w:cs="Arial"/>
          <w:lang w:val="en-US"/>
        </w:rPr>
        <w:t>On arrival delivery drivers should telephone the Finance Manager.</w:t>
      </w:r>
    </w:p>
    <w:p w14:paraId="271046C2" w14:textId="77777777" w:rsidR="00D639C9" w:rsidRPr="00B67835" w:rsidRDefault="00D639C9" w:rsidP="00D639C9">
      <w:pPr>
        <w:pStyle w:val="ListParagraph"/>
        <w:numPr>
          <w:ilvl w:val="0"/>
          <w:numId w:val="10"/>
        </w:numPr>
        <w:rPr>
          <w:lang w:val="en-US"/>
        </w:rPr>
      </w:pPr>
      <w:r>
        <w:rPr>
          <w:rFonts w:ascii="Arial" w:hAnsi="Arial" w:cs="Arial"/>
          <w:lang w:val="en-US"/>
        </w:rPr>
        <w:t>Collection of deliveries from Stores should take place using the shutter within the Stores.</w:t>
      </w:r>
    </w:p>
    <w:p w14:paraId="3677530C" w14:textId="77777777" w:rsidR="001948F6" w:rsidRPr="009B2B45" w:rsidRDefault="001948F6" w:rsidP="001948F6">
      <w:pPr>
        <w:pStyle w:val="Heading2"/>
        <w:rPr>
          <w:rFonts w:cs="Arial"/>
          <w:lang w:val="en-US"/>
        </w:rPr>
      </w:pPr>
      <w:r w:rsidRPr="009B2B45">
        <w:rPr>
          <w:rFonts w:cs="Arial"/>
          <w:lang w:val="en-US"/>
        </w:rPr>
        <w:lastRenderedPageBreak/>
        <w:t>Health and Safety</w:t>
      </w:r>
    </w:p>
    <w:p w14:paraId="1AB9D3A5" w14:textId="77777777" w:rsidR="00B67835" w:rsidRDefault="00B67835" w:rsidP="001948F6">
      <w:pPr>
        <w:pStyle w:val="ListParagraph"/>
        <w:numPr>
          <w:ilvl w:val="0"/>
          <w:numId w:val="6"/>
        </w:numPr>
        <w:rPr>
          <w:rFonts w:ascii="Arial" w:hAnsi="Arial" w:cs="Arial"/>
          <w:lang w:val="en-US"/>
        </w:rPr>
      </w:pPr>
      <w:r>
        <w:rPr>
          <w:rFonts w:ascii="Arial" w:hAnsi="Arial" w:cs="Arial"/>
          <w:lang w:val="en-US"/>
        </w:rPr>
        <w:t xml:space="preserve">Prior to commencing any work in labs staff must undertake a socially distanced induction with the lab manager or PI. </w:t>
      </w:r>
    </w:p>
    <w:p w14:paraId="65F92413" w14:textId="77777777" w:rsidR="009B2B45" w:rsidRPr="009B2B45" w:rsidRDefault="009B2B45" w:rsidP="009B2B45">
      <w:pPr>
        <w:pStyle w:val="ListParagraph"/>
        <w:numPr>
          <w:ilvl w:val="0"/>
          <w:numId w:val="6"/>
        </w:numPr>
        <w:rPr>
          <w:rFonts w:ascii="Arial" w:hAnsi="Arial" w:cs="Arial"/>
          <w:lang w:val="en-US"/>
        </w:rPr>
      </w:pPr>
      <w:r w:rsidRPr="009B2B45">
        <w:rPr>
          <w:rFonts w:ascii="Arial" w:hAnsi="Arial" w:cs="Arial"/>
          <w:lang w:val="en-US"/>
        </w:rPr>
        <w:t xml:space="preserve">All Security Staff are first-aid trained, and should there be any emergency then security should be called on </w:t>
      </w:r>
      <w:r w:rsidRPr="009B2B45">
        <w:rPr>
          <w:rFonts w:ascii="Arial" w:hAnsi="Arial" w:cs="Arial"/>
          <w:b/>
          <w:lang w:val="en-US"/>
        </w:rPr>
        <w:t>020 7882 3333.</w:t>
      </w:r>
    </w:p>
    <w:p w14:paraId="21E9E384" w14:textId="77777777" w:rsidR="009B2B45" w:rsidRDefault="009B2B45" w:rsidP="009B2B45">
      <w:pPr>
        <w:pStyle w:val="ListParagraph"/>
        <w:numPr>
          <w:ilvl w:val="0"/>
          <w:numId w:val="6"/>
        </w:numPr>
        <w:rPr>
          <w:rFonts w:ascii="Arial" w:hAnsi="Arial" w:cs="Arial"/>
          <w:lang w:val="en-US"/>
        </w:rPr>
      </w:pPr>
      <w:r w:rsidRPr="009B2B45">
        <w:rPr>
          <w:rFonts w:ascii="Arial" w:hAnsi="Arial" w:cs="Arial"/>
          <w:lang w:val="en-US"/>
        </w:rPr>
        <w:t>Due to the additional risk caused by social distancing then all staff must follow the lone working procedures outlined for their work area, and ensure they are adhering to the buddy system.</w:t>
      </w:r>
    </w:p>
    <w:p w14:paraId="24CA0709" w14:textId="77777777" w:rsidR="00B67835" w:rsidRDefault="00B67835" w:rsidP="009B2B45">
      <w:pPr>
        <w:pStyle w:val="ListParagraph"/>
        <w:numPr>
          <w:ilvl w:val="0"/>
          <w:numId w:val="6"/>
        </w:numPr>
        <w:rPr>
          <w:rFonts w:ascii="Arial" w:hAnsi="Arial" w:cs="Arial"/>
          <w:lang w:val="en-US"/>
        </w:rPr>
      </w:pPr>
      <w:r>
        <w:rPr>
          <w:rFonts w:ascii="Arial" w:hAnsi="Arial" w:cs="Arial"/>
          <w:lang w:val="en-US"/>
        </w:rPr>
        <w:t xml:space="preserve">All incidents need to be reported using the </w:t>
      </w:r>
      <w:proofErr w:type="spellStart"/>
      <w:r>
        <w:rPr>
          <w:rFonts w:ascii="Arial" w:hAnsi="Arial" w:cs="Arial"/>
          <w:lang w:val="en-US"/>
        </w:rPr>
        <w:t>MySafety</w:t>
      </w:r>
      <w:proofErr w:type="spellEnd"/>
      <w:r>
        <w:rPr>
          <w:rFonts w:ascii="Arial" w:hAnsi="Arial" w:cs="Arial"/>
          <w:lang w:val="en-US"/>
        </w:rPr>
        <w:t xml:space="preserve"> application. Guidance can be found </w:t>
      </w:r>
      <w:hyperlink r:id="rId10" w:history="1">
        <w:r w:rsidRPr="00B67835">
          <w:rPr>
            <w:rStyle w:val="Hyperlink"/>
            <w:rFonts w:ascii="Arial" w:hAnsi="Arial" w:cs="Arial"/>
            <w:lang w:val="en-US"/>
          </w:rPr>
          <w:t>here</w:t>
        </w:r>
      </w:hyperlink>
      <w:r>
        <w:rPr>
          <w:rFonts w:ascii="Arial" w:hAnsi="Arial" w:cs="Arial"/>
          <w:lang w:val="en-US"/>
        </w:rPr>
        <w:t>.</w:t>
      </w:r>
    </w:p>
    <w:p w14:paraId="757CB411" w14:textId="77777777" w:rsidR="00154C73" w:rsidRDefault="00154C73" w:rsidP="00154C73">
      <w:pPr>
        <w:pStyle w:val="Heading2"/>
        <w:rPr>
          <w:lang w:val="en-US"/>
        </w:rPr>
      </w:pPr>
      <w:r>
        <w:rPr>
          <w:lang w:val="en-US"/>
        </w:rPr>
        <w:t>Supervision</w:t>
      </w:r>
    </w:p>
    <w:p w14:paraId="4C14DB2C" w14:textId="77777777" w:rsidR="00154C73" w:rsidRPr="001F2885" w:rsidRDefault="00154C73" w:rsidP="00154C73">
      <w:pPr>
        <w:pStyle w:val="ListParagraph"/>
        <w:numPr>
          <w:ilvl w:val="0"/>
          <w:numId w:val="9"/>
        </w:numPr>
        <w:rPr>
          <w:lang w:val="en-US"/>
        </w:rPr>
      </w:pPr>
      <w:r>
        <w:rPr>
          <w:rFonts w:ascii="Arial" w:hAnsi="Arial" w:cs="Arial"/>
          <w:lang w:val="en-US"/>
        </w:rPr>
        <w:t>Where individuals are undertaking research work they must be either appropriately senior or be under the supervision of a senior member of staff.</w:t>
      </w:r>
    </w:p>
    <w:p w14:paraId="57290F82" w14:textId="77777777" w:rsidR="009B2B45" w:rsidRPr="009B2B45" w:rsidRDefault="009B2B45" w:rsidP="009B2B45">
      <w:pPr>
        <w:pStyle w:val="Heading2"/>
        <w:rPr>
          <w:rFonts w:cs="Arial"/>
          <w:lang w:val="en-US"/>
        </w:rPr>
      </w:pPr>
      <w:r w:rsidRPr="009B2B45">
        <w:rPr>
          <w:rFonts w:cs="Arial"/>
          <w:lang w:val="en-US"/>
        </w:rPr>
        <w:t>Sickness</w:t>
      </w:r>
    </w:p>
    <w:p w14:paraId="5D44D6FA" w14:textId="77777777" w:rsidR="009B2B45" w:rsidRDefault="009B2B45" w:rsidP="009B2B45">
      <w:pPr>
        <w:pStyle w:val="ListParagraph"/>
        <w:numPr>
          <w:ilvl w:val="0"/>
          <w:numId w:val="8"/>
        </w:numPr>
        <w:rPr>
          <w:rFonts w:ascii="Arial" w:hAnsi="Arial" w:cs="Arial"/>
          <w:lang w:val="en-US"/>
        </w:rPr>
      </w:pPr>
      <w:r w:rsidRPr="009B2B45">
        <w:rPr>
          <w:rFonts w:ascii="Arial" w:hAnsi="Arial" w:cs="Arial"/>
          <w:lang w:val="en-US"/>
        </w:rPr>
        <w:t>Where a member of staff feels unwell and presents any symptoms of Covid-19 they should immediately inform the School Manager and ensure they follow guidance provided by Public Health England. Staff in this situation should NOT travel to campus nor work on site.</w:t>
      </w:r>
    </w:p>
    <w:p w14:paraId="34F80C1D" w14:textId="77777777" w:rsidR="00691156" w:rsidRDefault="00691156" w:rsidP="00691156">
      <w:pPr>
        <w:pStyle w:val="Heading2"/>
        <w:rPr>
          <w:lang w:val="en-US"/>
        </w:rPr>
      </w:pPr>
      <w:r>
        <w:rPr>
          <w:lang w:val="en-US"/>
        </w:rPr>
        <w:t>Additional Guidance</w:t>
      </w:r>
    </w:p>
    <w:p w14:paraId="2AF57F77" w14:textId="77777777" w:rsidR="00691156" w:rsidRPr="00691156" w:rsidRDefault="00691156" w:rsidP="00691156">
      <w:pPr>
        <w:pStyle w:val="ListParagraph"/>
        <w:numPr>
          <w:ilvl w:val="0"/>
          <w:numId w:val="8"/>
        </w:numPr>
        <w:rPr>
          <w:rFonts w:ascii="Arial" w:hAnsi="Arial" w:cs="Arial"/>
          <w:lang w:val="en-US"/>
        </w:rPr>
      </w:pPr>
      <w:r w:rsidRPr="00691156">
        <w:rPr>
          <w:rFonts w:ascii="Arial" w:hAnsi="Arial" w:cs="Arial"/>
          <w:lang w:val="en-US"/>
        </w:rPr>
        <w:t>All staff need to ensure that they are compliant with guidance provided in the Physics and Astronomy Ris</w:t>
      </w:r>
      <w:r w:rsidR="00B67835">
        <w:rPr>
          <w:rFonts w:ascii="Arial" w:hAnsi="Arial" w:cs="Arial"/>
          <w:lang w:val="en-US"/>
        </w:rPr>
        <w:t>k assessment and attached documents.</w:t>
      </w:r>
    </w:p>
    <w:p w14:paraId="2727C449" w14:textId="427BD9EC" w:rsidR="00691156" w:rsidRPr="00691156" w:rsidRDefault="00691156" w:rsidP="00691156">
      <w:pPr>
        <w:pStyle w:val="ListParagraph"/>
        <w:numPr>
          <w:ilvl w:val="0"/>
          <w:numId w:val="8"/>
        </w:numPr>
        <w:rPr>
          <w:rFonts w:ascii="Arial" w:hAnsi="Arial" w:cs="Arial"/>
          <w:lang w:val="en-US"/>
        </w:rPr>
      </w:pPr>
      <w:r w:rsidRPr="00691156">
        <w:rPr>
          <w:rFonts w:ascii="Arial" w:hAnsi="Arial" w:cs="Arial"/>
          <w:lang w:val="en-US"/>
        </w:rPr>
        <w:t xml:space="preserve">Additional guidance from Queen Mary can be found </w:t>
      </w:r>
      <w:hyperlink r:id="rId11" w:history="1">
        <w:r w:rsidRPr="00FE41C9">
          <w:rPr>
            <w:rStyle w:val="Hyperlink"/>
            <w:rFonts w:ascii="Arial" w:hAnsi="Arial" w:cs="Arial"/>
            <w:lang w:val="en-US"/>
          </w:rPr>
          <w:t>here.</w:t>
        </w:r>
      </w:hyperlink>
    </w:p>
    <w:p w14:paraId="3BA1E602" w14:textId="77777777" w:rsidR="00691156" w:rsidRPr="00691156" w:rsidRDefault="00691156" w:rsidP="00691156">
      <w:pPr>
        <w:rPr>
          <w:rFonts w:ascii="Arial" w:hAnsi="Arial" w:cs="Arial"/>
          <w:lang w:val="en-US"/>
        </w:rPr>
      </w:pPr>
    </w:p>
    <w:p w14:paraId="4D01AB20" w14:textId="77777777" w:rsidR="009B2B45" w:rsidRPr="009B2B45" w:rsidRDefault="009B2B45" w:rsidP="009B2B45">
      <w:pPr>
        <w:pStyle w:val="NoSpacing"/>
        <w:rPr>
          <w:rFonts w:ascii="Arial" w:hAnsi="Arial" w:cs="Arial"/>
          <w:lang w:val="en-US"/>
        </w:rPr>
      </w:pPr>
      <w:r w:rsidRPr="009B2B45">
        <w:rPr>
          <w:rFonts w:ascii="Arial" w:hAnsi="Arial" w:cs="Arial"/>
          <w:lang w:val="en-US"/>
        </w:rPr>
        <w:t>Ruth Wilkinson</w:t>
      </w:r>
    </w:p>
    <w:p w14:paraId="540EC0A4" w14:textId="77777777" w:rsidR="009B2B45" w:rsidRPr="009B2B45" w:rsidRDefault="009B2B45" w:rsidP="009B2B45">
      <w:pPr>
        <w:pStyle w:val="NoSpacing"/>
        <w:rPr>
          <w:rFonts w:ascii="Arial" w:hAnsi="Arial" w:cs="Arial"/>
          <w:lang w:val="en-US"/>
        </w:rPr>
      </w:pPr>
      <w:r w:rsidRPr="009B2B45">
        <w:rPr>
          <w:rFonts w:ascii="Arial" w:hAnsi="Arial" w:cs="Arial"/>
          <w:lang w:val="en-US"/>
        </w:rPr>
        <w:t>School Manager</w:t>
      </w:r>
    </w:p>
    <w:p w14:paraId="5501417F" w14:textId="3CDB0C4C" w:rsidR="009B2B45" w:rsidRPr="009B2B45" w:rsidRDefault="0078451F" w:rsidP="009B2B45">
      <w:pPr>
        <w:pStyle w:val="NoSpacing"/>
        <w:rPr>
          <w:rFonts w:ascii="Arial" w:hAnsi="Arial" w:cs="Arial"/>
          <w:lang w:val="en-US"/>
        </w:rPr>
      </w:pPr>
      <w:r>
        <w:rPr>
          <w:rFonts w:ascii="Arial" w:hAnsi="Arial" w:cs="Arial"/>
          <w:lang w:val="en-US"/>
        </w:rPr>
        <w:t>September</w:t>
      </w:r>
      <w:bookmarkStart w:id="0" w:name="_GoBack"/>
      <w:bookmarkEnd w:id="0"/>
      <w:r w:rsidR="0095394E">
        <w:rPr>
          <w:rFonts w:ascii="Arial" w:hAnsi="Arial" w:cs="Arial"/>
          <w:lang w:val="en-US"/>
        </w:rPr>
        <w:t xml:space="preserve"> 2020</w:t>
      </w:r>
    </w:p>
    <w:p w14:paraId="2C3A90E3" w14:textId="77777777" w:rsidR="009B2B45" w:rsidRDefault="009B2B45" w:rsidP="009B2B45">
      <w:pPr>
        <w:rPr>
          <w:rFonts w:ascii="Arial" w:hAnsi="Arial" w:cs="Arial"/>
          <w:lang w:val="en-US"/>
        </w:rPr>
      </w:pPr>
    </w:p>
    <w:sectPr w:rsidR="009B2B4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C3AD08" w16cid:durableId="22DC36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5B9"/>
    <w:multiLevelType w:val="hybridMultilevel"/>
    <w:tmpl w:val="173E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74174"/>
    <w:multiLevelType w:val="hybridMultilevel"/>
    <w:tmpl w:val="ADEC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A30B3"/>
    <w:multiLevelType w:val="hybridMultilevel"/>
    <w:tmpl w:val="22FA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A5161"/>
    <w:multiLevelType w:val="hybridMultilevel"/>
    <w:tmpl w:val="9E18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93C46"/>
    <w:multiLevelType w:val="hybridMultilevel"/>
    <w:tmpl w:val="BD84F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2548FB"/>
    <w:multiLevelType w:val="hybridMultilevel"/>
    <w:tmpl w:val="6E6E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F42EC"/>
    <w:multiLevelType w:val="hybridMultilevel"/>
    <w:tmpl w:val="42E6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771C2"/>
    <w:multiLevelType w:val="hybridMultilevel"/>
    <w:tmpl w:val="F238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C2EEA"/>
    <w:multiLevelType w:val="hybridMultilevel"/>
    <w:tmpl w:val="04DC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83555"/>
    <w:multiLevelType w:val="hybridMultilevel"/>
    <w:tmpl w:val="7F50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69295B"/>
    <w:multiLevelType w:val="hybridMultilevel"/>
    <w:tmpl w:val="69BC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534B2"/>
    <w:multiLevelType w:val="hybridMultilevel"/>
    <w:tmpl w:val="90E4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D5934"/>
    <w:multiLevelType w:val="hybridMultilevel"/>
    <w:tmpl w:val="DAAE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F16CCB"/>
    <w:multiLevelType w:val="hybridMultilevel"/>
    <w:tmpl w:val="08C8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0475FB"/>
    <w:multiLevelType w:val="hybridMultilevel"/>
    <w:tmpl w:val="F2DE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24FCF"/>
    <w:multiLevelType w:val="hybridMultilevel"/>
    <w:tmpl w:val="2090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701788"/>
    <w:multiLevelType w:val="hybridMultilevel"/>
    <w:tmpl w:val="EA42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4"/>
  </w:num>
  <w:num w:numId="5">
    <w:abstractNumId w:val="13"/>
  </w:num>
  <w:num w:numId="6">
    <w:abstractNumId w:val="16"/>
  </w:num>
  <w:num w:numId="7">
    <w:abstractNumId w:val="12"/>
  </w:num>
  <w:num w:numId="8">
    <w:abstractNumId w:val="1"/>
  </w:num>
  <w:num w:numId="9">
    <w:abstractNumId w:val="15"/>
  </w:num>
  <w:num w:numId="10">
    <w:abstractNumId w:val="6"/>
  </w:num>
  <w:num w:numId="11">
    <w:abstractNumId w:val="3"/>
  </w:num>
  <w:num w:numId="12">
    <w:abstractNumId w:val="7"/>
  </w:num>
  <w:num w:numId="13">
    <w:abstractNumId w:val="11"/>
  </w:num>
  <w:num w:numId="14">
    <w:abstractNumId w:val="10"/>
  </w:num>
  <w:num w:numId="15">
    <w:abstractNumId w:val="4"/>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CD"/>
    <w:rsid w:val="0001703A"/>
    <w:rsid w:val="000338DC"/>
    <w:rsid w:val="00057888"/>
    <w:rsid w:val="00073A50"/>
    <w:rsid w:val="0010166E"/>
    <w:rsid w:val="001444BD"/>
    <w:rsid w:val="00154C73"/>
    <w:rsid w:val="001948F6"/>
    <w:rsid w:val="001F2885"/>
    <w:rsid w:val="002B1981"/>
    <w:rsid w:val="003A7570"/>
    <w:rsid w:val="003F26F9"/>
    <w:rsid w:val="0047507B"/>
    <w:rsid w:val="0053658F"/>
    <w:rsid w:val="00550BBD"/>
    <w:rsid w:val="005532F6"/>
    <w:rsid w:val="005F7629"/>
    <w:rsid w:val="00641576"/>
    <w:rsid w:val="00691156"/>
    <w:rsid w:val="007162CC"/>
    <w:rsid w:val="0074225A"/>
    <w:rsid w:val="00783F70"/>
    <w:rsid w:val="0078451F"/>
    <w:rsid w:val="007D3A98"/>
    <w:rsid w:val="007F459A"/>
    <w:rsid w:val="00837B3A"/>
    <w:rsid w:val="0084115A"/>
    <w:rsid w:val="00890C30"/>
    <w:rsid w:val="00895766"/>
    <w:rsid w:val="008D7C34"/>
    <w:rsid w:val="00947C4B"/>
    <w:rsid w:val="0095394E"/>
    <w:rsid w:val="009B2B45"/>
    <w:rsid w:val="009C77D7"/>
    <w:rsid w:val="00AC3C4A"/>
    <w:rsid w:val="00AF7593"/>
    <w:rsid w:val="00B51176"/>
    <w:rsid w:val="00B67835"/>
    <w:rsid w:val="00C15CC8"/>
    <w:rsid w:val="00C5213F"/>
    <w:rsid w:val="00C53A58"/>
    <w:rsid w:val="00C926A7"/>
    <w:rsid w:val="00CB79BC"/>
    <w:rsid w:val="00D13BCD"/>
    <w:rsid w:val="00D637CC"/>
    <w:rsid w:val="00D639C9"/>
    <w:rsid w:val="00DD48F9"/>
    <w:rsid w:val="00DF7D34"/>
    <w:rsid w:val="00EF77E7"/>
    <w:rsid w:val="00F46038"/>
    <w:rsid w:val="00F672BE"/>
    <w:rsid w:val="00F74DE5"/>
    <w:rsid w:val="00FE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9117"/>
  <w15:chartTrackingRefBased/>
  <w15:docId w15:val="{2A60165A-0807-44EB-B7FD-36783939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3B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38DC"/>
    <w:pPr>
      <w:keepNext/>
      <w:keepLines/>
      <w:spacing w:before="40" w:after="0"/>
      <w:outlineLvl w:val="1"/>
    </w:pPr>
    <w:rPr>
      <w:rFonts w:ascii="Arial" w:eastAsiaTheme="majorEastAsia" w:hAnsi="Arial"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B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38DC"/>
    <w:rPr>
      <w:rFonts w:ascii="Arial" w:eastAsiaTheme="majorEastAsia" w:hAnsi="Arial" w:cstheme="majorBidi"/>
      <w:b/>
      <w:color w:val="000000" w:themeColor="text1"/>
      <w:sz w:val="24"/>
      <w:szCs w:val="26"/>
    </w:rPr>
  </w:style>
  <w:style w:type="paragraph" w:styleId="ListParagraph">
    <w:name w:val="List Paragraph"/>
    <w:basedOn w:val="Normal"/>
    <w:uiPriority w:val="34"/>
    <w:qFormat/>
    <w:rsid w:val="000338DC"/>
    <w:pPr>
      <w:ind w:left="720"/>
      <w:contextualSpacing/>
    </w:pPr>
  </w:style>
  <w:style w:type="character" w:styleId="Hyperlink">
    <w:name w:val="Hyperlink"/>
    <w:basedOn w:val="DefaultParagraphFont"/>
    <w:uiPriority w:val="99"/>
    <w:unhideWhenUsed/>
    <w:rsid w:val="00890C30"/>
    <w:rPr>
      <w:color w:val="0563C1"/>
      <w:u w:val="single"/>
    </w:rPr>
  </w:style>
  <w:style w:type="paragraph" w:styleId="NoSpacing">
    <w:name w:val="No Spacing"/>
    <w:uiPriority w:val="1"/>
    <w:qFormat/>
    <w:rsid w:val="009B2B45"/>
    <w:pPr>
      <w:spacing w:after="0" w:line="240" w:lineRule="auto"/>
    </w:pPr>
  </w:style>
  <w:style w:type="character" w:styleId="FollowedHyperlink">
    <w:name w:val="FollowedHyperlink"/>
    <w:basedOn w:val="DefaultParagraphFont"/>
    <w:uiPriority w:val="99"/>
    <w:semiHidden/>
    <w:unhideWhenUsed/>
    <w:rsid w:val="00F672BE"/>
    <w:rPr>
      <w:color w:val="954F72" w:themeColor="followedHyperlink"/>
      <w:u w:val="single"/>
    </w:rPr>
  </w:style>
  <w:style w:type="character" w:styleId="CommentReference">
    <w:name w:val="annotation reference"/>
    <w:basedOn w:val="DefaultParagraphFont"/>
    <w:uiPriority w:val="99"/>
    <w:semiHidden/>
    <w:unhideWhenUsed/>
    <w:rsid w:val="00550BBD"/>
    <w:rPr>
      <w:sz w:val="16"/>
      <w:szCs w:val="16"/>
    </w:rPr>
  </w:style>
  <w:style w:type="paragraph" w:styleId="CommentText">
    <w:name w:val="annotation text"/>
    <w:basedOn w:val="Normal"/>
    <w:link w:val="CommentTextChar"/>
    <w:uiPriority w:val="99"/>
    <w:semiHidden/>
    <w:unhideWhenUsed/>
    <w:rsid w:val="00550BBD"/>
    <w:pPr>
      <w:spacing w:line="240" w:lineRule="auto"/>
    </w:pPr>
    <w:rPr>
      <w:sz w:val="20"/>
      <w:szCs w:val="20"/>
    </w:rPr>
  </w:style>
  <w:style w:type="character" w:customStyle="1" w:styleId="CommentTextChar">
    <w:name w:val="Comment Text Char"/>
    <w:basedOn w:val="DefaultParagraphFont"/>
    <w:link w:val="CommentText"/>
    <w:uiPriority w:val="99"/>
    <w:semiHidden/>
    <w:rsid w:val="00550BBD"/>
    <w:rPr>
      <w:sz w:val="20"/>
      <w:szCs w:val="20"/>
    </w:rPr>
  </w:style>
  <w:style w:type="paragraph" w:styleId="CommentSubject">
    <w:name w:val="annotation subject"/>
    <w:basedOn w:val="CommentText"/>
    <w:next w:val="CommentText"/>
    <w:link w:val="CommentSubjectChar"/>
    <w:uiPriority w:val="99"/>
    <w:semiHidden/>
    <w:unhideWhenUsed/>
    <w:rsid w:val="00550BBD"/>
    <w:rPr>
      <w:b/>
      <w:bCs/>
    </w:rPr>
  </w:style>
  <w:style w:type="character" w:customStyle="1" w:styleId="CommentSubjectChar">
    <w:name w:val="Comment Subject Char"/>
    <w:basedOn w:val="CommentTextChar"/>
    <w:link w:val="CommentSubject"/>
    <w:uiPriority w:val="99"/>
    <w:semiHidden/>
    <w:rsid w:val="00550BBD"/>
    <w:rPr>
      <w:b/>
      <w:bCs/>
      <w:sz w:val="20"/>
      <w:szCs w:val="20"/>
    </w:rPr>
  </w:style>
  <w:style w:type="paragraph" w:styleId="BalloonText">
    <w:name w:val="Balloon Text"/>
    <w:basedOn w:val="Normal"/>
    <w:link w:val="BalloonTextChar"/>
    <w:uiPriority w:val="99"/>
    <w:semiHidden/>
    <w:unhideWhenUsed/>
    <w:rsid w:val="0055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e-end-security@qmu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m-web.estates.qmul.ac.uk/media/estates-and-facilities-intranet/directorate-support/Return-to-Campus---Security-Checklist-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kfCdVhOw40CG7r2cueJYFIW6HiyOtZtFsBOqTiCOUMZUMDBJSTRZSjkwUktPMk1YRFdQT1VSU0ZRUC4u" TargetMode="External"/><Relationship Id="rId11" Type="http://schemas.openxmlformats.org/officeDocument/2006/relationships/hyperlink" Target="http://www.hsd.qmul.ac.uk/covid-19-secure-procedures/" TargetMode="External"/><Relationship Id="rId5" Type="http://schemas.openxmlformats.org/officeDocument/2006/relationships/hyperlink" Target="https://www.qmul.ac.uk/coronavirus/guidance-for-staff/5-essential-steps-for-staff-returning-to-campus/" TargetMode="External"/><Relationship Id="rId10" Type="http://schemas.openxmlformats.org/officeDocument/2006/relationships/hyperlink" Target="http://www.hsd.qmul.ac.uk/a-z/-mysafety---online-health-and-safety-management-system/" TargetMode="External"/><Relationship Id="rId4" Type="http://schemas.openxmlformats.org/officeDocument/2006/relationships/webSettings" Target="webSettings.xml"/><Relationship Id="rId9" Type="http://schemas.openxmlformats.org/officeDocument/2006/relationships/hyperlink" Target="mailto:eaf-helpdesk@qmul.ac.uk"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Wilkinson</dc:creator>
  <cp:keywords/>
  <dc:description/>
  <cp:lastModifiedBy>Ruth Wilkinson</cp:lastModifiedBy>
  <cp:revision>2</cp:revision>
  <dcterms:created xsi:type="dcterms:W3CDTF">2020-09-09T09:12:00Z</dcterms:created>
  <dcterms:modified xsi:type="dcterms:W3CDTF">2020-09-09T09:12:00Z</dcterms:modified>
</cp:coreProperties>
</file>