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860AD1" w:rsidRDefault="007A7335" w:rsidP="00860AD1">
      <w:pPr>
        <w:spacing w:after="120"/>
        <w:ind w:left="-142" w:right="-720"/>
        <w:jc w:val="left"/>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860AD1">
        <w:rPr>
          <w:b/>
          <w:bCs/>
          <w:caps/>
          <w:color w:val="000000"/>
        </w:rPr>
        <w:t>MARK SHEET</w:t>
      </w:r>
      <w:r w:rsidR="00824411" w:rsidRPr="00860AD1">
        <w:rPr>
          <w:b/>
          <w:bCs/>
          <w:color w:val="000000"/>
        </w:rPr>
        <w:t xml:space="preserve"> – </w:t>
      </w:r>
      <w:r w:rsidR="00860AD1" w:rsidRPr="00860AD1">
        <w:rPr>
          <w:b/>
          <w:bCs/>
        </w:rPr>
        <w:t>Understand the organisation and its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6843C0">
        <w:tc>
          <w:tcPr>
            <w:tcW w:w="3294"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Centre Number :</w:t>
            </w:r>
          </w:p>
        </w:tc>
        <w:tc>
          <w:tcPr>
            <w:tcW w:w="2626" w:type="dxa"/>
            <w:gridSpan w:val="2"/>
            <w:shd w:val="clear" w:color="auto" w:fill="auto"/>
          </w:tcPr>
          <w:p w:rsidR="00824411" w:rsidRPr="006843C0" w:rsidRDefault="00824411" w:rsidP="006843C0">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p>
        </w:tc>
      </w:tr>
      <w:tr w:rsidR="00824411" w:rsidRPr="006843C0">
        <w:tc>
          <w:tcPr>
            <w:tcW w:w="3294" w:type="dxa"/>
            <w:gridSpan w:val="2"/>
            <w:shd w:val="clear" w:color="auto" w:fill="auto"/>
            <w:vAlign w:val="center"/>
          </w:tcPr>
          <w:p w:rsidR="00824411" w:rsidRPr="006843C0" w:rsidRDefault="00824411" w:rsidP="006843C0">
            <w:pPr>
              <w:spacing w:line="226" w:lineRule="auto"/>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6843C0" w:rsidRDefault="00824411" w:rsidP="006843C0">
            <w:pPr>
              <w:spacing w:line="192" w:lineRule="auto"/>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6843C0" w:rsidRDefault="00824411" w:rsidP="006843C0">
            <w:pPr>
              <w:spacing w:line="226" w:lineRule="auto"/>
              <w:jc w:val="left"/>
              <w:rPr>
                <w:rFonts w:ascii="Arial Narrow" w:hAnsi="Arial Narrow" w:cs="Arial Narrow"/>
                <w:b/>
                <w:bCs/>
                <w:color w:val="000000"/>
                <w:sz w:val="20"/>
                <w:szCs w:val="20"/>
              </w:rPr>
            </w:pPr>
          </w:p>
        </w:tc>
      </w:tr>
      <w:tr w:rsidR="003D4AFD" w:rsidRPr="006843C0">
        <w:tc>
          <w:tcPr>
            <w:tcW w:w="9322" w:type="dxa"/>
            <w:gridSpan w:val="7"/>
            <w:shd w:val="clear" w:color="auto" w:fill="auto"/>
            <w:vAlign w:val="center"/>
          </w:tcPr>
          <w:p w:rsidR="003D4AFD" w:rsidRPr="006843C0" w:rsidRDefault="003D4AFD" w:rsidP="006843C0">
            <w:pPr>
              <w:spacing w:before="60" w:after="60"/>
              <w:jc w:val="left"/>
              <w:rPr>
                <w:rFonts w:ascii="Arial Narrow" w:hAnsi="Arial Narrow" w:cs="Arial Narrow"/>
                <w:b/>
                <w:bCs/>
                <w:color w:val="000000"/>
                <w:sz w:val="21"/>
                <w:szCs w:val="21"/>
              </w:rPr>
            </w:pPr>
            <w:r w:rsidRPr="006843C0">
              <w:rPr>
                <w:rFonts w:ascii="Arial Narrow" w:hAnsi="Arial Narrow" w:cs="Arial Narrow"/>
                <w:b/>
                <w:bCs/>
                <w:color w:val="000000"/>
                <w:sz w:val="21"/>
                <w:szCs w:val="21"/>
              </w:rPr>
              <w:t xml:space="preserve">INSTRUCTIONS FOR ASSESSMENT AND USE OF MARK SHEET </w:t>
            </w:r>
          </w:p>
          <w:p w:rsidR="003D4AFD" w:rsidRPr="006843C0" w:rsidRDefault="003D4AFD" w:rsidP="006843C0">
            <w:pPr>
              <w:spacing w:before="60" w:after="60"/>
              <w:jc w:val="left"/>
              <w:rPr>
                <w:rFonts w:ascii="Arial Narrow" w:hAnsi="Arial Narrow" w:cs="Arial Narrow"/>
                <w:color w:val="000000"/>
                <w:sz w:val="18"/>
                <w:szCs w:val="18"/>
              </w:rPr>
            </w:pPr>
            <w:r w:rsidRPr="006843C0">
              <w:rPr>
                <w:rFonts w:ascii="Arial Narrow" w:hAnsi="Arial Narrow" w:cs="Arial Narrow"/>
                <w:color w:val="000000"/>
                <w:sz w:val="18"/>
                <w:szCs w:val="18"/>
              </w:rPr>
              <w:t>Assessment must be conducted with reference to the assessment criteria (AC). In order to pass the unit, every AC must be met.</w:t>
            </w:r>
          </w:p>
          <w:p w:rsidR="003D4AFD" w:rsidRPr="006843C0" w:rsidRDefault="003D4AFD" w:rsidP="006843C0">
            <w:pPr>
              <w:spacing w:before="60" w:after="60"/>
              <w:jc w:val="left"/>
              <w:rPr>
                <w:rFonts w:ascii="Arial Narrow" w:hAnsi="Arial Narrow" w:cs="Arial Narrow"/>
                <w:color w:val="000000"/>
                <w:sz w:val="18"/>
                <w:szCs w:val="18"/>
              </w:rPr>
            </w:pPr>
            <w:r w:rsidRPr="006843C0">
              <w:rPr>
                <w:rFonts w:ascii="Arial Narrow" w:hAnsi="Arial Narrow" w:cs="Arial Narrow"/>
                <w:color w:val="000000"/>
                <w:sz w:val="18"/>
                <w:szCs w:val="18"/>
              </w:rPr>
              <w:t>Assessors will normally award marks for every AC and then total them into a percentage.</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However, for greater simplicity, there is the option to not use marks at all and merely indicate with a ‘Pass’ or ‘Referral’ in the box (below right).</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In order to pass the unit every AC must receive a ‘Pass</w:t>
            </w:r>
            <w:r w:rsidR="00860AD1">
              <w:rPr>
                <w:rFonts w:ascii="Arial Narrow" w:hAnsi="Arial Narrow" w:cs="Arial Narrow"/>
                <w:color w:val="000000"/>
                <w:sz w:val="18"/>
                <w:szCs w:val="18"/>
              </w:rPr>
              <w:t>.</w:t>
            </w:r>
            <w:r w:rsidRPr="006843C0">
              <w:rPr>
                <w:rFonts w:ascii="Arial Narrow" w:hAnsi="Arial Narrow" w:cs="Arial Narrow"/>
                <w:color w:val="000000"/>
                <w:sz w:val="18"/>
                <w:szCs w:val="18"/>
              </w:rPr>
              <w:t xml:space="preserve">’ </w:t>
            </w:r>
          </w:p>
          <w:p w:rsidR="003D4AFD" w:rsidRPr="006843C0" w:rsidRDefault="003D4AFD" w:rsidP="006843C0">
            <w:pPr>
              <w:spacing w:before="60" w:after="60"/>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Any AC awarded less than the minimum produces an automatic referral for the submission (regardless of the overall mark achieved).</w:t>
            </w:r>
            <w:r w:rsidR="00B16000">
              <w:rPr>
                <w:rFonts w:ascii="Arial Narrow" w:hAnsi="Arial Narrow" w:cs="Arial Narrow"/>
                <w:b/>
                <w:bCs/>
                <w:color w:val="000000"/>
                <w:sz w:val="18"/>
                <w:szCs w:val="18"/>
              </w:rPr>
              <w:t xml:space="preserve"> </w:t>
            </w:r>
          </w:p>
          <w:p w:rsidR="003D4AFD" w:rsidRPr="006843C0" w:rsidRDefault="003D4AFD" w:rsidP="006843C0">
            <w:pPr>
              <w:spacing w:line="226" w:lineRule="auto"/>
              <w:jc w:val="left"/>
              <w:rPr>
                <w:rFonts w:ascii="Arial Narrow" w:hAnsi="Arial Narrow" w:cs="Arial Narrow"/>
                <w:color w:val="000000"/>
                <w:sz w:val="18"/>
                <w:szCs w:val="18"/>
              </w:rPr>
            </w:pPr>
            <w:r w:rsidRPr="006843C0">
              <w:rPr>
                <w:rFonts w:ascii="Arial Narrow" w:hAnsi="Arial Narrow" w:cs="Arial Narrow"/>
                <w:color w:val="000000"/>
                <w:sz w:val="18"/>
                <w:szCs w:val="18"/>
              </w:rPr>
              <w:t>Sufficiency descriptors are provided as guidance.</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6843C0" w:rsidRDefault="00EC6163" w:rsidP="006843C0">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6843C0" w:rsidRDefault="003D4AFD" w:rsidP="006843C0">
            <w:pPr>
              <w:tabs>
                <w:tab w:val="num" w:pos="720"/>
              </w:tabs>
              <w:jc w:val="left"/>
              <w:rPr>
                <w:rFonts w:ascii="Arial Narrow" w:hAnsi="Arial Narrow" w:cs="Arial Narrow"/>
                <w:b/>
                <w:bCs/>
                <w:color w:val="000000"/>
                <w:sz w:val="18"/>
                <w:szCs w:val="18"/>
              </w:rPr>
            </w:pPr>
          </w:p>
          <w:p w:rsidR="003D4AFD" w:rsidRPr="006843C0" w:rsidRDefault="003D4AFD" w:rsidP="006843C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Learner named above confirms authenticity of submission.</w:t>
            </w:r>
          </w:p>
          <w:p w:rsidR="003D4AFD" w:rsidRPr="006843C0" w:rsidRDefault="003D4AFD" w:rsidP="006843C0">
            <w:pPr>
              <w:tabs>
                <w:tab w:val="num" w:pos="720"/>
              </w:tabs>
              <w:jc w:val="left"/>
              <w:rPr>
                <w:rFonts w:ascii="Arial Narrow" w:hAnsi="Arial Narrow" w:cs="Arial Narrow"/>
                <w:b/>
                <w:bCs/>
                <w:color w:val="000000"/>
                <w:sz w:val="18"/>
                <w:szCs w:val="18"/>
              </w:rPr>
            </w:pPr>
          </w:p>
          <w:p w:rsidR="003D4AFD" w:rsidRPr="006843C0" w:rsidRDefault="003D4AFD" w:rsidP="006843C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ILM uses learners’ submissions – on an anonymous basis – for assessment standardisation.</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By submitting, I agree that ILM may use this script on condition that all information which may identify me is removed.</w:t>
            </w:r>
            <w:r w:rsidR="00B16000">
              <w:rPr>
                <w:rFonts w:ascii="Arial Narrow" w:hAnsi="Arial Narrow" w:cs="Arial Narrow"/>
                <w:b/>
                <w:bCs/>
                <w:color w:val="000000"/>
                <w:sz w:val="18"/>
                <w:szCs w:val="18"/>
              </w:rPr>
              <w:t xml:space="preserve"> </w:t>
            </w:r>
          </w:p>
          <w:p w:rsidR="003D4AFD" w:rsidRPr="006843C0" w:rsidRDefault="003D4AFD" w:rsidP="006843C0">
            <w:pPr>
              <w:jc w:val="left"/>
              <w:rPr>
                <w:rFonts w:ascii="Arial Narrow" w:hAnsi="Arial Narrow" w:cs="Arial Narrow"/>
                <w:b/>
                <w:bCs/>
                <w:color w:val="000000"/>
                <w:sz w:val="18"/>
                <w:szCs w:val="18"/>
              </w:rPr>
            </w:pPr>
          </w:p>
          <w:p w:rsidR="003D4AFD" w:rsidRPr="006843C0" w:rsidRDefault="003D4AFD" w:rsidP="006843C0">
            <w:pPr>
              <w:jc w:val="left"/>
              <w:rPr>
                <w:rFonts w:ascii="Arial Narrow" w:hAnsi="Arial Narrow" w:cs="Arial Narrow"/>
                <w:b/>
                <w:bCs/>
                <w:color w:val="000000"/>
                <w:sz w:val="28"/>
                <w:szCs w:val="28"/>
              </w:rPr>
            </w:pPr>
            <w:r w:rsidRPr="006843C0">
              <w:rPr>
                <w:rFonts w:ascii="Arial Narrow" w:hAnsi="Arial Narrow" w:cs="Arial Narrow"/>
                <w:b/>
                <w:bCs/>
                <w:color w:val="000000"/>
                <w:sz w:val="18"/>
                <w:szCs w:val="18"/>
              </w:rPr>
              <w:t>However, if you are unwilling to allow ILM use your</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 xml:space="preserve">script, please refuse by ticking the box: </w:t>
            </w:r>
            <w:r w:rsidRPr="006843C0">
              <w:rPr>
                <w:rFonts w:ascii="Arial Narrow" w:hAnsi="Arial Narrow" w:cs="Arial Narrow"/>
                <w:b/>
                <w:bCs/>
                <w:color w:val="000000"/>
                <w:sz w:val="28"/>
                <w:szCs w:val="28"/>
              </w:rPr>
              <w:t>□</w:t>
            </w:r>
          </w:p>
          <w:p w:rsidR="003D4AFD" w:rsidRPr="006843C0" w:rsidRDefault="003D4AFD" w:rsidP="006843C0">
            <w:pPr>
              <w:jc w:val="left"/>
              <w:rPr>
                <w:rFonts w:ascii="Arial Narrow" w:hAnsi="Arial Narrow" w:cs="Arial Narrow"/>
                <w:b/>
                <w:bCs/>
                <w:color w:val="000000"/>
                <w:sz w:val="20"/>
                <w:szCs w:val="20"/>
              </w:rPr>
            </w:pPr>
          </w:p>
        </w:tc>
      </w:tr>
      <w:tr w:rsidR="00BE6420" w:rsidRPr="006843C0">
        <w:tc>
          <w:tcPr>
            <w:tcW w:w="13176" w:type="dxa"/>
            <w:gridSpan w:val="10"/>
            <w:shd w:val="clear" w:color="auto" w:fill="E0E0E0"/>
            <w:vAlign w:val="bottom"/>
          </w:tcPr>
          <w:p w:rsidR="00BE6420" w:rsidRPr="002630B6" w:rsidRDefault="00BE6420" w:rsidP="006843C0">
            <w:pPr>
              <w:spacing w:before="120" w:after="120"/>
              <w:jc w:val="left"/>
              <w:rPr>
                <w:b/>
                <w:bCs/>
                <w:color w:val="000000"/>
                <w:sz w:val="20"/>
                <w:szCs w:val="20"/>
                <w:highlight w:val="yellow"/>
              </w:rPr>
            </w:pPr>
            <w:r w:rsidRPr="002630B6">
              <w:rPr>
                <w:b/>
                <w:bCs/>
                <w:color w:val="000000"/>
                <w:sz w:val="20"/>
                <w:szCs w:val="20"/>
              </w:rPr>
              <w:t>Learning Outcome / Section 1:</w:t>
            </w:r>
            <w:r w:rsidR="00B16000" w:rsidRPr="002630B6">
              <w:rPr>
                <w:b/>
                <w:bCs/>
                <w:color w:val="000000"/>
                <w:sz w:val="20"/>
                <w:szCs w:val="20"/>
              </w:rPr>
              <w:t xml:space="preserve"> </w:t>
            </w:r>
            <w:r w:rsidR="003A15D0" w:rsidRPr="002630B6">
              <w:rPr>
                <w:bCs/>
                <w:sz w:val="20"/>
                <w:szCs w:val="20"/>
              </w:rPr>
              <w:t>Understand the organisation as an entity</w:t>
            </w:r>
          </w:p>
        </w:tc>
      </w:tr>
      <w:tr w:rsidR="00DC29E9" w:rsidRPr="006843C0">
        <w:tc>
          <w:tcPr>
            <w:tcW w:w="2518" w:type="dxa"/>
            <w:shd w:val="clear" w:color="auto" w:fill="auto"/>
            <w:vAlign w:val="center"/>
          </w:tcPr>
          <w:p w:rsidR="00DC29E9" w:rsidRPr="006843C0" w:rsidRDefault="00DC29E9" w:rsidP="006843C0">
            <w:pPr>
              <w:jc w:val="left"/>
              <w:rPr>
                <w:rFonts w:ascii="Arial Narrow" w:hAnsi="Arial Narrow" w:cs="Arial Narrow"/>
                <w:b/>
                <w:bCs/>
                <w:color w:val="000000"/>
              </w:rPr>
            </w:pPr>
            <w:r w:rsidRPr="006843C0">
              <w:rPr>
                <w:rFonts w:ascii="Arial Narrow" w:hAnsi="Arial Narrow" w:cs="Arial Narrow"/>
                <w:b/>
                <w:bCs/>
                <w:color w:val="000000"/>
              </w:rPr>
              <w:t>Assessment Criteria (AC)</w:t>
            </w:r>
          </w:p>
        </w:tc>
        <w:tc>
          <w:tcPr>
            <w:tcW w:w="7513" w:type="dxa"/>
            <w:gridSpan w:val="7"/>
            <w:shd w:val="clear" w:color="auto" w:fill="auto"/>
            <w:vAlign w:val="center"/>
          </w:tcPr>
          <w:p w:rsidR="00DC29E9" w:rsidRPr="006843C0" w:rsidRDefault="00DC29E9" w:rsidP="006843C0">
            <w:pPr>
              <w:spacing w:line="216" w:lineRule="auto"/>
              <w:jc w:val="center"/>
              <w:rPr>
                <w:rFonts w:ascii="Arial Narrow" w:hAnsi="Arial Narrow" w:cs="Arial Narrow"/>
                <w:b/>
                <w:bCs/>
                <w:color w:val="000000"/>
              </w:rPr>
            </w:pPr>
            <w:r w:rsidRPr="006843C0">
              <w:rPr>
                <w:rFonts w:ascii="Arial Narrow" w:hAnsi="Arial Narrow" w:cs="Arial Narrow"/>
                <w:b/>
                <w:bCs/>
                <w:color w:val="000000"/>
              </w:rPr>
              <w:t>Sufficiency Descriptors</w:t>
            </w:r>
          </w:p>
          <w:p w:rsidR="00DC29E9" w:rsidRPr="006843C0" w:rsidRDefault="00DC29E9" w:rsidP="006843C0">
            <w:pPr>
              <w:spacing w:line="216" w:lineRule="auto"/>
              <w:jc w:val="center"/>
              <w:rPr>
                <w:rFonts w:ascii="Arial Narrow" w:hAnsi="Arial Narrow" w:cs="Arial Narrow"/>
                <w:i/>
                <w:iCs/>
                <w:color w:val="000000"/>
                <w:sz w:val="20"/>
                <w:szCs w:val="20"/>
              </w:rPr>
            </w:pPr>
            <w:r w:rsidRPr="006843C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C41EF1" w:rsidRDefault="00DC29E9" w:rsidP="00C41EF1">
            <w:pPr>
              <w:spacing w:line="216" w:lineRule="auto"/>
              <w:jc w:val="center"/>
              <w:rPr>
                <w:rFonts w:ascii="Arial Narrow" w:hAnsi="Arial Narrow" w:cs="Arial Narrow"/>
                <w:b/>
                <w:bCs/>
                <w:color w:val="000000"/>
              </w:rPr>
            </w:pPr>
            <w:r w:rsidRPr="006843C0">
              <w:rPr>
                <w:rFonts w:ascii="Arial Narrow" w:hAnsi="Arial Narrow" w:cs="Arial Narrow"/>
                <w:b/>
                <w:bCs/>
                <w:color w:val="000000"/>
              </w:rPr>
              <w:t>Assessor feedback on AC</w:t>
            </w:r>
          </w:p>
        </w:tc>
      </w:tr>
      <w:tr w:rsidR="00390DDE" w:rsidRPr="006843C0">
        <w:tc>
          <w:tcPr>
            <w:tcW w:w="2518" w:type="dxa"/>
            <w:vMerge w:val="restart"/>
            <w:shd w:val="clear" w:color="auto" w:fill="auto"/>
          </w:tcPr>
          <w:p w:rsidR="00390DDE" w:rsidRPr="00B36415" w:rsidRDefault="00390DDE" w:rsidP="00B36415">
            <w:pPr>
              <w:pStyle w:val="Header"/>
              <w:jc w:val="left"/>
              <w:rPr>
                <w:sz w:val="20"/>
                <w:szCs w:val="20"/>
              </w:rPr>
            </w:pPr>
          </w:p>
          <w:p w:rsidR="00390DDE" w:rsidRPr="00B36415" w:rsidRDefault="00390DDE" w:rsidP="00B36415">
            <w:pPr>
              <w:pStyle w:val="Header"/>
              <w:jc w:val="left"/>
              <w:rPr>
                <w:sz w:val="20"/>
                <w:szCs w:val="20"/>
              </w:rPr>
            </w:pPr>
            <w:r w:rsidRPr="00B36415">
              <w:rPr>
                <w:sz w:val="20"/>
                <w:szCs w:val="20"/>
              </w:rPr>
              <w:t>AC 1.1</w:t>
            </w:r>
          </w:p>
          <w:p w:rsidR="00CD7098" w:rsidRPr="004254F7" w:rsidRDefault="00CD7098" w:rsidP="00B36415">
            <w:pPr>
              <w:pStyle w:val="Header"/>
              <w:jc w:val="left"/>
              <w:rPr>
                <w:sz w:val="20"/>
                <w:szCs w:val="20"/>
              </w:rPr>
            </w:pPr>
            <w:r w:rsidRPr="004254F7">
              <w:rPr>
                <w:sz w:val="20"/>
                <w:szCs w:val="20"/>
              </w:rPr>
              <w:t>Describe the legal entity of a specified organisation and the implication of that legal entity on the structure and management of the organisation</w:t>
            </w:r>
          </w:p>
          <w:p w:rsidR="00390DDE" w:rsidRPr="00B36415" w:rsidRDefault="00390DDE" w:rsidP="00B36415">
            <w:pPr>
              <w:pStyle w:val="Header"/>
              <w:jc w:val="left"/>
              <w:rPr>
                <w:sz w:val="20"/>
                <w:szCs w:val="20"/>
              </w:rPr>
            </w:pPr>
          </w:p>
        </w:tc>
        <w:tc>
          <w:tcPr>
            <w:tcW w:w="2504" w:type="dxa"/>
            <w:gridSpan w:val="2"/>
            <w:shd w:val="clear" w:color="auto" w:fill="auto"/>
          </w:tcPr>
          <w:p w:rsidR="00390DDE" w:rsidRPr="006843C0" w:rsidRDefault="00390DDE" w:rsidP="006843C0">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sidR="006341D2">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gridSpan w:val="2"/>
            <w:shd w:val="clear" w:color="auto" w:fill="auto"/>
          </w:tcPr>
          <w:p w:rsidR="00390DDE" w:rsidRPr="006843C0" w:rsidRDefault="00390DDE" w:rsidP="006843C0">
            <w:pPr>
              <w:jc w:val="center"/>
              <w:rPr>
                <w:rFonts w:ascii="Arial Narrow" w:hAnsi="Arial Narrow" w:cs="Arial Narrow"/>
                <w:color w:val="000000"/>
              </w:rPr>
            </w:pPr>
            <w:r w:rsidRPr="006843C0">
              <w:rPr>
                <w:rFonts w:ascii="Arial Narrow" w:hAnsi="Arial Narrow" w:cs="Arial Narrow"/>
                <w:b/>
                <w:bCs/>
                <w:color w:val="000000"/>
                <w:sz w:val="20"/>
                <w:szCs w:val="20"/>
              </w:rPr>
              <w:t>Pass [</w:t>
            </w:r>
            <w:r w:rsidR="006341D2">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gridSpan w:val="3"/>
            <w:shd w:val="clear" w:color="auto" w:fill="auto"/>
          </w:tcPr>
          <w:p w:rsidR="00390DDE" w:rsidRPr="006843C0" w:rsidRDefault="00390DDE" w:rsidP="006843C0">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sidR="006341D2">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6843C0" w:rsidRDefault="00390DDE" w:rsidP="006843C0">
            <w:pPr>
              <w:spacing w:line="216" w:lineRule="auto"/>
              <w:jc w:val="center"/>
              <w:rPr>
                <w:rFonts w:ascii="Arial Narrow" w:hAnsi="Arial Narrow" w:cs="Arial Narrow"/>
                <w:b/>
                <w:bCs/>
                <w:color w:val="000000"/>
                <w:sz w:val="18"/>
                <w:szCs w:val="18"/>
              </w:rPr>
            </w:pPr>
          </w:p>
          <w:p w:rsidR="00390DDE" w:rsidRPr="006843C0" w:rsidRDefault="00390DDE" w:rsidP="006843C0">
            <w:pPr>
              <w:spacing w:line="216" w:lineRule="auto"/>
              <w:jc w:val="center"/>
              <w:rPr>
                <w:rFonts w:ascii="Arial Narrow" w:hAnsi="Arial Narrow" w:cs="Arial Narrow"/>
                <w:b/>
                <w:bCs/>
                <w:color w:val="000000"/>
                <w:sz w:val="18"/>
                <w:szCs w:val="18"/>
              </w:rPr>
            </w:pPr>
          </w:p>
          <w:p w:rsidR="00390DDE" w:rsidRDefault="00390DDE"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Pr="006843C0" w:rsidRDefault="00C41EF1" w:rsidP="006843C0">
            <w:pPr>
              <w:spacing w:line="216" w:lineRule="auto"/>
              <w:jc w:val="center"/>
              <w:rPr>
                <w:rFonts w:ascii="Arial Narrow" w:hAnsi="Arial Narrow" w:cs="Arial Narrow"/>
                <w:b/>
                <w:bCs/>
                <w:color w:val="000000"/>
                <w:sz w:val="18"/>
                <w:szCs w:val="18"/>
              </w:rPr>
            </w:pPr>
          </w:p>
          <w:p w:rsidR="0014586B" w:rsidRPr="006843C0" w:rsidRDefault="0014586B" w:rsidP="006843C0">
            <w:pPr>
              <w:spacing w:line="216" w:lineRule="auto"/>
              <w:jc w:val="center"/>
              <w:rPr>
                <w:rFonts w:ascii="Arial Narrow" w:hAnsi="Arial Narrow" w:cs="Arial Narrow"/>
                <w:b/>
                <w:bCs/>
                <w:color w:val="000000"/>
                <w:sz w:val="18"/>
                <w:szCs w:val="18"/>
              </w:rPr>
            </w:pPr>
          </w:p>
          <w:p w:rsidR="00390DDE" w:rsidRPr="006843C0" w:rsidRDefault="00390DDE" w:rsidP="006843C0">
            <w:pPr>
              <w:spacing w:line="216" w:lineRule="auto"/>
              <w:jc w:val="center"/>
              <w:rPr>
                <w:rFonts w:ascii="Arial Narrow" w:hAnsi="Arial Narrow" w:cs="Arial Narrow"/>
                <w:b/>
                <w:bCs/>
                <w:color w:val="000000"/>
                <w:sz w:val="18"/>
                <w:szCs w:val="18"/>
              </w:rPr>
            </w:pPr>
          </w:p>
        </w:tc>
      </w:tr>
      <w:tr w:rsidR="00723A0B" w:rsidRPr="006843C0">
        <w:trPr>
          <w:trHeight w:val="230"/>
        </w:trPr>
        <w:tc>
          <w:tcPr>
            <w:tcW w:w="2518" w:type="dxa"/>
            <w:vMerge/>
            <w:shd w:val="clear" w:color="auto" w:fill="auto"/>
            <w:vAlign w:val="center"/>
          </w:tcPr>
          <w:p w:rsidR="00723A0B" w:rsidRPr="00B36415" w:rsidRDefault="00723A0B" w:rsidP="00B36415">
            <w:pPr>
              <w:pStyle w:val="Header"/>
              <w:jc w:val="left"/>
              <w:rPr>
                <w:sz w:val="20"/>
                <w:szCs w:val="20"/>
              </w:rPr>
            </w:pPr>
          </w:p>
        </w:tc>
        <w:tc>
          <w:tcPr>
            <w:tcW w:w="2504" w:type="dxa"/>
            <w:gridSpan w:val="2"/>
            <w:vMerge w:val="restart"/>
            <w:shd w:val="clear" w:color="auto" w:fill="auto"/>
          </w:tcPr>
          <w:p w:rsidR="00F07666" w:rsidRPr="006843C0" w:rsidRDefault="00F07666"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legal entity of a</w:t>
            </w:r>
            <w:r w:rsidR="00152BF5">
              <w:rPr>
                <w:rFonts w:ascii="Arial Narrow" w:hAnsi="Arial Narrow" w:cs="Arial Narrow"/>
                <w:sz w:val="18"/>
                <w:szCs w:val="18"/>
              </w:rPr>
              <w:t xml:space="preserve"> specified </w:t>
            </w:r>
            <w:r w:rsidRPr="0021777A">
              <w:rPr>
                <w:rFonts w:ascii="Arial Narrow" w:hAnsi="Arial Narrow" w:cs="Arial Narrow"/>
                <w:color w:val="000000"/>
                <w:sz w:val="18"/>
                <w:szCs w:val="18"/>
              </w:rPr>
              <w:t>organisation</w:t>
            </w:r>
            <w:r w:rsidRPr="006843C0">
              <w:rPr>
                <w:rFonts w:ascii="Arial Narrow" w:hAnsi="Arial Narrow" w:cs="Arial Narrow"/>
                <w:sz w:val="18"/>
                <w:szCs w:val="18"/>
              </w:rPr>
              <w:t xml:space="preserve"> is not recognisably </w:t>
            </w:r>
            <w:r w:rsidR="00152BF5">
              <w:rPr>
                <w:rFonts w:ascii="Arial Narrow" w:hAnsi="Arial Narrow" w:cs="Arial Narrow"/>
                <w:sz w:val="18"/>
                <w:szCs w:val="18"/>
              </w:rPr>
              <w:t>described</w:t>
            </w:r>
          </w:p>
          <w:p w:rsidR="00F07666" w:rsidRDefault="00F07666"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w:t>
            </w:r>
            <w:r w:rsidRPr="0021777A">
              <w:rPr>
                <w:rFonts w:ascii="Arial Narrow" w:hAnsi="Arial Narrow" w:cs="Arial Narrow"/>
                <w:color w:val="000000"/>
                <w:sz w:val="18"/>
                <w:szCs w:val="18"/>
              </w:rPr>
              <w:t>legal</w:t>
            </w:r>
            <w:r w:rsidRPr="006843C0">
              <w:rPr>
                <w:rFonts w:ascii="Arial Narrow" w:hAnsi="Arial Narrow" w:cs="Arial Narrow"/>
                <w:sz w:val="18"/>
                <w:szCs w:val="18"/>
              </w:rPr>
              <w:t xml:space="preserve"> entity of a</w:t>
            </w:r>
            <w:r w:rsidR="00152BF5">
              <w:rPr>
                <w:rFonts w:ascii="Arial Narrow" w:hAnsi="Arial Narrow" w:cs="Arial Narrow"/>
                <w:sz w:val="18"/>
                <w:szCs w:val="18"/>
              </w:rPr>
              <w:t xml:space="preserve"> specified</w:t>
            </w:r>
            <w:r w:rsidRPr="006843C0">
              <w:rPr>
                <w:rFonts w:ascii="Arial Narrow" w:hAnsi="Arial Narrow" w:cs="Arial Narrow"/>
                <w:sz w:val="18"/>
                <w:szCs w:val="18"/>
              </w:rPr>
              <w:t xml:space="preserve"> organisation is </w:t>
            </w:r>
            <w:r w:rsidR="00C41EF1">
              <w:rPr>
                <w:rFonts w:ascii="Arial Narrow" w:hAnsi="Arial Narrow" w:cs="Arial Narrow"/>
                <w:sz w:val="18"/>
                <w:szCs w:val="18"/>
              </w:rPr>
              <w:t>described</w:t>
            </w:r>
            <w:r w:rsidRPr="006843C0">
              <w:rPr>
                <w:rFonts w:ascii="Arial Narrow" w:hAnsi="Arial Narrow" w:cs="Arial Narrow"/>
                <w:sz w:val="18"/>
                <w:szCs w:val="18"/>
              </w:rPr>
              <w:t xml:space="preserve"> </w:t>
            </w:r>
            <w:r w:rsidRPr="006843C0">
              <w:rPr>
                <w:rFonts w:ascii="Arial Narrow" w:hAnsi="Arial Narrow" w:cs="Arial Narrow"/>
                <w:b/>
                <w:bCs/>
                <w:sz w:val="18"/>
                <w:szCs w:val="18"/>
              </w:rPr>
              <w:t xml:space="preserve">but </w:t>
            </w:r>
            <w:r w:rsidRPr="006843C0">
              <w:rPr>
                <w:rFonts w:ascii="Arial Narrow" w:hAnsi="Arial Narrow" w:cs="Arial Narrow"/>
                <w:sz w:val="18"/>
                <w:szCs w:val="18"/>
              </w:rPr>
              <w:t>is incorrect or minimal</w:t>
            </w:r>
          </w:p>
          <w:p w:rsidR="00152BF5" w:rsidRPr="00152BF5" w:rsidRDefault="00152BF5" w:rsidP="0021777A">
            <w:pPr>
              <w:numPr>
                <w:ilvl w:val="0"/>
                <w:numId w:val="6"/>
              </w:numPr>
              <w:tabs>
                <w:tab w:val="clear" w:pos="720"/>
                <w:tab w:val="left" w:pos="34"/>
                <w:tab w:val="num" w:pos="176"/>
              </w:tabs>
              <w:spacing w:line="216" w:lineRule="auto"/>
              <w:ind w:left="176" w:hanging="176"/>
              <w:jc w:val="left"/>
              <w:rPr>
                <w:rFonts w:ascii="Arial Narrow" w:hAnsi="Arial Narrow"/>
                <w:sz w:val="18"/>
                <w:szCs w:val="18"/>
              </w:rPr>
            </w:pPr>
            <w:r>
              <w:rPr>
                <w:rFonts w:ascii="Arial Narrow" w:hAnsi="Arial Narrow"/>
                <w:sz w:val="18"/>
                <w:szCs w:val="18"/>
              </w:rPr>
              <w:t>T</w:t>
            </w:r>
            <w:r w:rsidRPr="00152BF5">
              <w:rPr>
                <w:rFonts w:ascii="Arial Narrow" w:hAnsi="Arial Narrow"/>
                <w:sz w:val="18"/>
                <w:szCs w:val="18"/>
              </w:rPr>
              <w:t>he implication of that legal entity on the structure and</w:t>
            </w:r>
            <w:r>
              <w:rPr>
                <w:rFonts w:ascii="Arial Narrow" w:hAnsi="Arial Narrow"/>
                <w:sz w:val="18"/>
                <w:szCs w:val="18"/>
              </w:rPr>
              <w:t>/or</w:t>
            </w:r>
            <w:r w:rsidRPr="00152BF5">
              <w:rPr>
                <w:rFonts w:ascii="Arial Narrow" w:hAnsi="Arial Narrow"/>
                <w:sz w:val="18"/>
                <w:szCs w:val="18"/>
              </w:rPr>
              <w:t xml:space="preserve"> </w:t>
            </w:r>
            <w:r w:rsidRPr="0021777A">
              <w:rPr>
                <w:rFonts w:ascii="Arial Narrow" w:hAnsi="Arial Narrow" w:cs="Arial Narrow"/>
                <w:color w:val="000000"/>
                <w:sz w:val="18"/>
                <w:szCs w:val="18"/>
              </w:rPr>
              <w:t>management</w:t>
            </w:r>
            <w:r w:rsidRPr="00152BF5">
              <w:rPr>
                <w:rFonts w:ascii="Arial Narrow" w:hAnsi="Arial Narrow"/>
                <w:sz w:val="18"/>
                <w:szCs w:val="18"/>
              </w:rPr>
              <w:t xml:space="preserve"> of the </w:t>
            </w:r>
            <w:r>
              <w:rPr>
                <w:rFonts w:ascii="Arial Narrow" w:hAnsi="Arial Narrow"/>
                <w:sz w:val="18"/>
                <w:szCs w:val="18"/>
              </w:rPr>
              <w:t xml:space="preserve">specified </w:t>
            </w:r>
            <w:r w:rsidRPr="00152BF5">
              <w:rPr>
                <w:rFonts w:ascii="Arial Narrow" w:hAnsi="Arial Narrow"/>
                <w:sz w:val="18"/>
                <w:szCs w:val="18"/>
              </w:rPr>
              <w:t>organisation</w:t>
            </w:r>
            <w:r>
              <w:rPr>
                <w:rFonts w:ascii="Arial Narrow" w:hAnsi="Arial Narrow"/>
                <w:sz w:val="18"/>
                <w:szCs w:val="18"/>
              </w:rPr>
              <w:t xml:space="preserve"> are merely stated or listed as opposed to being described</w:t>
            </w:r>
          </w:p>
          <w:p w:rsidR="00723A0B" w:rsidRPr="006843C0" w:rsidRDefault="00723A0B" w:rsidP="006843C0">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shd w:val="clear" w:color="auto" w:fill="auto"/>
          </w:tcPr>
          <w:p w:rsidR="00152BF5" w:rsidRPr="00152BF5" w:rsidRDefault="004254F7" w:rsidP="0021777A">
            <w:pPr>
              <w:numPr>
                <w:ilvl w:val="0"/>
                <w:numId w:val="6"/>
              </w:numPr>
              <w:tabs>
                <w:tab w:val="clear" w:pos="720"/>
                <w:tab w:val="left" w:pos="34"/>
                <w:tab w:val="num" w:pos="176"/>
              </w:tabs>
              <w:spacing w:line="216" w:lineRule="auto"/>
              <w:ind w:left="176" w:hanging="176"/>
              <w:jc w:val="left"/>
              <w:rPr>
                <w:rFonts w:ascii="Arial Narrow" w:hAnsi="Arial Narrow"/>
                <w:sz w:val="18"/>
                <w:szCs w:val="18"/>
              </w:rPr>
            </w:pPr>
            <w:r>
              <w:rPr>
                <w:rFonts w:ascii="Arial Narrow" w:hAnsi="Arial Narrow" w:cs="Arial Narrow"/>
                <w:color w:val="000000"/>
                <w:sz w:val="18"/>
                <w:szCs w:val="18"/>
              </w:rPr>
              <w:t>A correct description is given of t</w:t>
            </w:r>
            <w:r w:rsidR="00C84D6B" w:rsidRPr="006843C0">
              <w:rPr>
                <w:rFonts w:ascii="Arial Narrow" w:hAnsi="Arial Narrow" w:cs="Arial Narrow"/>
                <w:sz w:val="18"/>
                <w:szCs w:val="18"/>
              </w:rPr>
              <w:t xml:space="preserve">he </w:t>
            </w:r>
            <w:r w:rsidR="00C84D6B" w:rsidRPr="0021777A">
              <w:rPr>
                <w:rFonts w:ascii="Arial Narrow" w:hAnsi="Arial Narrow" w:cs="Arial Narrow"/>
                <w:color w:val="000000"/>
                <w:sz w:val="18"/>
                <w:szCs w:val="18"/>
              </w:rPr>
              <w:t>legal</w:t>
            </w:r>
            <w:r w:rsidR="00C84D6B" w:rsidRPr="006843C0">
              <w:rPr>
                <w:rFonts w:ascii="Arial Narrow" w:hAnsi="Arial Narrow" w:cs="Arial Narrow"/>
                <w:sz w:val="18"/>
                <w:szCs w:val="18"/>
              </w:rPr>
              <w:t xml:space="preserve"> entity of a</w:t>
            </w:r>
            <w:r w:rsidR="00152BF5">
              <w:rPr>
                <w:rFonts w:ascii="Arial Narrow" w:hAnsi="Arial Narrow" w:cs="Arial Narrow"/>
                <w:sz w:val="18"/>
                <w:szCs w:val="18"/>
              </w:rPr>
              <w:t xml:space="preserve"> specified</w:t>
            </w:r>
            <w:r w:rsidR="00C84D6B" w:rsidRPr="006843C0">
              <w:rPr>
                <w:rFonts w:ascii="Arial Narrow" w:hAnsi="Arial Narrow" w:cs="Arial Narrow"/>
                <w:sz w:val="18"/>
                <w:szCs w:val="18"/>
              </w:rPr>
              <w:t xml:space="preserve"> organisation</w:t>
            </w:r>
            <w:r w:rsidR="001E6293" w:rsidRPr="006843C0">
              <w:rPr>
                <w:rFonts w:ascii="Arial Narrow" w:hAnsi="Arial Narrow" w:cs="Arial Narrow"/>
                <w:sz w:val="18"/>
                <w:szCs w:val="18"/>
              </w:rPr>
              <w:t xml:space="preserve"> (such as sole trader</w:t>
            </w:r>
            <w:r w:rsidR="007A6FF8" w:rsidRPr="006843C0">
              <w:rPr>
                <w:rFonts w:ascii="Arial Narrow" w:hAnsi="Arial Narrow" w:cs="Arial Narrow"/>
                <w:sz w:val="18"/>
                <w:szCs w:val="18"/>
              </w:rPr>
              <w:t>, partnership, limited company, public sector organisation</w:t>
            </w:r>
            <w:r w:rsidR="001E6293" w:rsidRPr="006843C0">
              <w:rPr>
                <w:rFonts w:ascii="Arial Narrow" w:hAnsi="Arial Narrow" w:cs="Arial Narrow"/>
                <w:sz w:val="18"/>
                <w:szCs w:val="18"/>
              </w:rPr>
              <w:t>, voluntary sector)</w:t>
            </w:r>
            <w:r w:rsidR="00B16000">
              <w:rPr>
                <w:rFonts w:ascii="Arial Narrow" w:hAnsi="Arial Narrow" w:cs="Arial Narrow"/>
                <w:sz w:val="18"/>
                <w:szCs w:val="18"/>
              </w:rPr>
              <w:t xml:space="preserve"> </w:t>
            </w:r>
            <w:r w:rsidR="00152BF5" w:rsidRPr="00152BF5">
              <w:rPr>
                <w:rFonts w:ascii="Arial Narrow" w:hAnsi="Arial Narrow" w:cs="Arial Narrow"/>
                <w:b/>
                <w:sz w:val="18"/>
                <w:szCs w:val="18"/>
              </w:rPr>
              <w:t>and</w:t>
            </w:r>
            <w:r>
              <w:rPr>
                <w:rFonts w:ascii="Arial Narrow" w:hAnsi="Arial Narrow" w:cs="Arial Narrow"/>
                <w:b/>
                <w:sz w:val="18"/>
                <w:szCs w:val="18"/>
              </w:rPr>
              <w:t xml:space="preserve"> </w:t>
            </w:r>
            <w:r w:rsidR="00152BF5" w:rsidRPr="00152BF5">
              <w:rPr>
                <w:rFonts w:ascii="Arial Narrow" w:hAnsi="Arial Narrow"/>
                <w:sz w:val="18"/>
                <w:szCs w:val="18"/>
              </w:rPr>
              <w:t xml:space="preserve">the implication of that legal entity on </w:t>
            </w:r>
            <w:r w:rsidRPr="004254F7">
              <w:rPr>
                <w:rFonts w:ascii="Arial Narrow" w:hAnsi="Arial Narrow"/>
                <w:b/>
                <w:sz w:val="18"/>
                <w:szCs w:val="18"/>
              </w:rPr>
              <w:t>both</w:t>
            </w:r>
            <w:r>
              <w:rPr>
                <w:rFonts w:ascii="Arial Narrow" w:hAnsi="Arial Narrow"/>
                <w:sz w:val="18"/>
                <w:szCs w:val="18"/>
              </w:rPr>
              <w:t xml:space="preserve"> </w:t>
            </w:r>
            <w:r w:rsidR="00152BF5" w:rsidRPr="00152BF5">
              <w:rPr>
                <w:rFonts w:ascii="Arial Narrow" w:hAnsi="Arial Narrow"/>
                <w:sz w:val="18"/>
                <w:szCs w:val="18"/>
              </w:rPr>
              <w:t xml:space="preserve">the structure </w:t>
            </w:r>
            <w:r w:rsidR="00152BF5" w:rsidRPr="004254F7">
              <w:rPr>
                <w:rFonts w:ascii="Arial Narrow" w:hAnsi="Arial Narrow"/>
                <w:sz w:val="18"/>
                <w:szCs w:val="18"/>
                <w:u w:val="single"/>
              </w:rPr>
              <w:t>and</w:t>
            </w:r>
            <w:r w:rsidR="00152BF5" w:rsidRPr="00152BF5">
              <w:rPr>
                <w:rFonts w:ascii="Arial Narrow" w:hAnsi="Arial Narrow"/>
                <w:sz w:val="18"/>
                <w:szCs w:val="18"/>
              </w:rPr>
              <w:t xml:space="preserve"> management of the organisation</w:t>
            </w:r>
            <w:r>
              <w:rPr>
                <w:rFonts w:ascii="Arial Narrow" w:hAnsi="Arial Narrow"/>
                <w:sz w:val="18"/>
                <w:szCs w:val="18"/>
              </w:rPr>
              <w:t>, although the description of the entity or implication may be limited</w:t>
            </w:r>
          </w:p>
          <w:p w:rsidR="00152BF5" w:rsidRPr="00152BF5" w:rsidRDefault="00152BF5" w:rsidP="006843C0">
            <w:pPr>
              <w:pStyle w:val="Header"/>
              <w:jc w:val="left"/>
              <w:rPr>
                <w:rFonts w:ascii="Arial Narrow" w:hAnsi="Arial Narrow" w:cs="Arial Narrow"/>
                <w:sz w:val="18"/>
                <w:szCs w:val="18"/>
              </w:rPr>
            </w:pPr>
          </w:p>
          <w:p w:rsidR="00723A0B" w:rsidRDefault="00723A0B" w:rsidP="006843C0">
            <w:pPr>
              <w:tabs>
                <w:tab w:val="left" w:pos="34"/>
              </w:tabs>
              <w:spacing w:line="216" w:lineRule="auto"/>
              <w:ind w:left="68"/>
              <w:jc w:val="left"/>
              <w:rPr>
                <w:rFonts w:ascii="Arial Narrow" w:hAnsi="Arial Narrow" w:cs="Arial Narrow"/>
                <w:color w:val="000000"/>
                <w:sz w:val="18"/>
                <w:szCs w:val="18"/>
              </w:rPr>
            </w:pPr>
          </w:p>
          <w:p w:rsidR="00152BF5" w:rsidRDefault="00152BF5" w:rsidP="006843C0">
            <w:pPr>
              <w:tabs>
                <w:tab w:val="left" w:pos="34"/>
              </w:tabs>
              <w:spacing w:line="216" w:lineRule="auto"/>
              <w:ind w:left="68"/>
              <w:jc w:val="left"/>
              <w:rPr>
                <w:rFonts w:ascii="Arial Narrow" w:hAnsi="Arial Narrow" w:cs="Arial Narrow"/>
                <w:color w:val="000000"/>
                <w:sz w:val="18"/>
                <w:szCs w:val="18"/>
              </w:rPr>
            </w:pPr>
          </w:p>
          <w:p w:rsidR="00152BF5" w:rsidRPr="006843C0" w:rsidRDefault="00152BF5" w:rsidP="006843C0">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shd w:val="clear" w:color="auto" w:fill="auto"/>
          </w:tcPr>
          <w:p w:rsidR="00723A0B" w:rsidRPr="006843C0" w:rsidRDefault="004254F7"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w:t>
            </w:r>
            <w:r w:rsidR="00C41EF1">
              <w:rPr>
                <w:rFonts w:ascii="Arial Narrow" w:hAnsi="Arial Narrow" w:cs="Arial Narrow"/>
                <w:color w:val="000000"/>
                <w:sz w:val="18"/>
                <w:szCs w:val="18"/>
              </w:rPr>
              <w:t>detailed</w:t>
            </w:r>
            <w:r>
              <w:rPr>
                <w:rFonts w:ascii="Arial Narrow" w:hAnsi="Arial Narrow" w:cs="Arial Narrow"/>
                <w:color w:val="000000"/>
                <w:sz w:val="18"/>
                <w:szCs w:val="18"/>
              </w:rPr>
              <w:t xml:space="preserve"> description is given of t</w:t>
            </w:r>
            <w:r w:rsidRPr="006843C0">
              <w:rPr>
                <w:rFonts w:ascii="Arial Narrow" w:hAnsi="Arial Narrow" w:cs="Arial Narrow"/>
                <w:sz w:val="18"/>
                <w:szCs w:val="18"/>
              </w:rPr>
              <w:t>he legal entity of a</w:t>
            </w:r>
            <w:r>
              <w:rPr>
                <w:rFonts w:ascii="Arial Narrow" w:hAnsi="Arial Narrow" w:cs="Arial Narrow"/>
                <w:sz w:val="18"/>
                <w:szCs w:val="18"/>
              </w:rPr>
              <w:t xml:space="preserve"> specified</w:t>
            </w:r>
            <w:r w:rsidRPr="006843C0">
              <w:rPr>
                <w:rFonts w:ascii="Arial Narrow" w:hAnsi="Arial Narrow" w:cs="Arial Narrow"/>
                <w:sz w:val="18"/>
                <w:szCs w:val="18"/>
              </w:rPr>
              <w:t xml:space="preserve"> organisation (such as sole trader, partnership, limited company, public sector organisation, voluntary sector)</w:t>
            </w:r>
            <w:r w:rsidR="00B16000">
              <w:rPr>
                <w:rFonts w:ascii="Arial Narrow" w:hAnsi="Arial Narrow" w:cs="Arial Narrow"/>
                <w:sz w:val="18"/>
                <w:szCs w:val="18"/>
              </w:rPr>
              <w:t xml:space="preserve"> </w:t>
            </w:r>
            <w:r w:rsidRPr="00152BF5">
              <w:rPr>
                <w:rFonts w:ascii="Arial Narrow" w:hAnsi="Arial Narrow" w:cs="Arial Narrow"/>
                <w:b/>
                <w:sz w:val="18"/>
                <w:szCs w:val="18"/>
              </w:rPr>
              <w:t>and</w:t>
            </w:r>
            <w:r>
              <w:rPr>
                <w:rFonts w:ascii="Arial Narrow" w:hAnsi="Arial Narrow" w:cs="Arial Narrow"/>
                <w:b/>
                <w:sz w:val="18"/>
                <w:szCs w:val="18"/>
              </w:rPr>
              <w:t xml:space="preserve"> </w:t>
            </w:r>
            <w:r w:rsidRPr="00152BF5">
              <w:rPr>
                <w:rFonts w:ascii="Arial Narrow" w:hAnsi="Arial Narrow"/>
                <w:sz w:val="18"/>
                <w:szCs w:val="18"/>
              </w:rPr>
              <w:t xml:space="preserve">the implication of that legal entity on </w:t>
            </w:r>
            <w:r w:rsidRPr="004254F7">
              <w:rPr>
                <w:rFonts w:ascii="Arial Narrow" w:hAnsi="Arial Narrow"/>
                <w:b/>
                <w:sz w:val="18"/>
                <w:szCs w:val="18"/>
              </w:rPr>
              <w:t>both</w:t>
            </w:r>
            <w:r>
              <w:rPr>
                <w:rFonts w:ascii="Arial Narrow" w:hAnsi="Arial Narrow"/>
                <w:sz w:val="18"/>
                <w:szCs w:val="18"/>
              </w:rPr>
              <w:t xml:space="preserve"> </w:t>
            </w:r>
            <w:r w:rsidRPr="00152BF5">
              <w:rPr>
                <w:rFonts w:ascii="Arial Narrow" w:hAnsi="Arial Narrow"/>
                <w:sz w:val="18"/>
                <w:szCs w:val="18"/>
              </w:rPr>
              <w:t xml:space="preserve">the structure </w:t>
            </w:r>
            <w:r w:rsidRPr="004254F7">
              <w:rPr>
                <w:rFonts w:ascii="Arial Narrow" w:hAnsi="Arial Narrow"/>
                <w:sz w:val="18"/>
                <w:szCs w:val="18"/>
                <w:u w:val="single"/>
              </w:rPr>
              <w:t>and</w:t>
            </w:r>
            <w:r w:rsidRPr="00152BF5">
              <w:rPr>
                <w:rFonts w:ascii="Arial Narrow" w:hAnsi="Arial Narrow"/>
                <w:sz w:val="18"/>
                <w:szCs w:val="18"/>
              </w:rPr>
              <w:t xml:space="preserve"> management of the organisation</w:t>
            </w:r>
          </w:p>
        </w:tc>
        <w:tc>
          <w:tcPr>
            <w:tcW w:w="3145" w:type="dxa"/>
            <w:gridSpan w:val="2"/>
            <w:vMerge/>
            <w:shd w:val="clear" w:color="auto" w:fill="auto"/>
            <w:vAlign w:val="center"/>
          </w:tcPr>
          <w:p w:rsidR="00723A0B" w:rsidRPr="006843C0" w:rsidRDefault="00723A0B" w:rsidP="006843C0">
            <w:pPr>
              <w:spacing w:line="216" w:lineRule="auto"/>
              <w:jc w:val="center"/>
              <w:rPr>
                <w:rFonts w:ascii="Arial Narrow" w:hAnsi="Arial Narrow" w:cs="Arial Narrow"/>
                <w:b/>
                <w:bCs/>
                <w:color w:val="000000"/>
                <w:sz w:val="18"/>
                <w:szCs w:val="18"/>
              </w:rPr>
            </w:pPr>
          </w:p>
        </w:tc>
      </w:tr>
      <w:tr w:rsidR="00723A0B" w:rsidRPr="006843C0">
        <w:tc>
          <w:tcPr>
            <w:tcW w:w="2518" w:type="dxa"/>
            <w:vMerge/>
            <w:shd w:val="clear" w:color="auto" w:fill="auto"/>
            <w:vAlign w:val="center"/>
          </w:tcPr>
          <w:p w:rsidR="00723A0B" w:rsidRPr="00B36415" w:rsidRDefault="00723A0B" w:rsidP="00B36415">
            <w:pPr>
              <w:pStyle w:val="Header"/>
              <w:jc w:val="left"/>
              <w:rPr>
                <w:sz w:val="20"/>
                <w:szCs w:val="20"/>
              </w:rPr>
            </w:pPr>
          </w:p>
        </w:tc>
        <w:tc>
          <w:tcPr>
            <w:tcW w:w="2504" w:type="dxa"/>
            <w:gridSpan w:val="2"/>
            <w:vMerge/>
            <w:shd w:val="clear" w:color="auto" w:fill="auto"/>
            <w:vAlign w:val="center"/>
          </w:tcPr>
          <w:p w:rsidR="00723A0B" w:rsidRPr="006843C0" w:rsidRDefault="00723A0B" w:rsidP="006843C0">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6843C0" w:rsidRDefault="00723A0B" w:rsidP="006843C0">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6843C0" w:rsidRDefault="00723A0B" w:rsidP="006843C0">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6341D2">
              <w:rPr>
                <w:rFonts w:ascii="Arial Narrow" w:hAnsi="Arial Narrow" w:cs="Arial Narrow"/>
                <w:color w:val="000000"/>
                <w:sz w:val="20"/>
                <w:szCs w:val="20"/>
              </w:rPr>
              <w:t>16</w:t>
            </w:r>
          </w:p>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6341D2">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1E142D" w:rsidRDefault="001E142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C209BC" w:rsidRPr="006843C0">
        <w:tc>
          <w:tcPr>
            <w:tcW w:w="2518" w:type="dxa"/>
            <w:vMerge w:val="restart"/>
            <w:shd w:val="clear" w:color="auto" w:fill="auto"/>
            <w:vAlign w:val="center"/>
          </w:tcPr>
          <w:p w:rsidR="00C209BC" w:rsidRPr="00B36415" w:rsidRDefault="00C209BC" w:rsidP="00B36415">
            <w:pPr>
              <w:pStyle w:val="Header"/>
              <w:jc w:val="left"/>
              <w:rPr>
                <w:sz w:val="20"/>
                <w:szCs w:val="20"/>
              </w:rPr>
            </w:pPr>
          </w:p>
          <w:p w:rsidR="00C209BC" w:rsidRPr="00B36415" w:rsidRDefault="00C209BC" w:rsidP="00B36415">
            <w:pPr>
              <w:pStyle w:val="Header"/>
              <w:jc w:val="left"/>
              <w:rPr>
                <w:sz w:val="20"/>
                <w:szCs w:val="20"/>
              </w:rPr>
            </w:pPr>
            <w:r w:rsidRPr="00B36415">
              <w:rPr>
                <w:sz w:val="20"/>
                <w:szCs w:val="20"/>
              </w:rPr>
              <w:t>AC 1.2</w:t>
            </w:r>
          </w:p>
          <w:p w:rsidR="00C209BC" w:rsidRPr="006843C0" w:rsidRDefault="00C209BC" w:rsidP="00B36415">
            <w:pPr>
              <w:pStyle w:val="Header"/>
              <w:jc w:val="left"/>
              <w:rPr>
                <w:sz w:val="20"/>
                <w:szCs w:val="20"/>
              </w:rPr>
            </w:pPr>
            <w:r w:rsidRPr="006843C0">
              <w:rPr>
                <w:sz w:val="20"/>
                <w:szCs w:val="20"/>
              </w:rPr>
              <w:t>Describe the operational functions within an organisation</w:t>
            </w:r>
          </w:p>
          <w:p w:rsidR="00C209BC" w:rsidRPr="00B36415" w:rsidRDefault="00C209BC" w:rsidP="00B36415">
            <w:pPr>
              <w:pStyle w:val="Header"/>
              <w:jc w:val="left"/>
              <w:rPr>
                <w:sz w:val="20"/>
                <w:szCs w:val="20"/>
              </w:rPr>
            </w:pPr>
          </w:p>
        </w:tc>
        <w:tc>
          <w:tcPr>
            <w:tcW w:w="2504" w:type="dxa"/>
            <w:shd w:val="clear" w:color="auto" w:fill="auto"/>
          </w:tcPr>
          <w:p w:rsidR="00C209BC" w:rsidRPr="006843C0" w:rsidRDefault="00C209BC" w:rsidP="00C209BC">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 xml:space="preserve">ca. </w:t>
            </w:r>
            <w:r w:rsidR="001E142D">
              <w:rPr>
                <w:rFonts w:ascii="Arial Narrow" w:hAnsi="Arial Narrow" w:cs="Arial Narrow"/>
                <w:b/>
                <w:bCs/>
                <w:color w:val="000000"/>
                <w:sz w:val="20"/>
                <w:szCs w:val="20"/>
              </w:rPr>
              <w:t>2/8</w:t>
            </w:r>
            <w:r w:rsidRPr="006843C0">
              <w:rPr>
                <w:rFonts w:ascii="Arial Narrow" w:hAnsi="Arial Narrow" w:cs="Arial Narrow"/>
                <w:b/>
                <w:bCs/>
                <w:color w:val="000000"/>
                <w:sz w:val="20"/>
                <w:szCs w:val="20"/>
              </w:rPr>
              <w:t>]</w:t>
            </w:r>
          </w:p>
        </w:tc>
        <w:tc>
          <w:tcPr>
            <w:tcW w:w="2504" w:type="dxa"/>
            <w:shd w:val="clear" w:color="auto" w:fill="auto"/>
          </w:tcPr>
          <w:p w:rsidR="00C209BC" w:rsidRPr="006843C0" w:rsidRDefault="00C209BC" w:rsidP="00C209BC">
            <w:pPr>
              <w:jc w:val="center"/>
              <w:rPr>
                <w:rFonts w:ascii="Arial Narrow" w:hAnsi="Arial Narrow" w:cs="Arial Narrow"/>
                <w:color w:val="000000"/>
              </w:rPr>
            </w:pPr>
            <w:r w:rsidRPr="006843C0">
              <w:rPr>
                <w:rFonts w:ascii="Arial Narrow" w:hAnsi="Arial Narrow" w:cs="Arial Narrow"/>
                <w:b/>
                <w:bCs/>
                <w:color w:val="000000"/>
                <w:sz w:val="20"/>
                <w:szCs w:val="20"/>
              </w:rPr>
              <w:t>Pass [</w:t>
            </w:r>
            <w:r w:rsidR="001E142D">
              <w:rPr>
                <w:rFonts w:ascii="Arial Narrow" w:hAnsi="Arial Narrow" w:cs="Arial Narrow"/>
                <w:b/>
                <w:bCs/>
                <w:color w:val="000000"/>
                <w:sz w:val="20"/>
                <w:szCs w:val="20"/>
              </w:rPr>
              <w:t>4/8</w:t>
            </w:r>
            <w:r w:rsidRPr="006843C0">
              <w:rPr>
                <w:rFonts w:ascii="Arial Narrow" w:hAnsi="Arial Narrow" w:cs="Arial Narrow"/>
                <w:b/>
                <w:bCs/>
                <w:color w:val="000000"/>
                <w:sz w:val="20"/>
                <w:szCs w:val="20"/>
              </w:rPr>
              <w:t>]</w:t>
            </w:r>
          </w:p>
        </w:tc>
        <w:tc>
          <w:tcPr>
            <w:tcW w:w="2505" w:type="dxa"/>
            <w:shd w:val="clear" w:color="auto" w:fill="auto"/>
          </w:tcPr>
          <w:p w:rsidR="00C209BC" w:rsidRPr="006843C0" w:rsidRDefault="00C209BC" w:rsidP="00C209BC">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 xml:space="preserve">ca. </w:t>
            </w:r>
            <w:r w:rsidR="001E142D">
              <w:rPr>
                <w:rFonts w:ascii="Arial Narrow" w:hAnsi="Arial Narrow" w:cs="Arial Narrow"/>
                <w:b/>
                <w:bCs/>
                <w:color w:val="000000"/>
                <w:sz w:val="20"/>
                <w:szCs w:val="20"/>
              </w:rPr>
              <w:t>6/8</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C209BC" w:rsidRPr="0021777A" w:rsidRDefault="00C209BC" w:rsidP="0021777A">
            <w:pPr>
              <w:spacing w:line="216" w:lineRule="auto"/>
              <w:jc w:val="center"/>
              <w:rPr>
                <w:b/>
                <w:bCs/>
                <w:color w:val="000000"/>
                <w:sz w:val="20"/>
                <w:szCs w:val="20"/>
              </w:rPr>
            </w:pPr>
            <w:r w:rsidRPr="0021777A">
              <w:rPr>
                <w:b/>
                <w:bCs/>
                <w:color w:val="000000"/>
                <w:sz w:val="20"/>
                <w:szCs w:val="20"/>
              </w:rPr>
              <w:t>Assessor feedback on AC</w:t>
            </w:r>
          </w:p>
        </w:tc>
      </w:tr>
      <w:tr w:rsidR="0021777A" w:rsidRPr="006843C0">
        <w:trPr>
          <w:trHeight w:val="312"/>
        </w:trPr>
        <w:tc>
          <w:tcPr>
            <w:tcW w:w="2518" w:type="dxa"/>
            <w:vMerge/>
            <w:shd w:val="clear" w:color="auto" w:fill="auto"/>
          </w:tcPr>
          <w:p w:rsidR="0021777A" w:rsidRPr="00B36415" w:rsidRDefault="0021777A" w:rsidP="00B36415">
            <w:pPr>
              <w:pStyle w:val="Header"/>
              <w:jc w:val="left"/>
              <w:rPr>
                <w:sz w:val="20"/>
                <w:szCs w:val="20"/>
              </w:rPr>
            </w:pPr>
          </w:p>
        </w:tc>
        <w:tc>
          <w:tcPr>
            <w:tcW w:w="2504"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Pr>
                <w:rFonts w:ascii="Arial Narrow" w:hAnsi="Arial Narrow" w:cs="Arial Narrow"/>
                <w:sz w:val="18"/>
                <w:szCs w:val="18"/>
              </w:rPr>
              <w:t xml:space="preserve">he operational functions </w:t>
            </w:r>
            <w:r w:rsidRPr="006843C0">
              <w:rPr>
                <w:rFonts w:ascii="Arial Narrow" w:hAnsi="Arial Narrow" w:cs="Arial Narrow"/>
                <w:sz w:val="18"/>
                <w:szCs w:val="18"/>
              </w:rPr>
              <w:t>within an organisation are merely stated or listed as opposed to described</w:t>
            </w:r>
          </w:p>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 description is given of t</w:t>
            </w:r>
            <w:r w:rsidRPr="006843C0">
              <w:rPr>
                <w:rFonts w:ascii="Arial Narrow" w:hAnsi="Arial Narrow" w:cs="Arial Narrow"/>
                <w:sz w:val="18"/>
                <w:szCs w:val="18"/>
              </w:rPr>
              <w:t xml:space="preserve">he operational functions </w:t>
            </w:r>
            <w:r w:rsidRPr="006843C0">
              <w:rPr>
                <w:rFonts w:ascii="Arial Narrow" w:hAnsi="Arial Narrow" w:cs="Arial Narrow"/>
                <w:b/>
                <w:bCs/>
                <w:sz w:val="18"/>
                <w:szCs w:val="18"/>
              </w:rPr>
              <w:t xml:space="preserve">but </w:t>
            </w:r>
            <w:r w:rsidRPr="006843C0">
              <w:rPr>
                <w:rFonts w:ascii="Arial Narrow" w:hAnsi="Arial Narrow" w:cs="Arial Narrow"/>
                <w:sz w:val="18"/>
                <w:szCs w:val="18"/>
              </w:rPr>
              <w:t>the description is incorrect, inappropriate or minimal</w:t>
            </w:r>
          </w:p>
        </w:tc>
        <w:tc>
          <w:tcPr>
            <w:tcW w:w="2504"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operational functions </w:t>
            </w:r>
            <w:r w:rsidRPr="0021777A">
              <w:rPr>
                <w:rFonts w:ascii="Arial Narrow" w:hAnsi="Arial Narrow" w:cs="Arial Narrow"/>
                <w:color w:val="000000"/>
                <w:sz w:val="18"/>
                <w:szCs w:val="18"/>
              </w:rPr>
              <w:t>within</w:t>
            </w:r>
            <w:r w:rsidRPr="006843C0">
              <w:rPr>
                <w:rFonts w:ascii="Arial Narrow" w:hAnsi="Arial Narrow" w:cs="Arial Narrow"/>
                <w:sz w:val="18"/>
                <w:szCs w:val="18"/>
              </w:rPr>
              <w:t xml:space="preserve"> an organisation (such as marketing, finance, production, etc) are correctly described although the description may be limited</w:t>
            </w:r>
          </w:p>
          <w:p w:rsidR="0021777A" w:rsidRPr="006843C0" w:rsidRDefault="0021777A" w:rsidP="006843C0">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 thorough and detailed description is given of a range of</w:t>
            </w:r>
            <w:r w:rsidRPr="006843C0">
              <w:rPr>
                <w:rFonts w:ascii="Arial Narrow" w:hAnsi="Arial Narrow" w:cs="Arial Narrow"/>
                <w:sz w:val="18"/>
                <w:szCs w:val="18"/>
              </w:rPr>
              <w:t xml:space="preserve"> operational functions within an organisation</w:t>
            </w:r>
          </w:p>
        </w:tc>
        <w:tc>
          <w:tcPr>
            <w:tcW w:w="3145" w:type="dxa"/>
            <w:gridSpan w:val="2"/>
            <w:shd w:val="clear" w:color="auto" w:fill="auto"/>
            <w:vAlign w:val="center"/>
          </w:tcPr>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tc>
      </w:tr>
      <w:tr w:rsidR="0021777A" w:rsidRPr="006843C0">
        <w:trPr>
          <w:trHeight w:val="312"/>
        </w:trPr>
        <w:tc>
          <w:tcPr>
            <w:tcW w:w="2518" w:type="dxa"/>
            <w:vMerge/>
            <w:shd w:val="clear" w:color="auto" w:fill="auto"/>
          </w:tcPr>
          <w:p w:rsidR="0021777A" w:rsidRPr="006843C0" w:rsidRDefault="0021777A" w:rsidP="006843C0">
            <w:pPr>
              <w:spacing w:line="216" w:lineRule="auto"/>
              <w:jc w:val="left"/>
              <w:rPr>
                <w:rFonts w:ascii="Arial Narrow" w:hAnsi="Arial Narrow" w:cs="Arial Narrow"/>
                <w:color w:val="000000"/>
              </w:rPr>
            </w:pPr>
          </w:p>
        </w:tc>
        <w:tc>
          <w:tcPr>
            <w:tcW w:w="2504"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1E142D">
              <w:rPr>
                <w:rFonts w:ascii="Arial Narrow" w:hAnsi="Arial Narrow" w:cs="Arial Narrow"/>
                <w:color w:val="000000"/>
                <w:sz w:val="20"/>
                <w:szCs w:val="20"/>
              </w:rPr>
              <w:t>8</w:t>
            </w:r>
          </w:p>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1E142D">
              <w:rPr>
                <w:rFonts w:ascii="Arial Narrow" w:hAnsi="Arial Narrow" w:cs="Arial Narrow"/>
                <w:color w:val="000000"/>
                <w:sz w:val="20"/>
                <w:szCs w:val="20"/>
              </w:rPr>
              <w:t>4</w:t>
            </w:r>
            <w:r w:rsidRPr="006843C0">
              <w:rPr>
                <w:rFonts w:ascii="Arial Narrow" w:hAnsi="Arial Narrow" w:cs="Arial Narrow"/>
                <w:color w:val="000000"/>
                <w:sz w:val="20"/>
                <w:szCs w:val="20"/>
              </w:rPr>
              <w:t>)</w:t>
            </w:r>
          </w:p>
        </w:tc>
        <w:tc>
          <w:tcPr>
            <w:tcW w:w="1728" w:type="dxa"/>
            <w:shd w:val="clear" w:color="auto" w:fill="auto"/>
            <w:vAlign w:val="center"/>
          </w:tcPr>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80027B" w:rsidRPr="006843C0">
        <w:trPr>
          <w:trHeight w:val="312"/>
        </w:trPr>
        <w:tc>
          <w:tcPr>
            <w:tcW w:w="2518" w:type="dxa"/>
            <w:vMerge w:val="restart"/>
            <w:shd w:val="clear" w:color="auto" w:fill="auto"/>
          </w:tcPr>
          <w:p w:rsidR="0080027B" w:rsidRPr="00B36415" w:rsidRDefault="0080027B" w:rsidP="006843C0">
            <w:pPr>
              <w:spacing w:line="216" w:lineRule="auto"/>
              <w:jc w:val="left"/>
              <w:rPr>
                <w:sz w:val="20"/>
                <w:szCs w:val="20"/>
              </w:rPr>
            </w:pPr>
          </w:p>
          <w:p w:rsidR="0080027B" w:rsidRPr="00B36415" w:rsidRDefault="0080027B" w:rsidP="006843C0">
            <w:pPr>
              <w:spacing w:line="216" w:lineRule="auto"/>
              <w:jc w:val="left"/>
              <w:rPr>
                <w:sz w:val="20"/>
                <w:szCs w:val="20"/>
              </w:rPr>
            </w:pPr>
            <w:r w:rsidRPr="00B36415">
              <w:rPr>
                <w:sz w:val="20"/>
                <w:szCs w:val="20"/>
              </w:rPr>
              <w:t>AC 1.3</w:t>
            </w:r>
          </w:p>
          <w:p w:rsidR="0080027B" w:rsidRPr="006843C0" w:rsidRDefault="0080027B" w:rsidP="006843C0">
            <w:pPr>
              <w:pStyle w:val="Header"/>
              <w:jc w:val="left"/>
              <w:rPr>
                <w:sz w:val="20"/>
                <w:szCs w:val="20"/>
              </w:rPr>
            </w:pPr>
            <w:r w:rsidRPr="006843C0">
              <w:rPr>
                <w:sz w:val="20"/>
                <w:szCs w:val="20"/>
              </w:rPr>
              <w:t>Identify own role, span of control and reporting line in an organisation using an organisational chart</w:t>
            </w:r>
            <w:r>
              <w:rPr>
                <w:sz w:val="20"/>
                <w:szCs w:val="20"/>
              </w:rPr>
              <w:t xml:space="preserve"> to illustrate</w:t>
            </w:r>
          </w:p>
          <w:p w:rsidR="0080027B" w:rsidRPr="006843C0" w:rsidRDefault="0080027B" w:rsidP="00B36415">
            <w:pPr>
              <w:spacing w:line="216" w:lineRule="auto"/>
              <w:jc w:val="left"/>
              <w:rPr>
                <w:rFonts w:ascii="Arial Narrow" w:hAnsi="Arial Narrow" w:cs="Arial Narrow"/>
                <w:color w:val="000000"/>
              </w:rPr>
            </w:pP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shd w:val="clear" w:color="auto" w:fill="auto"/>
          </w:tcPr>
          <w:p w:rsidR="0080027B" w:rsidRPr="006843C0" w:rsidRDefault="0080027B" w:rsidP="0080027B">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80027B" w:rsidRPr="0021777A" w:rsidRDefault="0080027B" w:rsidP="0080027B">
            <w:pPr>
              <w:spacing w:line="216" w:lineRule="auto"/>
              <w:jc w:val="center"/>
              <w:rPr>
                <w:b/>
                <w:bCs/>
                <w:color w:val="000000"/>
                <w:sz w:val="20"/>
                <w:szCs w:val="20"/>
              </w:rPr>
            </w:pPr>
            <w:r w:rsidRPr="0021777A">
              <w:rPr>
                <w:b/>
                <w:bCs/>
                <w:color w:val="000000"/>
                <w:sz w:val="20"/>
                <w:szCs w:val="20"/>
              </w:rPr>
              <w:t>Assessor feedback on AC</w:t>
            </w:r>
          </w:p>
        </w:tc>
      </w:tr>
      <w:tr w:rsidR="0080027B" w:rsidRPr="006843C0">
        <w:trPr>
          <w:trHeight w:val="312"/>
        </w:trPr>
        <w:tc>
          <w:tcPr>
            <w:tcW w:w="2518" w:type="dxa"/>
            <w:vMerge/>
            <w:shd w:val="clear" w:color="auto" w:fill="auto"/>
          </w:tcPr>
          <w:p w:rsidR="0080027B" w:rsidRPr="00B36415" w:rsidRDefault="0080027B" w:rsidP="00B36415">
            <w:pPr>
              <w:spacing w:line="216" w:lineRule="auto"/>
              <w:jc w:val="left"/>
              <w:rPr>
                <w:sz w:val="20"/>
                <w:szCs w:val="20"/>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w:t>
            </w:r>
            <w:r w:rsidRPr="0021777A">
              <w:rPr>
                <w:rFonts w:ascii="Arial Narrow" w:hAnsi="Arial Narrow" w:cs="Arial Narrow"/>
                <w:color w:val="000000"/>
                <w:sz w:val="18"/>
                <w:szCs w:val="18"/>
              </w:rPr>
              <w:t>reporting</w:t>
            </w:r>
            <w:r w:rsidRPr="006843C0">
              <w:rPr>
                <w:rFonts w:ascii="Arial Narrow" w:hAnsi="Arial Narrow" w:cs="Arial Narrow"/>
                <w:sz w:val="18"/>
                <w:szCs w:val="18"/>
              </w:rPr>
              <w:t xml:space="preserve"> line in an organisation are not identified</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Some aspects of o</w:t>
            </w:r>
            <w:r w:rsidRPr="006843C0">
              <w:rPr>
                <w:rFonts w:ascii="Arial Narrow" w:hAnsi="Arial Narrow" w:cs="Arial Narrow"/>
                <w:sz w:val="18"/>
                <w:szCs w:val="18"/>
              </w:rPr>
              <w:t xml:space="preserve">wn role, </w:t>
            </w:r>
            <w:r w:rsidRPr="0021777A">
              <w:rPr>
                <w:rFonts w:ascii="Arial Narrow" w:hAnsi="Arial Narrow" w:cs="Arial Narrow"/>
                <w:color w:val="000000"/>
                <w:sz w:val="18"/>
                <w:szCs w:val="18"/>
              </w:rPr>
              <w:t>span</w:t>
            </w:r>
            <w:r w:rsidRPr="006843C0">
              <w:rPr>
                <w:rFonts w:ascii="Arial Narrow" w:hAnsi="Arial Narrow" w:cs="Arial Narrow"/>
                <w:sz w:val="18"/>
                <w:szCs w:val="18"/>
              </w:rPr>
              <w:t xml:space="preserve"> of control and reporting line in an organisation are identified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not all</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No organisational chart is provided</w:t>
            </w:r>
            <w:r>
              <w:rPr>
                <w:rFonts w:ascii="Arial Narrow" w:hAnsi="Arial Narrow" w:cs="Arial Narrow"/>
                <w:color w:val="000000"/>
                <w:sz w:val="18"/>
                <w:szCs w:val="18"/>
              </w:rPr>
              <w:t xml:space="preserve"> to illustrate </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An organisational chart is provided</w:t>
            </w:r>
            <w:r>
              <w:rPr>
                <w:rFonts w:ascii="Arial Narrow" w:hAnsi="Arial Narrow" w:cs="Arial Narrow"/>
                <w:color w:val="000000"/>
                <w:sz w:val="18"/>
                <w:szCs w:val="18"/>
              </w:rPr>
              <w:t xml:space="preserve"> to illustrate </w:t>
            </w:r>
            <w:r w:rsidRPr="006843C0">
              <w:rPr>
                <w:rFonts w:ascii="Arial Narrow" w:hAnsi="Arial Narrow" w:cs="Arial Narrow"/>
                <w:b/>
                <w:bCs/>
                <w:color w:val="000000"/>
                <w:sz w:val="18"/>
                <w:szCs w:val="18"/>
              </w:rPr>
              <w:t>but</w:t>
            </w:r>
            <w:r w:rsidRPr="006843C0">
              <w:rPr>
                <w:rFonts w:ascii="Arial Narrow" w:hAnsi="Arial Narrow" w:cs="Arial Narrow"/>
                <w:color w:val="000000"/>
                <w:sz w:val="18"/>
                <w:szCs w:val="18"/>
              </w:rPr>
              <w:t xml:space="preserve"> this does not appropriately </w:t>
            </w:r>
            <w:r w:rsidRPr="006843C0">
              <w:rPr>
                <w:rFonts w:ascii="Arial Narrow" w:hAnsi="Arial Narrow" w:cs="Arial Narrow"/>
                <w:sz w:val="18"/>
                <w:szCs w:val="18"/>
              </w:rPr>
              <w:t>identify own role and/or span of control and/or reporting line in an organisation</w:t>
            </w:r>
          </w:p>
          <w:p w:rsidR="0080027B" w:rsidRPr="006843C0" w:rsidRDefault="0080027B" w:rsidP="006843C0">
            <w:pPr>
              <w:tabs>
                <w:tab w:val="left" w:pos="34"/>
              </w:tabs>
              <w:spacing w:line="216" w:lineRule="auto"/>
              <w:jc w:val="left"/>
              <w:rPr>
                <w:rFonts w:ascii="Arial Narrow" w:hAnsi="Arial Narrow" w:cs="Arial Narrow"/>
                <w:color w:val="000000"/>
                <w:sz w:val="18"/>
                <w:szCs w:val="18"/>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reporting line in an organisation are all </w:t>
            </w:r>
            <w:r w:rsidRPr="0021777A">
              <w:rPr>
                <w:rFonts w:ascii="Arial Narrow" w:hAnsi="Arial Narrow" w:cs="Arial Narrow"/>
                <w:color w:val="000000"/>
                <w:sz w:val="18"/>
                <w:szCs w:val="18"/>
              </w:rPr>
              <w:t>identified</w:t>
            </w:r>
            <w:r w:rsidRPr="006843C0">
              <w:rPr>
                <w:rFonts w:ascii="Arial Narrow" w:hAnsi="Arial Narrow" w:cs="Arial Narrow"/>
                <w:sz w:val="18"/>
                <w:szCs w:val="18"/>
              </w:rPr>
              <w:t xml:space="preserve"> and </w:t>
            </w:r>
            <w:r>
              <w:rPr>
                <w:rFonts w:ascii="Arial Narrow" w:hAnsi="Arial Narrow" w:cs="Arial Narrow"/>
                <w:sz w:val="18"/>
                <w:szCs w:val="18"/>
              </w:rPr>
              <w:t xml:space="preserve">illustrated in </w:t>
            </w:r>
            <w:r w:rsidRPr="006843C0">
              <w:rPr>
                <w:rFonts w:ascii="Arial Narrow" w:hAnsi="Arial Narrow" w:cs="Arial Narrow"/>
                <w:sz w:val="18"/>
                <w:szCs w:val="18"/>
              </w:rPr>
              <w:t>a</w:t>
            </w:r>
            <w:r w:rsidRPr="006843C0">
              <w:rPr>
                <w:rFonts w:ascii="Arial Narrow" w:hAnsi="Arial Narrow" w:cs="Arial Narrow"/>
                <w:color w:val="000000"/>
                <w:sz w:val="18"/>
                <w:szCs w:val="18"/>
              </w:rPr>
              <w:t xml:space="preserve">n organisational chart, </w:t>
            </w:r>
            <w:r w:rsidRPr="006843C0">
              <w:rPr>
                <w:rFonts w:ascii="Arial Narrow" w:hAnsi="Arial Narrow" w:cs="Arial Narrow"/>
                <w:sz w:val="18"/>
                <w:szCs w:val="18"/>
              </w:rPr>
              <w:t>although it may be simplistic,</w:t>
            </w:r>
            <w:r w:rsidRPr="006843C0">
              <w:rPr>
                <w:rFonts w:ascii="Arial Narrow" w:hAnsi="Arial Narrow" w:cs="Arial Narrow"/>
                <w:color w:val="000000"/>
                <w:sz w:val="18"/>
                <w:szCs w:val="18"/>
              </w:rPr>
              <w:t xml:space="preserve"> appropriately </w:t>
            </w:r>
            <w:r w:rsidRPr="006843C0">
              <w:rPr>
                <w:rFonts w:ascii="Arial Narrow" w:hAnsi="Arial Narrow" w:cs="Arial Narrow"/>
                <w:sz w:val="18"/>
                <w:szCs w:val="18"/>
              </w:rPr>
              <w:t xml:space="preserve">identifies at least some of these aspects </w:t>
            </w:r>
          </w:p>
        </w:tc>
        <w:tc>
          <w:tcPr>
            <w:tcW w:w="2505"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reporting line in an organisation are all thoroughly identified and </w:t>
            </w:r>
            <w:r>
              <w:rPr>
                <w:rFonts w:ascii="Arial Narrow" w:hAnsi="Arial Narrow" w:cs="Arial Narrow"/>
                <w:sz w:val="18"/>
                <w:szCs w:val="18"/>
              </w:rPr>
              <w:t>is illustrated in a</w:t>
            </w:r>
            <w:r w:rsidRPr="006843C0">
              <w:rPr>
                <w:rFonts w:ascii="Arial Narrow" w:hAnsi="Arial Narrow" w:cs="Arial Narrow"/>
                <w:color w:val="000000"/>
                <w:sz w:val="18"/>
                <w:szCs w:val="18"/>
              </w:rPr>
              <w:t xml:space="preserve"> detailed organisational chart that clearly and explicitly </w:t>
            </w:r>
            <w:r w:rsidRPr="006843C0">
              <w:rPr>
                <w:rFonts w:ascii="Arial Narrow" w:hAnsi="Arial Narrow" w:cs="Arial Narrow"/>
                <w:sz w:val="18"/>
                <w:szCs w:val="18"/>
              </w:rPr>
              <w:t>identifies all of these aspects</w:t>
            </w:r>
          </w:p>
        </w:tc>
        <w:tc>
          <w:tcPr>
            <w:tcW w:w="3145" w:type="dxa"/>
            <w:gridSpan w:val="2"/>
            <w:shd w:val="clear" w:color="auto" w:fill="auto"/>
            <w:vAlign w:val="center"/>
          </w:tcPr>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tc>
      </w:tr>
      <w:tr w:rsidR="0080027B" w:rsidRPr="006843C0">
        <w:trPr>
          <w:trHeight w:val="312"/>
        </w:trPr>
        <w:tc>
          <w:tcPr>
            <w:tcW w:w="2518" w:type="dxa"/>
            <w:vMerge/>
            <w:shd w:val="clear" w:color="auto" w:fill="auto"/>
          </w:tcPr>
          <w:p w:rsidR="0080027B" w:rsidRPr="00B36415" w:rsidRDefault="0080027B" w:rsidP="006843C0">
            <w:pPr>
              <w:spacing w:line="216" w:lineRule="auto"/>
              <w:jc w:val="left"/>
              <w:rPr>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E142D"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1E142D">
              <w:rPr>
                <w:rFonts w:ascii="Arial Narrow" w:hAnsi="Arial Narrow" w:cs="Arial Narrow"/>
                <w:color w:val="000000"/>
                <w:sz w:val="20"/>
                <w:szCs w:val="20"/>
              </w:rPr>
              <w:t>16</w:t>
            </w:r>
          </w:p>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1E142D">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80027B" w:rsidRPr="006843C0">
        <w:trPr>
          <w:trHeight w:val="312"/>
        </w:trPr>
        <w:tc>
          <w:tcPr>
            <w:tcW w:w="2518" w:type="dxa"/>
            <w:vMerge w:val="restart"/>
            <w:shd w:val="clear" w:color="auto" w:fill="auto"/>
          </w:tcPr>
          <w:p w:rsidR="0080027B" w:rsidRPr="00B36415" w:rsidRDefault="0080027B" w:rsidP="006843C0">
            <w:pPr>
              <w:spacing w:line="216" w:lineRule="auto"/>
              <w:jc w:val="left"/>
              <w:rPr>
                <w:sz w:val="20"/>
                <w:szCs w:val="20"/>
              </w:rPr>
            </w:pPr>
          </w:p>
          <w:p w:rsidR="0080027B" w:rsidRPr="00B36415" w:rsidRDefault="0080027B" w:rsidP="006843C0">
            <w:pPr>
              <w:spacing w:line="216" w:lineRule="auto"/>
              <w:jc w:val="left"/>
              <w:rPr>
                <w:sz w:val="20"/>
                <w:szCs w:val="20"/>
              </w:rPr>
            </w:pPr>
            <w:r w:rsidRPr="00B36415">
              <w:rPr>
                <w:sz w:val="20"/>
                <w:szCs w:val="20"/>
              </w:rPr>
              <w:t>AC 1.4</w:t>
            </w:r>
          </w:p>
          <w:p w:rsidR="0080027B" w:rsidRPr="006843C0" w:rsidRDefault="0080027B" w:rsidP="006843C0">
            <w:pPr>
              <w:pStyle w:val="Header"/>
              <w:jc w:val="left"/>
              <w:rPr>
                <w:sz w:val="20"/>
                <w:szCs w:val="20"/>
              </w:rPr>
            </w:pPr>
            <w:r w:rsidRPr="006843C0">
              <w:rPr>
                <w:sz w:val="20"/>
                <w:szCs w:val="20"/>
              </w:rPr>
              <w:t>Describe the roles and responsibilities of managers at different levels of an organisation</w:t>
            </w:r>
          </w:p>
          <w:p w:rsidR="0080027B" w:rsidRPr="00B36415" w:rsidRDefault="0080027B" w:rsidP="00B36415">
            <w:pPr>
              <w:spacing w:line="216" w:lineRule="auto"/>
              <w:jc w:val="left"/>
              <w:rPr>
                <w:sz w:val="20"/>
                <w:szCs w:val="20"/>
              </w:rPr>
            </w:pP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shd w:val="clear" w:color="auto" w:fill="auto"/>
          </w:tcPr>
          <w:p w:rsidR="0080027B" w:rsidRPr="006843C0" w:rsidRDefault="0080027B" w:rsidP="0080027B">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80027B" w:rsidRPr="0021777A" w:rsidRDefault="0080027B" w:rsidP="0080027B">
            <w:pPr>
              <w:spacing w:line="216" w:lineRule="auto"/>
              <w:jc w:val="center"/>
              <w:rPr>
                <w:b/>
                <w:bCs/>
                <w:color w:val="000000"/>
                <w:sz w:val="20"/>
                <w:szCs w:val="20"/>
              </w:rPr>
            </w:pPr>
            <w:r w:rsidRPr="0021777A">
              <w:rPr>
                <w:b/>
                <w:bCs/>
                <w:color w:val="000000"/>
                <w:sz w:val="20"/>
                <w:szCs w:val="20"/>
              </w:rPr>
              <w:t>Assessor feedback on AC</w:t>
            </w:r>
          </w:p>
        </w:tc>
      </w:tr>
      <w:tr w:rsidR="0080027B" w:rsidRPr="006843C0">
        <w:trPr>
          <w:trHeight w:val="312"/>
        </w:trPr>
        <w:tc>
          <w:tcPr>
            <w:tcW w:w="2518" w:type="dxa"/>
            <w:vMerge/>
            <w:shd w:val="clear" w:color="auto" w:fill="auto"/>
          </w:tcPr>
          <w:p w:rsidR="0080027B" w:rsidRPr="00B36415" w:rsidRDefault="0080027B" w:rsidP="00B36415">
            <w:pPr>
              <w:spacing w:line="216" w:lineRule="auto"/>
              <w:jc w:val="left"/>
              <w:rPr>
                <w:sz w:val="20"/>
                <w:szCs w:val="20"/>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at different levels of an organisation are merely stated or listed as opposed to described</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are described in general but there is no distinction between managers at different levels of an organisation</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roles and responsibilities of managers at different levels of an organisation are described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the description is incorrect, inappropriate or minimal</w:t>
            </w: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at a minimum of two different levels of an organisation are described although the description may be limited</w:t>
            </w:r>
          </w:p>
        </w:tc>
        <w:tc>
          <w:tcPr>
            <w:tcW w:w="2505"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are thoroughly described in detail with the differences between managers at several different levels made explicitly clear</w:t>
            </w:r>
          </w:p>
        </w:tc>
        <w:tc>
          <w:tcPr>
            <w:tcW w:w="3145" w:type="dxa"/>
            <w:gridSpan w:val="2"/>
            <w:shd w:val="clear" w:color="auto" w:fill="auto"/>
            <w:vAlign w:val="center"/>
          </w:tcPr>
          <w:p w:rsidR="0080027B" w:rsidRPr="006843C0"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tc>
      </w:tr>
      <w:tr w:rsidR="0080027B" w:rsidRPr="006843C0">
        <w:trPr>
          <w:trHeight w:val="312"/>
        </w:trPr>
        <w:tc>
          <w:tcPr>
            <w:tcW w:w="2518" w:type="dxa"/>
            <w:vMerge/>
            <w:shd w:val="clear" w:color="auto" w:fill="auto"/>
          </w:tcPr>
          <w:p w:rsidR="0080027B" w:rsidRPr="006843C0" w:rsidRDefault="0080027B" w:rsidP="006843C0">
            <w:pPr>
              <w:spacing w:line="216" w:lineRule="auto"/>
              <w:jc w:val="left"/>
              <w:rPr>
                <w:rFonts w:ascii="Arial Narrow" w:hAnsi="Arial Narrow" w:cs="Arial Narrow"/>
                <w:color w:val="00000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DD6521" w:rsidRDefault="00DD65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DD6521" w:rsidRPr="006843C0">
        <w:trPr>
          <w:trHeight w:val="312"/>
        </w:trPr>
        <w:tc>
          <w:tcPr>
            <w:tcW w:w="2518" w:type="dxa"/>
            <w:vMerge w:val="restart"/>
            <w:shd w:val="clear" w:color="auto" w:fill="auto"/>
          </w:tcPr>
          <w:p w:rsidR="00DD6521" w:rsidRPr="006843C0" w:rsidRDefault="00DD6521" w:rsidP="006843C0">
            <w:pPr>
              <w:spacing w:line="216" w:lineRule="auto"/>
              <w:jc w:val="left"/>
              <w:rPr>
                <w:rFonts w:ascii="Arial Narrow" w:hAnsi="Arial Narrow" w:cs="Arial Narrow"/>
                <w:color w:val="000000"/>
              </w:rPr>
            </w:pPr>
          </w:p>
          <w:p w:rsidR="00DD6521" w:rsidRPr="006843C0" w:rsidRDefault="00DD6521" w:rsidP="006843C0">
            <w:pPr>
              <w:spacing w:line="216" w:lineRule="auto"/>
              <w:jc w:val="left"/>
              <w:rPr>
                <w:rFonts w:ascii="Arial Narrow" w:hAnsi="Arial Narrow" w:cs="Arial Narrow"/>
                <w:color w:val="000000"/>
              </w:rPr>
            </w:pPr>
            <w:r w:rsidRPr="006843C0">
              <w:rPr>
                <w:rFonts w:ascii="Arial Narrow" w:hAnsi="Arial Narrow" w:cs="Arial Narrow"/>
                <w:color w:val="000000"/>
              </w:rPr>
              <w:t>AC 1.5</w:t>
            </w:r>
          </w:p>
          <w:p w:rsidR="00DD6521" w:rsidRPr="006843C0" w:rsidRDefault="00DD6521" w:rsidP="00B36415">
            <w:pPr>
              <w:spacing w:line="216" w:lineRule="auto"/>
              <w:jc w:val="left"/>
              <w:rPr>
                <w:rFonts w:ascii="Arial Narrow" w:hAnsi="Arial Narrow" w:cs="Arial Narrow"/>
                <w:color w:val="000000"/>
              </w:rPr>
            </w:pPr>
            <w:r w:rsidRPr="006843C0">
              <w:rPr>
                <w:sz w:val="20"/>
                <w:szCs w:val="20"/>
              </w:rPr>
              <w:t>Explain</w:t>
            </w:r>
            <w:r>
              <w:rPr>
                <w:sz w:val="20"/>
                <w:szCs w:val="20"/>
              </w:rPr>
              <w:t xml:space="preserve"> </w:t>
            </w:r>
            <w:r w:rsidRPr="006843C0">
              <w:rPr>
                <w:sz w:val="20"/>
                <w:szCs w:val="20"/>
              </w:rPr>
              <w:t>the relevance to an organisation of its different stakeholders</w:t>
            </w:r>
          </w:p>
        </w:tc>
        <w:tc>
          <w:tcPr>
            <w:tcW w:w="2504" w:type="dxa"/>
            <w:shd w:val="clear" w:color="auto" w:fill="auto"/>
          </w:tcPr>
          <w:p w:rsidR="00DD6521" w:rsidRPr="006843C0" w:rsidRDefault="00DD6521" w:rsidP="0067359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6843C0">
              <w:rPr>
                <w:rFonts w:ascii="Arial Narrow" w:hAnsi="Arial Narrow" w:cs="Arial Narrow"/>
                <w:b/>
                <w:bCs/>
                <w:color w:val="000000"/>
                <w:sz w:val="20"/>
                <w:szCs w:val="20"/>
              </w:rPr>
              <w:t>]</w:t>
            </w:r>
          </w:p>
        </w:tc>
        <w:tc>
          <w:tcPr>
            <w:tcW w:w="2504" w:type="dxa"/>
            <w:gridSpan w:val="2"/>
            <w:shd w:val="clear" w:color="auto" w:fill="auto"/>
          </w:tcPr>
          <w:p w:rsidR="00DD6521" w:rsidRPr="006843C0" w:rsidRDefault="00DD6521" w:rsidP="0067359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6843C0">
              <w:rPr>
                <w:rFonts w:ascii="Arial Narrow" w:hAnsi="Arial Narrow" w:cs="Arial Narrow"/>
                <w:b/>
                <w:bCs/>
                <w:color w:val="000000"/>
                <w:sz w:val="20"/>
                <w:szCs w:val="20"/>
              </w:rPr>
              <w:t>]</w:t>
            </w:r>
          </w:p>
        </w:tc>
        <w:tc>
          <w:tcPr>
            <w:tcW w:w="2505" w:type="dxa"/>
            <w:shd w:val="clear" w:color="auto" w:fill="auto"/>
          </w:tcPr>
          <w:p w:rsidR="00DD6521" w:rsidRPr="006843C0" w:rsidRDefault="00DD6521" w:rsidP="0067359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DD6521" w:rsidRPr="0021777A" w:rsidRDefault="00DD6521" w:rsidP="00DD6521">
            <w:pPr>
              <w:spacing w:line="216" w:lineRule="auto"/>
              <w:jc w:val="center"/>
              <w:rPr>
                <w:b/>
                <w:bCs/>
                <w:color w:val="000000"/>
                <w:sz w:val="20"/>
                <w:szCs w:val="20"/>
              </w:rPr>
            </w:pPr>
            <w:r w:rsidRPr="0021777A">
              <w:rPr>
                <w:b/>
                <w:bCs/>
                <w:color w:val="000000"/>
                <w:sz w:val="20"/>
                <w:szCs w:val="20"/>
              </w:rPr>
              <w:t>Assessor feedback on AC</w:t>
            </w:r>
          </w:p>
        </w:tc>
      </w:tr>
      <w:tr w:rsidR="00DD6521" w:rsidRPr="006843C0">
        <w:trPr>
          <w:trHeight w:val="312"/>
        </w:trPr>
        <w:tc>
          <w:tcPr>
            <w:tcW w:w="2518" w:type="dxa"/>
            <w:vMerge/>
            <w:shd w:val="clear" w:color="auto" w:fill="auto"/>
          </w:tcPr>
          <w:p w:rsidR="00DD6521" w:rsidRPr="006843C0" w:rsidRDefault="00DD6521" w:rsidP="00B36415">
            <w:pPr>
              <w:spacing w:line="216" w:lineRule="auto"/>
              <w:jc w:val="left"/>
              <w:rPr>
                <w:rFonts w:ascii="Arial Narrow" w:hAnsi="Arial Narrow" w:cs="Arial Narrow"/>
                <w:color w:val="000000"/>
              </w:rPr>
            </w:pPr>
          </w:p>
        </w:tc>
        <w:tc>
          <w:tcPr>
            <w:tcW w:w="2504"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relevance to an organisation of its different stakeholders is merely stated as opposed to explained</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An </w:t>
            </w:r>
            <w:r w:rsidRPr="0021777A">
              <w:rPr>
                <w:rFonts w:ascii="Arial Narrow" w:hAnsi="Arial Narrow" w:cs="Arial Narrow"/>
                <w:sz w:val="18"/>
                <w:szCs w:val="18"/>
              </w:rPr>
              <w:t>explanation</w:t>
            </w:r>
            <w:r w:rsidRPr="006843C0">
              <w:rPr>
                <w:rFonts w:ascii="Arial Narrow" w:hAnsi="Arial Narrow" w:cs="Arial Narrow"/>
                <w:color w:val="000000"/>
                <w:sz w:val="18"/>
                <w:szCs w:val="18"/>
              </w:rPr>
              <w:t xml:space="preserve"> is given of t</w:t>
            </w:r>
            <w:r w:rsidRPr="006843C0">
              <w:rPr>
                <w:rFonts w:ascii="Arial Narrow" w:hAnsi="Arial Narrow" w:cs="Arial Narrow"/>
                <w:sz w:val="18"/>
                <w:szCs w:val="18"/>
              </w:rPr>
              <w:t xml:space="preserve">he relevance to an organisation of its different stakeholders </w:t>
            </w:r>
            <w:r w:rsidRPr="006843C0">
              <w:rPr>
                <w:rFonts w:ascii="Arial Narrow" w:hAnsi="Arial Narrow" w:cs="Arial Narrow"/>
                <w:b/>
                <w:bCs/>
                <w:sz w:val="18"/>
                <w:szCs w:val="18"/>
              </w:rPr>
              <w:t>but</w:t>
            </w:r>
            <w:r w:rsidRPr="006843C0">
              <w:rPr>
                <w:rFonts w:ascii="Arial Narrow" w:hAnsi="Arial Narrow" w:cs="Arial Narrow"/>
                <w:sz w:val="18"/>
                <w:szCs w:val="18"/>
              </w:rPr>
              <w:t xml:space="preserve"> it is incorrect, inappropriate or minimal</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An </w:t>
            </w:r>
            <w:r w:rsidRPr="0021777A">
              <w:rPr>
                <w:rFonts w:ascii="Arial Narrow" w:hAnsi="Arial Narrow" w:cs="Arial Narrow"/>
                <w:sz w:val="18"/>
                <w:szCs w:val="18"/>
              </w:rPr>
              <w:t>explanation</w:t>
            </w:r>
            <w:r w:rsidRPr="006843C0">
              <w:rPr>
                <w:rFonts w:ascii="Arial Narrow" w:hAnsi="Arial Narrow" w:cs="Arial Narrow"/>
                <w:color w:val="000000"/>
                <w:sz w:val="18"/>
                <w:szCs w:val="18"/>
              </w:rPr>
              <w:t xml:space="preserve"> is given of </w:t>
            </w:r>
            <w:r w:rsidRPr="006843C0">
              <w:rPr>
                <w:rFonts w:ascii="Arial Narrow" w:hAnsi="Arial Narrow" w:cs="Arial Narrow"/>
                <w:sz w:val="18"/>
                <w:szCs w:val="18"/>
              </w:rPr>
              <w:t xml:space="preserve">an organisation’s different stakeholders </w:t>
            </w:r>
            <w:r w:rsidRPr="006843C0">
              <w:rPr>
                <w:rFonts w:ascii="Arial Narrow" w:hAnsi="Arial Narrow" w:cs="Arial Narrow"/>
                <w:b/>
                <w:bCs/>
                <w:sz w:val="18"/>
                <w:szCs w:val="18"/>
              </w:rPr>
              <w:t xml:space="preserve">but </w:t>
            </w:r>
            <w:r w:rsidRPr="006843C0">
              <w:rPr>
                <w:rFonts w:ascii="Arial Narrow" w:hAnsi="Arial Narrow" w:cs="Arial Narrow"/>
                <w:sz w:val="18"/>
                <w:szCs w:val="18"/>
              </w:rPr>
              <w:t>not their relevance to the organisation</w:t>
            </w:r>
          </w:p>
        </w:tc>
        <w:tc>
          <w:tcPr>
            <w:tcW w:w="2504" w:type="dxa"/>
            <w:gridSpan w:val="2"/>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An explanation is given of t</w:t>
            </w:r>
            <w:r w:rsidRPr="006843C0">
              <w:rPr>
                <w:rFonts w:ascii="Arial Narrow" w:hAnsi="Arial Narrow" w:cs="Arial Narrow"/>
                <w:sz w:val="18"/>
                <w:szCs w:val="18"/>
              </w:rPr>
              <w:t>he relevance to an organisation of its different stakeholders although the explanation may be limited</w:t>
            </w:r>
          </w:p>
        </w:tc>
        <w:tc>
          <w:tcPr>
            <w:tcW w:w="2505"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relevance to an organisation of its different stakeholders is thoroughly explained in detail </w:t>
            </w:r>
            <w:r>
              <w:rPr>
                <w:rFonts w:ascii="Arial Narrow" w:hAnsi="Arial Narrow" w:cs="Arial Narrow"/>
                <w:sz w:val="18"/>
                <w:szCs w:val="18"/>
              </w:rPr>
              <w:t xml:space="preserve">along with a clear </w:t>
            </w:r>
            <w:r w:rsidRPr="006843C0">
              <w:rPr>
                <w:rFonts w:ascii="Arial Narrow" w:hAnsi="Arial Narrow" w:cs="Arial Narrow"/>
                <w:sz w:val="18"/>
                <w:szCs w:val="18"/>
              </w:rPr>
              <w:t xml:space="preserve">distinction </w:t>
            </w:r>
            <w:r>
              <w:rPr>
                <w:rFonts w:ascii="Arial Narrow" w:hAnsi="Arial Narrow" w:cs="Arial Narrow"/>
                <w:sz w:val="18"/>
                <w:szCs w:val="18"/>
              </w:rPr>
              <w:t>between different</w:t>
            </w:r>
            <w:r w:rsidRPr="006843C0">
              <w:rPr>
                <w:rFonts w:ascii="Arial Narrow" w:hAnsi="Arial Narrow" w:cs="Arial Narrow"/>
                <w:sz w:val="18"/>
                <w:szCs w:val="18"/>
              </w:rPr>
              <w:t xml:space="preserve"> stakeholders</w:t>
            </w:r>
          </w:p>
          <w:p w:rsidR="00DD6521" w:rsidRPr="006843C0" w:rsidRDefault="00DD6521" w:rsidP="006843C0">
            <w:pPr>
              <w:tabs>
                <w:tab w:val="left" w:pos="34"/>
              </w:tabs>
              <w:spacing w:line="216" w:lineRule="auto"/>
              <w:ind w:left="68"/>
              <w:jc w:val="left"/>
              <w:rPr>
                <w:rFonts w:ascii="Arial Narrow" w:hAnsi="Arial Narrow" w:cs="Arial Narrow"/>
                <w:color w:val="000000"/>
                <w:sz w:val="18"/>
                <w:szCs w:val="18"/>
              </w:rPr>
            </w:pPr>
          </w:p>
        </w:tc>
        <w:tc>
          <w:tcPr>
            <w:tcW w:w="3145" w:type="dxa"/>
            <w:gridSpan w:val="2"/>
            <w:shd w:val="clear" w:color="auto" w:fill="auto"/>
            <w:vAlign w:val="center"/>
          </w:tcPr>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tc>
      </w:tr>
      <w:tr w:rsidR="00DD6521" w:rsidRPr="006843C0">
        <w:trPr>
          <w:trHeight w:val="312"/>
        </w:trPr>
        <w:tc>
          <w:tcPr>
            <w:tcW w:w="2518" w:type="dxa"/>
            <w:vMerge/>
            <w:shd w:val="clear" w:color="auto" w:fill="auto"/>
          </w:tcPr>
          <w:p w:rsidR="00DD6521" w:rsidRPr="006843C0" w:rsidRDefault="00DD6521" w:rsidP="006843C0">
            <w:pPr>
              <w:spacing w:line="216" w:lineRule="auto"/>
              <w:jc w:val="left"/>
              <w:rPr>
                <w:rFonts w:ascii="Arial Narrow" w:hAnsi="Arial Narrow" w:cs="Arial Narrow"/>
                <w:b/>
                <w:bCs/>
                <w:color w:val="000000"/>
              </w:rPr>
            </w:pPr>
          </w:p>
        </w:tc>
        <w:tc>
          <w:tcPr>
            <w:tcW w:w="2504"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D6521" w:rsidRDefault="00DD6521" w:rsidP="006843C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6843C0">
              <w:rPr>
                <w:rFonts w:ascii="Arial Narrow" w:hAnsi="Arial Narrow" w:cs="Arial Narrow"/>
                <w:color w:val="000000"/>
                <w:sz w:val="20"/>
                <w:szCs w:val="20"/>
              </w:rPr>
              <w:t>)</w:t>
            </w:r>
          </w:p>
        </w:tc>
        <w:tc>
          <w:tcPr>
            <w:tcW w:w="1728"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DD6521" w:rsidRPr="006843C0">
        <w:trPr>
          <w:trHeight w:val="312"/>
        </w:trPr>
        <w:tc>
          <w:tcPr>
            <w:tcW w:w="6588" w:type="dxa"/>
            <w:gridSpan w:val="3"/>
            <w:shd w:val="clear" w:color="auto" w:fill="auto"/>
          </w:tcPr>
          <w:p w:rsidR="00DD6521" w:rsidRPr="006843C0" w:rsidRDefault="00DD6521" w:rsidP="006843C0">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6843C0">
              <w:rPr>
                <w:rFonts w:ascii="Arial Narrow" w:hAnsi="Arial Narrow" w:cs="Arial Narrow"/>
                <w:b/>
                <w:bCs/>
                <w:color w:val="000000"/>
                <w:sz w:val="20"/>
                <w:szCs w:val="20"/>
              </w:rPr>
              <w:t xml:space="preserve">comments </w:t>
            </w:r>
            <w:r w:rsidRPr="006843C0">
              <w:rPr>
                <w:rFonts w:ascii="Arial Narrow" w:hAnsi="Arial Narrow" w:cs="Arial Narrow"/>
                <w:color w:val="000000"/>
                <w:sz w:val="20"/>
                <w:szCs w:val="20"/>
              </w:rPr>
              <w:t>(optional):</w:t>
            </w:r>
          </w:p>
        </w:tc>
        <w:tc>
          <w:tcPr>
            <w:tcW w:w="6588" w:type="dxa"/>
            <w:gridSpan w:val="4"/>
            <w:shd w:val="clear" w:color="auto" w:fill="auto"/>
          </w:tcPr>
          <w:p w:rsidR="00DD6521" w:rsidRPr="006843C0" w:rsidRDefault="00DD6521" w:rsidP="006843C0">
            <w:pPr>
              <w:spacing w:line="216" w:lineRule="auto"/>
              <w:jc w:val="left"/>
              <w:rPr>
                <w:rFonts w:ascii="Arial Narrow" w:hAnsi="Arial Narrow" w:cs="Arial Narrow"/>
                <w:color w:val="000000"/>
                <w:sz w:val="20"/>
                <w:szCs w:val="20"/>
              </w:rPr>
            </w:pPr>
            <w:r w:rsidRPr="006843C0">
              <w:rPr>
                <w:rFonts w:ascii="Arial Narrow" w:hAnsi="Arial Narrow" w:cs="Arial Narrow"/>
                <w:b/>
                <w:bCs/>
                <w:color w:val="000000"/>
                <w:sz w:val="20"/>
                <w:szCs w:val="20"/>
              </w:rPr>
              <w:t xml:space="preserve">Verification comments </w:t>
            </w:r>
            <w:r w:rsidRPr="006843C0">
              <w:rPr>
                <w:rFonts w:ascii="Arial Narrow" w:hAnsi="Arial Narrow" w:cs="Arial Narrow"/>
                <w:color w:val="000000"/>
                <w:sz w:val="20"/>
                <w:szCs w:val="20"/>
              </w:rPr>
              <w:t>(optional):</w:t>
            </w:r>
          </w:p>
          <w:p w:rsidR="00DD6521" w:rsidRPr="006843C0" w:rsidRDefault="00DD6521" w:rsidP="006843C0">
            <w:pPr>
              <w:spacing w:line="216" w:lineRule="auto"/>
              <w:jc w:val="left"/>
              <w:rPr>
                <w:rFonts w:ascii="Arial Narrow" w:hAnsi="Arial Narrow" w:cs="Arial Narrow"/>
                <w:color w:val="000000"/>
                <w:sz w:val="20"/>
                <w:szCs w:val="20"/>
              </w:rPr>
            </w:pPr>
          </w:p>
          <w:p w:rsidR="00DD6521" w:rsidRPr="006843C0" w:rsidRDefault="00DD6521" w:rsidP="006843C0">
            <w:pPr>
              <w:spacing w:line="216" w:lineRule="auto"/>
              <w:jc w:val="left"/>
              <w:rPr>
                <w:rFonts w:ascii="Arial Narrow" w:hAnsi="Arial Narrow" w:cs="Arial Narrow"/>
                <w:b/>
                <w:bCs/>
                <w:color w:val="000000"/>
                <w:sz w:val="20"/>
                <w:szCs w:val="20"/>
              </w:rPr>
            </w:pPr>
          </w:p>
        </w:tc>
      </w:tr>
      <w:tr w:rsidR="00DD6521" w:rsidRPr="006843C0">
        <w:trPr>
          <w:trHeight w:val="312"/>
        </w:trPr>
        <w:tc>
          <w:tcPr>
            <w:tcW w:w="13176" w:type="dxa"/>
            <w:gridSpan w:val="7"/>
            <w:shd w:val="clear" w:color="auto" w:fill="E0E0E0"/>
          </w:tcPr>
          <w:p w:rsidR="00DD6521" w:rsidRPr="002630B6" w:rsidRDefault="00DD6521" w:rsidP="006843C0">
            <w:pPr>
              <w:spacing w:before="120" w:after="120"/>
              <w:jc w:val="left"/>
              <w:rPr>
                <w:b/>
                <w:bCs/>
                <w:color w:val="000000"/>
                <w:sz w:val="20"/>
                <w:szCs w:val="20"/>
              </w:rPr>
            </w:pPr>
            <w:r w:rsidRPr="002630B6">
              <w:rPr>
                <w:b/>
                <w:bCs/>
                <w:color w:val="000000"/>
                <w:sz w:val="20"/>
                <w:szCs w:val="20"/>
              </w:rPr>
              <w:t xml:space="preserve">Learning Outcome / Section 2: </w:t>
            </w:r>
            <w:r w:rsidRPr="002630B6">
              <w:rPr>
                <w:sz w:val="20"/>
                <w:szCs w:val="20"/>
              </w:rPr>
              <w:t>Understand the context within which the organisation operates</w:t>
            </w:r>
          </w:p>
        </w:tc>
      </w:tr>
      <w:tr w:rsidR="00DD6521" w:rsidRPr="006843C0">
        <w:trPr>
          <w:trHeight w:val="312"/>
        </w:trPr>
        <w:tc>
          <w:tcPr>
            <w:tcW w:w="2518" w:type="dxa"/>
            <w:shd w:val="clear" w:color="auto" w:fill="auto"/>
            <w:vAlign w:val="center"/>
          </w:tcPr>
          <w:p w:rsidR="00DD6521" w:rsidRPr="006843C0" w:rsidRDefault="00DD6521" w:rsidP="006843C0">
            <w:pPr>
              <w:jc w:val="left"/>
              <w:rPr>
                <w:rFonts w:ascii="Arial Narrow" w:hAnsi="Arial Narrow" w:cs="Arial Narrow"/>
                <w:b/>
                <w:bCs/>
                <w:color w:val="000000"/>
              </w:rPr>
            </w:pPr>
            <w:r w:rsidRPr="006843C0">
              <w:rPr>
                <w:rFonts w:ascii="Arial Narrow" w:hAnsi="Arial Narrow" w:cs="Arial Narrow"/>
                <w:b/>
                <w:bCs/>
                <w:color w:val="000000"/>
              </w:rPr>
              <w:t>Assessment Criteria (AC)</w:t>
            </w:r>
          </w:p>
        </w:tc>
        <w:tc>
          <w:tcPr>
            <w:tcW w:w="7513" w:type="dxa"/>
            <w:gridSpan w:val="4"/>
            <w:shd w:val="clear" w:color="auto" w:fill="auto"/>
            <w:vAlign w:val="center"/>
          </w:tcPr>
          <w:p w:rsidR="00DD6521" w:rsidRPr="006843C0" w:rsidRDefault="00DD6521" w:rsidP="006843C0">
            <w:pPr>
              <w:spacing w:line="216" w:lineRule="auto"/>
              <w:jc w:val="center"/>
              <w:rPr>
                <w:rFonts w:ascii="Arial Narrow" w:hAnsi="Arial Narrow" w:cs="Arial Narrow"/>
                <w:b/>
                <w:bCs/>
                <w:color w:val="000000"/>
              </w:rPr>
            </w:pPr>
            <w:r w:rsidRPr="006843C0">
              <w:rPr>
                <w:rFonts w:ascii="Arial Narrow" w:hAnsi="Arial Narrow" w:cs="Arial Narrow"/>
                <w:b/>
                <w:bCs/>
                <w:color w:val="000000"/>
              </w:rPr>
              <w:t>Sufficiency Descriptors</w:t>
            </w:r>
          </w:p>
          <w:p w:rsidR="00DD6521" w:rsidRPr="006843C0" w:rsidRDefault="00DD6521" w:rsidP="006843C0">
            <w:pPr>
              <w:spacing w:line="216" w:lineRule="auto"/>
              <w:jc w:val="center"/>
              <w:rPr>
                <w:rFonts w:ascii="Arial Narrow" w:hAnsi="Arial Narrow" w:cs="Arial Narrow"/>
                <w:i/>
                <w:iCs/>
                <w:color w:val="000000"/>
                <w:sz w:val="20"/>
                <w:szCs w:val="20"/>
              </w:rPr>
            </w:pPr>
            <w:r w:rsidRPr="006843C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D6521" w:rsidRPr="006843C0" w:rsidRDefault="00DD6521" w:rsidP="006843C0">
            <w:pPr>
              <w:spacing w:line="216" w:lineRule="auto"/>
              <w:jc w:val="center"/>
              <w:rPr>
                <w:rFonts w:ascii="Arial Narrow" w:hAnsi="Arial Narrow" w:cs="Arial Narrow"/>
                <w:i/>
                <w:iCs/>
                <w:color w:val="000000"/>
                <w:sz w:val="16"/>
                <w:szCs w:val="16"/>
              </w:rPr>
            </w:pPr>
            <w:r w:rsidRPr="006843C0">
              <w:rPr>
                <w:rFonts w:ascii="Arial Narrow" w:hAnsi="Arial Narrow" w:cs="Arial Narrow"/>
                <w:b/>
                <w:bCs/>
                <w:color w:val="000000"/>
              </w:rPr>
              <w:t>Assessor feedback on AC</w:t>
            </w:r>
          </w:p>
        </w:tc>
      </w:tr>
      <w:tr w:rsidR="00562109" w:rsidRPr="006843C0">
        <w:trPr>
          <w:trHeight w:val="312"/>
        </w:trPr>
        <w:tc>
          <w:tcPr>
            <w:tcW w:w="2518" w:type="dxa"/>
            <w:vMerge w:val="restart"/>
            <w:shd w:val="clear" w:color="auto" w:fill="auto"/>
            <w:vAlign w:val="center"/>
          </w:tcPr>
          <w:p w:rsidR="00562109" w:rsidRPr="00EF39ED" w:rsidRDefault="00562109" w:rsidP="006843C0">
            <w:pPr>
              <w:spacing w:line="216" w:lineRule="auto"/>
              <w:jc w:val="left"/>
              <w:rPr>
                <w:sz w:val="20"/>
                <w:szCs w:val="20"/>
              </w:rPr>
            </w:pPr>
            <w:r w:rsidRPr="00EF39ED">
              <w:rPr>
                <w:sz w:val="20"/>
                <w:szCs w:val="20"/>
              </w:rPr>
              <w:t>AC 2.1</w:t>
            </w:r>
          </w:p>
          <w:p w:rsidR="00562109" w:rsidRPr="006843C0" w:rsidRDefault="00562109" w:rsidP="006843C0">
            <w:pPr>
              <w:jc w:val="left"/>
              <w:rPr>
                <w:sz w:val="20"/>
                <w:szCs w:val="20"/>
              </w:rPr>
            </w:pPr>
            <w:r w:rsidRPr="006843C0">
              <w:rPr>
                <w:sz w:val="20"/>
                <w:szCs w:val="20"/>
              </w:rPr>
              <w:t>Identify the major external forces</w:t>
            </w:r>
            <w:r>
              <w:rPr>
                <w:sz w:val="20"/>
                <w:szCs w:val="20"/>
              </w:rPr>
              <w:t xml:space="preserve"> </w:t>
            </w:r>
            <w:r w:rsidRPr="006843C0">
              <w:rPr>
                <w:sz w:val="20"/>
                <w:szCs w:val="20"/>
              </w:rPr>
              <w:t>which impact upon an organisation</w:t>
            </w:r>
          </w:p>
          <w:p w:rsidR="00562109" w:rsidRPr="00EF39ED" w:rsidRDefault="00562109" w:rsidP="006843C0">
            <w:pPr>
              <w:spacing w:line="216" w:lineRule="auto"/>
              <w:jc w:val="left"/>
              <w:rPr>
                <w:sz w:val="20"/>
                <w:szCs w:val="20"/>
              </w:rPr>
            </w:pPr>
          </w:p>
        </w:tc>
        <w:tc>
          <w:tcPr>
            <w:tcW w:w="2504" w:type="dxa"/>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6843C0">
              <w:rPr>
                <w:rFonts w:ascii="Arial Narrow" w:hAnsi="Arial Narrow" w:cs="Arial Narrow"/>
                <w:b/>
                <w:bCs/>
                <w:color w:val="000000"/>
                <w:sz w:val="20"/>
                <w:szCs w:val="20"/>
              </w:rPr>
              <w:t>]</w:t>
            </w:r>
          </w:p>
        </w:tc>
        <w:tc>
          <w:tcPr>
            <w:tcW w:w="2504" w:type="dxa"/>
            <w:gridSpan w:val="2"/>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6843C0">
              <w:rPr>
                <w:rFonts w:ascii="Arial Narrow" w:hAnsi="Arial Narrow" w:cs="Arial Narrow"/>
                <w:b/>
                <w:bCs/>
                <w:color w:val="000000"/>
                <w:sz w:val="20"/>
                <w:szCs w:val="20"/>
              </w:rPr>
              <w:t>]</w:t>
            </w:r>
          </w:p>
        </w:tc>
        <w:tc>
          <w:tcPr>
            <w:tcW w:w="2505" w:type="dxa"/>
            <w:shd w:val="clear" w:color="auto" w:fill="auto"/>
          </w:tcPr>
          <w:p w:rsidR="00562109" w:rsidRPr="006843C0" w:rsidRDefault="00562109" w:rsidP="0056210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6843C0">
              <w:rPr>
                <w:rFonts w:ascii="Arial Narrow" w:hAnsi="Arial Narrow" w:cs="Arial Narrow"/>
                <w:b/>
                <w:bCs/>
                <w:color w:val="000000"/>
                <w:sz w:val="20"/>
                <w:szCs w:val="20"/>
              </w:rPr>
              <w:t>]</w:t>
            </w:r>
          </w:p>
        </w:tc>
        <w:tc>
          <w:tcPr>
            <w:tcW w:w="3145" w:type="dxa"/>
            <w:gridSpan w:val="2"/>
            <w:vMerge w:val="restart"/>
            <w:shd w:val="clear" w:color="auto" w:fill="auto"/>
            <w:vAlign w:val="center"/>
          </w:tcPr>
          <w:p w:rsidR="00562109" w:rsidRPr="006843C0" w:rsidRDefault="00562109" w:rsidP="006843C0">
            <w:pPr>
              <w:spacing w:line="216" w:lineRule="auto"/>
              <w:jc w:val="center"/>
              <w:rPr>
                <w:rFonts w:ascii="Arial Narrow" w:hAnsi="Arial Narrow" w:cs="Arial Narrow"/>
                <w:b/>
                <w:bCs/>
                <w:color w:val="000000"/>
                <w:sz w:val="18"/>
                <w:szCs w:val="18"/>
              </w:rPr>
            </w:pPr>
          </w:p>
          <w:p w:rsidR="00562109" w:rsidRPr="006843C0" w:rsidRDefault="00562109" w:rsidP="006843C0">
            <w:pPr>
              <w:spacing w:line="216" w:lineRule="auto"/>
              <w:jc w:val="center"/>
              <w:rPr>
                <w:rFonts w:ascii="Arial Narrow" w:hAnsi="Arial Narrow" w:cs="Arial Narrow"/>
                <w:b/>
                <w:bCs/>
                <w:color w:val="000000"/>
                <w:sz w:val="18"/>
                <w:szCs w:val="18"/>
              </w:rPr>
            </w:pPr>
          </w:p>
          <w:p w:rsidR="00562109" w:rsidRDefault="00562109" w:rsidP="006843C0">
            <w:pPr>
              <w:spacing w:line="216" w:lineRule="auto"/>
              <w:jc w:val="center"/>
              <w:rPr>
                <w:rFonts w:ascii="Arial Narrow" w:hAnsi="Arial Narrow" w:cs="Arial Narrow"/>
                <w:b/>
                <w:bCs/>
                <w:color w:val="000000"/>
                <w:sz w:val="18"/>
                <w:szCs w:val="18"/>
              </w:rPr>
            </w:pPr>
          </w:p>
          <w:p w:rsidR="006572C4" w:rsidRDefault="006572C4" w:rsidP="006843C0">
            <w:pPr>
              <w:spacing w:line="216" w:lineRule="auto"/>
              <w:jc w:val="center"/>
              <w:rPr>
                <w:rFonts w:ascii="Arial Narrow" w:hAnsi="Arial Narrow" w:cs="Arial Narrow"/>
                <w:b/>
                <w:bCs/>
                <w:color w:val="000000"/>
                <w:sz w:val="18"/>
                <w:szCs w:val="18"/>
              </w:rPr>
            </w:pPr>
          </w:p>
          <w:p w:rsidR="006572C4" w:rsidRDefault="006572C4" w:rsidP="006843C0">
            <w:pPr>
              <w:spacing w:line="216" w:lineRule="auto"/>
              <w:jc w:val="center"/>
              <w:rPr>
                <w:rFonts w:ascii="Arial Narrow" w:hAnsi="Arial Narrow" w:cs="Arial Narrow"/>
                <w:b/>
                <w:bCs/>
                <w:color w:val="000000"/>
                <w:sz w:val="18"/>
                <w:szCs w:val="18"/>
              </w:rPr>
            </w:pPr>
          </w:p>
          <w:p w:rsidR="006572C4" w:rsidRPr="006843C0" w:rsidRDefault="006572C4" w:rsidP="006843C0">
            <w:pPr>
              <w:spacing w:line="216" w:lineRule="auto"/>
              <w:jc w:val="center"/>
              <w:rPr>
                <w:rFonts w:ascii="Arial Narrow" w:hAnsi="Arial Narrow" w:cs="Arial Narrow"/>
                <w:b/>
                <w:bCs/>
                <w:color w:val="000000"/>
                <w:sz w:val="18"/>
                <w:szCs w:val="18"/>
              </w:rPr>
            </w:pPr>
          </w:p>
          <w:p w:rsidR="00562109" w:rsidRPr="006843C0" w:rsidRDefault="00562109" w:rsidP="006843C0">
            <w:pPr>
              <w:spacing w:line="216" w:lineRule="auto"/>
              <w:jc w:val="center"/>
              <w:rPr>
                <w:rFonts w:ascii="Arial Narrow" w:hAnsi="Arial Narrow" w:cs="Arial Narrow"/>
                <w:b/>
                <w:bCs/>
                <w:color w:val="000000"/>
                <w:sz w:val="18"/>
                <w:szCs w:val="18"/>
              </w:rPr>
            </w:pPr>
          </w:p>
        </w:tc>
      </w:tr>
      <w:tr w:rsidR="00DD6521" w:rsidRPr="006843C0">
        <w:trPr>
          <w:trHeight w:val="312"/>
        </w:trPr>
        <w:tc>
          <w:tcPr>
            <w:tcW w:w="2518" w:type="dxa"/>
            <w:vMerge/>
            <w:shd w:val="clear" w:color="auto" w:fill="auto"/>
          </w:tcPr>
          <w:p w:rsidR="00DD6521" w:rsidRPr="00EF39ED" w:rsidRDefault="00DD6521" w:rsidP="006843C0">
            <w:pPr>
              <w:spacing w:line="216" w:lineRule="auto"/>
              <w:jc w:val="left"/>
              <w:rPr>
                <w:sz w:val="20"/>
                <w:szCs w:val="20"/>
              </w:rPr>
            </w:pPr>
          </w:p>
        </w:tc>
        <w:tc>
          <w:tcPr>
            <w:tcW w:w="2504"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not identified</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major external forces</w:t>
            </w:r>
            <w:r>
              <w:rPr>
                <w:rFonts w:ascii="Arial Narrow" w:hAnsi="Arial Narrow" w:cs="Arial Narrow"/>
                <w:sz w:val="18"/>
                <w:szCs w:val="18"/>
              </w:rPr>
              <w:t xml:space="preserve"> </w:t>
            </w:r>
            <w:r w:rsidRPr="006843C0">
              <w:rPr>
                <w:rFonts w:ascii="Arial Narrow" w:hAnsi="Arial Narrow" w:cs="Arial Narrow"/>
                <w:sz w:val="18"/>
                <w:szCs w:val="18"/>
              </w:rPr>
              <w:t xml:space="preserve">which impact upon an organisation are identified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are inappropriate or minimal</w:t>
            </w:r>
          </w:p>
        </w:tc>
        <w:tc>
          <w:tcPr>
            <w:tcW w:w="2504" w:type="dxa"/>
            <w:gridSpan w:val="2"/>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At least two </w:t>
            </w:r>
            <w:r w:rsidRPr="006843C0">
              <w:rPr>
                <w:rFonts w:ascii="Arial Narrow" w:hAnsi="Arial Narrow" w:cs="Arial Narrow"/>
                <w:sz w:val="18"/>
                <w:szCs w:val="18"/>
              </w:rPr>
              <w:t>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identified although the nature of their impact may be implicit</w:t>
            </w:r>
          </w:p>
        </w:tc>
        <w:tc>
          <w:tcPr>
            <w:tcW w:w="2505"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Several </w:t>
            </w:r>
            <w:r w:rsidRPr="006843C0">
              <w:rPr>
                <w:rFonts w:ascii="Arial Narrow" w:hAnsi="Arial Narrow" w:cs="Arial Narrow"/>
                <w:sz w:val="18"/>
                <w:szCs w:val="18"/>
              </w:rPr>
              <w:t>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identified in detail and the nature of their impact is made explicitly clear</w:t>
            </w:r>
          </w:p>
        </w:tc>
        <w:tc>
          <w:tcPr>
            <w:tcW w:w="3145" w:type="dxa"/>
            <w:gridSpan w:val="2"/>
            <w:vMerge/>
            <w:shd w:val="clear" w:color="auto" w:fill="auto"/>
            <w:vAlign w:val="center"/>
          </w:tcPr>
          <w:p w:rsidR="00DD6521" w:rsidRPr="006843C0" w:rsidRDefault="00DD6521" w:rsidP="006843C0">
            <w:pPr>
              <w:spacing w:line="216" w:lineRule="auto"/>
              <w:jc w:val="center"/>
              <w:rPr>
                <w:rFonts w:ascii="Arial Narrow" w:hAnsi="Arial Narrow" w:cs="Arial Narrow"/>
                <w:b/>
                <w:bCs/>
                <w:color w:val="000000"/>
                <w:sz w:val="18"/>
                <w:szCs w:val="18"/>
              </w:rPr>
            </w:pPr>
          </w:p>
        </w:tc>
      </w:tr>
      <w:tr w:rsidR="00DD6521" w:rsidRPr="006843C0">
        <w:trPr>
          <w:trHeight w:val="312"/>
        </w:trPr>
        <w:tc>
          <w:tcPr>
            <w:tcW w:w="2518" w:type="dxa"/>
            <w:vMerge/>
            <w:shd w:val="clear" w:color="auto" w:fill="auto"/>
          </w:tcPr>
          <w:p w:rsidR="00DD6521" w:rsidRPr="00EF39ED" w:rsidRDefault="00DD6521" w:rsidP="006843C0">
            <w:pPr>
              <w:spacing w:line="216" w:lineRule="auto"/>
              <w:jc w:val="left"/>
              <w:rPr>
                <w:sz w:val="20"/>
                <w:szCs w:val="20"/>
              </w:rPr>
            </w:pPr>
          </w:p>
        </w:tc>
        <w:tc>
          <w:tcPr>
            <w:tcW w:w="2504"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562109">
              <w:rPr>
                <w:rFonts w:ascii="Arial Narrow" w:hAnsi="Arial Narrow" w:cs="Arial Narrow"/>
                <w:color w:val="000000"/>
                <w:sz w:val="20"/>
                <w:szCs w:val="20"/>
              </w:rPr>
              <w:t>12</w:t>
            </w:r>
          </w:p>
          <w:p w:rsidR="00DD6521" w:rsidRPr="006843C0" w:rsidRDefault="00562109" w:rsidP="006843C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DD6521" w:rsidRPr="006843C0">
              <w:rPr>
                <w:rFonts w:ascii="Arial Narrow" w:hAnsi="Arial Narrow" w:cs="Arial Narrow"/>
                <w:color w:val="000000"/>
                <w:sz w:val="20"/>
                <w:szCs w:val="20"/>
              </w:rPr>
              <w:t>)</w:t>
            </w:r>
          </w:p>
        </w:tc>
        <w:tc>
          <w:tcPr>
            <w:tcW w:w="1728"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562109" w:rsidRPr="006843C0">
        <w:trPr>
          <w:trHeight w:val="312"/>
        </w:trPr>
        <w:tc>
          <w:tcPr>
            <w:tcW w:w="2518" w:type="dxa"/>
            <w:vMerge w:val="restart"/>
            <w:shd w:val="clear" w:color="auto" w:fill="auto"/>
          </w:tcPr>
          <w:p w:rsidR="00562109" w:rsidRPr="00EF39ED" w:rsidRDefault="00562109" w:rsidP="006843C0">
            <w:pPr>
              <w:spacing w:line="216" w:lineRule="auto"/>
              <w:jc w:val="left"/>
              <w:rPr>
                <w:sz w:val="20"/>
                <w:szCs w:val="20"/>
              </w:rPr>
            </w:pPr>
          </w:p>
          <w:p w:rsidR="00562109" w:rsidRPr="00EF39ED" w:rsidRDefault="00562109" w:rsidP="006843C0">
            <w:pPr>
              <w:spacing w:line="216" w:lineRule="auto"/>
              <w:jc w:val="left"/>
              <w:rPr>
                <w:sz w:val="20"/>
                <w:szCs w:val="20"/>
              </w:rPr>
            </w:pPr>
            <w:r w:rsidRPr="00EF39ED">
              <w:rPr>
                <w:sz w:val="20"/>
                <w:szCs w:val="20"/>
              </w:rPr>
              <w:t>AC 2.2</w:t>
            </w:r>
          </w:p>
          <w:p w:rsidR="00562109" w:rsidRPr="006843C0" w:rsidRDefault="00562109" w:rsidP="006843C0">
            <w:pPr>
              <w:jc w:val="left"/>
              <w:rPr>
                <w:sz w:val="20"/>
                <w:szCs w:val="20"/>
              </w:rPr>
            </w:pPr>
            <w:r w:rsidRPr="006843C0">
              <w:rPr>
                <w:sz w:val="20"/>
                <w:szCs w:val="20"/>
              </w:rPr>
              <w:t xml:space="preserve">Prepare a PESTLE analysis of an organisation </w:t>
            </w:r>
          </w:p>
          <w:p w:rsidR="00562109" w:rsidRPr="00EF39ED" w:rsidRDefault="00562109" w:rsidP="00EF39ED">
            <w:pPr>
              <w:spacing w:line="216" w:lineRule="auto"/>
              <w:jc w:val="left"/>
              <w:rPr>
                <w:sz w:val="20"/>
                <w:szCs w:val="20"/>
              </w:rPr>
            </w:pPr>
          </w:p>
        </w:tc>
        <w:tc>
          <w:tcPr>
            <w:tcW w:w="2504" w:type="dxa"/>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6843C0">
              <w:rPr>
                <w:rFonts w:ascii="Arial Narrow" w:hAnsi="Arial Narrow" w:cs="Arial Narrow"/>
                <w:b/>
                <w:bCs/>
                <w:color w:val="000000"/>
                <w:sz w:val="20"/>
                <w:szCs w:val="20"/>
              </w:rPr>
              <w:t>]</w:t>
            </w:r>
          </w:p>
        </w:tc>
        <w:tc>
          <w:tcPr>
            <w:tcW w:w="2504" w:type="dxa"/>
            <w:gridSpan w:val="2"/>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6843C0">
              <w:rPr>
                <w:rFonts w:ascii="Arial Narrow" w:hAnsi="Arial Narrow" w:cs="Arial Narrow"/>
                <w:b/>
                <w:bCs/>
                <w:color w:val="000000"/>
                <w:sz w:val="20"/>
                <w:szCs w:val="20"/>
              </w:rPr>
              <w:t>]</w:t>
            </w:r>
          </w:p>
        </w:tc>
        <w:tc>
          <w:tcPr>
            <w:tcW w:w="2505" w:type="dxa"/>
            <w:shd w:val="clear" w:color="auto" w:fill="auto"/>
          </w:tcPr>
          <w:p w:rsidR="00562109" w:rsidRPr="006843C0" w:rsidRDefault="00562109" w:rsidP="0056210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562109" w:rsidRPr="0021777A" w:rsidRDefault="00562109" w:rsidP="00562109">
            <w:pPr>
              <w:spacing w:line="216" w:lineRule="auto"/>
              <w:jc w:val="center"/>
              <w:rPr>
                <w:b/>
                <w:bCs/>
                <w:color w:val="000000"/>
                <w:sz w:val="20"/>
                <w:szCs w:val="20"/>
              </w:rPr>
            </w:pPr>
            <w:r w:rsidRPr="0021777A">
              <w:rPr>
                <w:b/>
                <w:bCs/>
                <w:color w:val="000000"/>
                <w:sz w:val="20"/>
                <w:szCs w:val="20"/>
              </w:rPr>
              <w:t>Assessor feedback on AC</w:t>
            </w:r>
          </w:p>
        </w:tc>
      </w:tr>
      <w:tr w:rsidR="00562109" w:rsidRPr="006843C0">
        <w:trPr>
          <w:trHeight w:val="312"/>
        </w:trPr>
        <w:tc>
          <w:tcPr>
            <w:tcW w:w="2518" w:type="dxa"/>
            <w:vMerge/>
            <w:shd w:val="clear" w:color="auto" w:fill="auto"/>
          </w:tcPr>
          <w:p w:rsidR="00562109" w:rsidRPr="00EF39ED" w:rsidRDefault="00562109" w:rsidP="00EF39ED">
            <w:pPr>
              <w:spacing w:line="216" w:lineRule="auto"/>
              <w:jc w:val="left"/>
              <w:rPr>
                <w:sz w:val="20"/>
                <w:szCs w:val="20"/>
              </w:rPr>
            </w:pPr>
          </w:p>
        </w:tc>
        <w:tc>
          <w:tcPr>
            <w:tcW w:w="2504" w:type="dxa"/>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6"/>
                <w:szCs w:val="16"/>
              </w:rPr>
            </w:pPr>
            <w:r w:rsidRPr="006843C0">
              <w:rPr>
                <w:rFonts w:ascii="Arial Narrow" w:hAnsi="Arial Narrow" w:cs="Arial Narrow"/>
                <w:color w:val="000000"/>
                <w:sz w:val="18"/>
                <w:szCs w:val="18"/>
              </w:rPr>
              <w:t xml:space="preserve">A </w:t>
            </w:r>
            <w:r w:rsidRPr="0021777A">
              <w:rPr>
                <w:rFonts w:ascii="Arial Narrow" w:hAnsi="Arial Narrow" w:cs="Arial Narrow"/>
                <w:color w:val="000000"/>
                <w:sz w:val="18"/>
                <w:szCs w:val="18"/>
              </w:rPr>
              <w:t>PESTLE</w:t>
            </w:r>
            <w:r w:rsidRPr="006843C0">
              <w:rPr>
                <w:rFonts w:ascii="Arial Narrow" w:hAnsi="Arial Narrow" w:cs="Arial Narrow"/>
                <w:sz w:val="18"/>
                <w:szCs w:val="18"/>
              </w:rPr>
              <w:t xml:space="preserve"> analysis is not provided</w:t>
            </w:r>
          </w:p>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6"/>
                <w:szCs w:val="16"/>
              </w:rPr>
            </w:pPr>
            <w:r w:rsidRPr="006843C0">
              <w:rPr>
                <w:rFonts w:ascii="Arial Narrow" w:hAnsi="Arial Narrow" w:cs="Arial Narrow"/>
                <w:color w:val="000000"/>
                <w:sz w:val="16"/>
                <w:szCs w:val="16"/>
              </w:rPr>
              <w:t xml:space="preserve">A </w:t>
            </w:r>
            <w:r w:rsidRPr="006843C0">
              <w:rPr>
                <w:rFonts w:ascii="Arial Narrow" w:hAnsi="Arial Narrow" w:cs="Arial Narrow"/>
                <w:sz w:val="16"/>
                <w:szCs w:val="16"/>
              </w:rPr>
              <w:t xml:space="preserve">PESTLE </w:t>
            </w:r>
            <w:r w:rsidRPr="0021777A">
              <w:rPr>
                <w:rFonts w:ascii="Arial Narrow" w:hAnsi="Arial Narrow" w:cs="Arial Narrow"/>
                <w:sz w:val="18"/>
                <w:szCs w:val="18"/>
              </w:rPr>
              <w:t>analysis</w:t>
            </w:r>
            <w:r w:rsidRPr="006843C0">
              <w:rPr>
                <w:rFonts w:ascii="Arial Narrow" w:hAnsi="Arial Narrow" w:cs="Arial Narrow"/>
                <w:sz w:val="16"/>
                <w:szCs w:val="16"/>
              </w:rPr>
              <w:t xml:space="preserve"> of an organisation is provided but is incorrect, inappropriate, incomplete or minimal</w:t>
            </w:r>
          </w:p>
          <w:p w:rsidR="00562109" w:rsidRPr="006843C0" w:rsidRDefault="00562109" w:rsidP="006843C0">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21777A">
              <w:rPr>
                <w:rFonts w:ascii="Arial Narrow" w:hAnsi="Arial Narrow" w:cs="Arial Narrow"/>
                <w:color w:val="000000"/>
                <w:sz w:val="18"/>
                <w:szCs w:val="18"/>
              </w:rPr>
              <w:t>A PESTLE analysis of an organisation is correctly and appropriately prepared and provided, although it may be limited</w:t>
            </w:r>
          </w:p>
        </w:tc>
        <w:tc>
          <w:tcPr>
            <w:tcW w:w="2505" w:type="dxa"/>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21777A">
              <w:rPr>
                <w:rFonts w:ascii="Arial Narrow" w:hAnsi="Arial Narrow" w:cs="Arial Narrow"/>
                <w:color w:val="000000"/>
                <w:sz w:val="18"/>
                <w:szCs w:val="18"/>
              </w:rPr>
              <w:t>A thorough and detailed PESTLE analysis of an organisation is prepared and provided</w:t>
            </w:r>
          </w:p>
        </w:tc>
        <w:tc>
          <w:tcPr>
            <w:tcW w:w="3145" w:type="dxa"/>
            <w:gridSpan w:val="2"/>
            <w:shd w:val="clear" w:color="auto" w:fill="auto"/>
            <w:vAlign w:val="center"/>
          </w:tcPr>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tc>
      </w:tr>
      <w:tr w:rsidR="00562109" w:rsidRPr="006843C0">
        <w:trPr>
          <w:trHeight w:val="312"/>
        </w:trPr>
        <w:tc>
          <w:tcPr>
            <w:tcW w:w="2518" w:type="dxa"/>
            <w:vMerge/>
            <w:shd w:val="clear" w:color="auto" w:fill="auto"/>
          </w:tcPr>
          <w:p w:rsidR="00562109" w:rsidRPr="006843C0" w:rsidRDefault="00562109" w:rsidP="006843C0">
            <w:pPr>
              <w:spacing w:line="216" w:lineRule="auto"/>
              <w:jc w:val="left"/>
              <w:rPr>
                <w:rFonts w:ascii="Arial Narrow" w:hAnsi="Arial Narrow" w:cs="Arial Narrow"/>
                <w:color w:val="000000"/>
              </w:rPr>
            </w:pPr>
          </w:p>
        </w:tc>
        <w:tc>
          <w:tcPr>
            <w:tcW w:w="2504" w:type="dxa"/>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6843C0">
              <w:rPr>
                <w:rFonts w:ascii="Arial Narrow" w:hAnsi="Arial Narrow" w:cs="Arial Narrow"/>
                <w:color w:val="000000"/>
                <w:sz w:val="20"/>
                <w:szCs w:val="20"/>
              </w:rPr>
              <w:t>)</w:t>
            </w:r>
          </w:p>
        </w:tc>
        <w:tc>
          <w:tcPr>
            <w:tcW w:w="1728" w:type="dxa"/>
            <w:shd w:val="clear" w:color="auto" w:fill="auto"/>
            <w:vAlign w:val="center"/>
          </w:tcPr>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6572C4" w:rsidRDefault="006572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3274"/>
        <w:gridCol w:w="41"/>
        <w:gridCol w:w="2977"/>
        <w:gridCol w:w="425"/>
        <w:gridCol w:w="3145"/>
      </w:tblGrid>
      <w:tr w:rsidR="00562109" w:rsidRPr="006843C0">
        <w:trPr>
          <w:trHeight w:val="312"/>
        </w:trPr>
        <w:tc>
          <w:tcPr>
            <w:tcW w:w="6588" w:type="dxa"/>
            <w:gridSpan w:val="2"/>
            <w:shd w:val="clear" w:color="auto" w:fill="auto"/>
          </w:tcPr>
          <w:p w:rsidR="00562109" w:rsidRPr="006843C0" w:rsidRDefault="00562109" w:rsidP="00FB0FC2">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6843C0">
              <w:rPr>
                <w:rFonts w:ascii="Arial Narrow" w:hAnsi="Arial Narrow" w:cs="Arial Narrow"/>
                <w:b/>
                <w:bCs/>
                <w:color w:val="000000"/>
                <w:sz w:val="20"/>
                <w:szCs w:val="20"/>
              </w:rPr>
              <w:t xml:space="preserve">comments </w:t>
            </w:r>
            <w:r w:rsidRPr="006843C0">
              <w:rPr>
                <w:rFonts w:ascii="Arial Narrow" w:hAnsi="Arial Narrow" w:cs="Arial Narrow"/>
                <w:color w:val="000000"/>
                <w:sz w:val="20"/>
                <w:szCs w:val="20"/>
              </w:rPr>
              <w:t>(optional):</w:t>
            </w:r>
          </w:p>
        </w:tc>
        <w:tc>
          <w:tcPr>
            <w:tcW w:w="6588" w:type="dxa"/>
            <w:gridSpan w:val="4"/>
            <w:shd w:val="clear" w:color="auto" w:fill="auto"/>
          </w:tcPr>
          <w:p w:rsidR="00562109" w:rsidRPr="006843C0" w:rsidRDefault="00562109" w:rsidP="00FB0FC2">
            <w:pPr>
              <w:spacing w:line="216" w:lineRule="auto"/>
              <w:jc w:val="left"/>
              <w:rPr>
                <w:rFonts w:ascii="Arial Narrow" w:hAnsi="Arial Narrow" w:cs="Arial Narrow"/>
                <w:color w:val="000000"/>
                <w:sz w:val="20"/>
                <w:szCs w:val="20"/>
              </w:rPr>
            </w:pPr>
            <w:r w:rsidRPr="006843C0">
              <w:rPr>
                <w:rFonts w:ascii="Arial Narrow" w:hAnsi="Arial Narrow" w:cs="Arial Narrow"/>
                <w:b/>
                <w:bCs/>
                <w:color w:val="000000"/>
                <w:sz w:val="20"/>
                <w:szCs w:val="20"/>
              </w:rPr>
              <w:t xml:space="preserve">Verification comments </w:t>
            </w:r>
            <w:r w:rsidRPr="006843C0">
              <w:rPr>
                <w:rFonts w:ascii="Arial Narrow" w:hAnsi="Arial Narrow" w:cs="Arial Narrow"/>
                <w:color w:val="000000"/>
                <w:sz w:val="20"/>
                <w:szCs w:val="20"/>
              </w:rPr>
              <w:t>(optional):</w:t>
            </w:r>
          </w:p>
          <w:p w:rsidR="00562109" w:rsidRPr="006843C0" w:rsidRDefault="00562109" w:rsidP="00FB0FC2">
            <w:pPr>
              <w:spacing w:line="216" w:lineRule="auto"/>
              <w:jc w:val="left"/>
              <w:rPr>
                <w:rFonts w:ascii="Arial Narrow" w:hAnsi="Arial Narrow" w:cs="Arial Narrow"/>
                <w:color w:val="000000"/>
                <w:sz w:val="20"/>
                <w:szCs w:val="20"/>
              </w:rPr>
            </w:pPr>
          </w:p>
          <w:p w:rsidR="00562109" w:rsidRPr="006843C0" w:rsidRDefault="00562109" w:rsidP="00FB0FC2">
            <w:pPr>
              <w:spacing w:line="216" w:lineRule="auto"/>
              <w:jc w:val="left"/>
              <w:rPr>
                <w:rFonts w:ascii="Arial Narrow" w:hAnsi="Arial Narrow" w:cs="Arial Narrow"/>
                <w:b/>
                <w:bCs/>
                <w:color w:val="000000"/>
                <w:sz w:val="20"/>
                <w:szCs w:val="20"/>
              </w:rPr>
            </w:pPr>
          </w:p>
        </w:tc>
      </w:tr>
      <w:tr w:rsidR="00E24A91" w:rsidRPr="006843C0">
        <w:trPr>
          <w:trHeight w:val="312"/>
        </w:trPr>
        <w:tc>
          <w:tcPr>
            <w:tcW w:w="9606" w:type="dxa"/>
            <w:gridSpan w:val="4"/>
            <w:shd w:val="clear" w:color="auto" w:fill="auto"/>
          </w:tcPr>
          <w:p w:rsidR="00E24A91" w:rsidRPr="006843C0" w:rsidRDefault="00E24A91" w:rsidP="006843C0">
            <w:pPr>
              <w:jc w:val="left"/>
              <w:rPr>
                <w:rFonts w:ascii="Arial Narrow" w:hAnsi="Arial Narrow" w:cs="Arial Narrow"/>
                <w:i/>
                <w:iCs/>
                <w:color w:val="000000"/>
                <w:sz w:val="20"/>
                <w:szCs w:val="20"/>
              </w:rPr>
            </w:pPr>
          </w:p>
        </w:tc>
        <w:tc>
          <w:tcPr>
            <w:tcW w:w="3570" w:type="dxa"/>
            <w:gridSpan w:val="2"/>
            <w:shd w:val="clear" w:color="auto" w:fill="auto"/>
            <w:vAlign w:val="center"/>
          </w:tcPr>
          <w:p w:rsidR="00E24A91" w:rsidRPr="006843C0" w:rsidRDefault="00E24A91" w:rsidP="006843C0">
            <w:pPr>
              <w:jc w:val="center"/>
              <w:rPr>
                <w:rFonts w:ascii="Arial Narrow" w:hAnsi="Arial Narrow" w:cs="Arial Narrow"/>
                <w:b/>
                <w:bCs/>
                <w:color w:val="000000"/>
                <w:sz w:val="20"/>
                <w:szCs w:val="20"/>
              </w:rPr>
            </w:pPr>
          </w:p>
          <w:p w:rsidR="00E24A91" w:rsidRPr="006843C0" w:rsidRDefault="00E24A91" w:rsidP="006843C0">
            <w:pPr>
              <w:jc w:val="center"/>
              <w:rPr>
                <w:rFonts w:ascii="Arial Narrow" w:hAnsi="Arial Narrow" w:cs="Arial Narrow"/>
                <w:i/>
                <w:iCs/>
                <w:color w:val="000000"/>
                <w:sz w:val="20"/>
                <w:szCs w:val="20"/>
              </w:rPr>
            </w:pPr>
            <w:r w:rsidRPr="006843C0">
              <w:rPr>
                <w:rFonts w:ascii="Arial Narrow" w:hAnsi="Arial Narrow" w:cs="Arial Narrow"/>
                <w:b/>
                <w:bCs/>
                <w:color w:val="000000"/>
                <w:sz w:val="20"/>
                <w:szCs w:val="20"/>
              </w:rPr>
              <w:t>/ 100</w:t>
            </w:r>
          </w:p>
          <w:p w:rsidR="00E24A91" w:rsidRPr="006843C0" w:rsidRDefault="00E24A91" w:rsidP="006843C0">
            <w:pPr>
              <w:jc w:val="center"/>
              <w:rPr>
                <w:rFonts w:ascii="Arial Narrow" w:hAnsi="Arial Narrow" w:cs="Arial Narrow"/>
                <w:b/>
                <w:bCs/>
                <w:color w:val="000000"/>
                <w:sz w:val="20"/>
                <w:szCs w:val="20"/>
              </w:rPr>
            </w:pPr>
            <w:r w:rsidRPr="006843C0">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6843C0">
              <w:rPr>
                <w:rFonts w:ascii="Arial Narrow" w:hAnsi="Arial Narrow" w:cs="Arial Narrow"/>
                <w:b/>
                <w:bCs/>
                <w:color w:val="000000"/>
                <w:sz w:val="20"/>
                <w:szCs w:val="20"/>
              </w:rPr>
              <w:t>MARKS</w:t>
            </w:r>
          </w:p>
        </w:tc>
      </w:tr>
      <w:tr w:rsidR="00562109" w:rsidRPr="006843C0">
        <w:trPr>
          <w:trHeight w:val="312"/>
        </w:trPr>
        <w:tc>
          <w:tcPr>
            <w:tcW w:w="6588" w:type="dxa"/>
            <w:gridSpan w:val="2"/>
            <w:shd w:val="clear" w:color="auto" w:fill="E0E0E0"/>
            <w:vAlign w:val="center"/>
          </w:tcPr>
          <w:p w:rsidR="00562109" w:rsidRPr="006843C0" w:rsidDel="003C592C" w:rsidRDefault="00562109" w:rsidP="006843C0">
            <w:pPr>
              <w:jc w:val="center"/>
              <w:rPr>
                <w:rFonts w:ascii="Arial Narrow" w:hAnsi="Arial Narrow" w:cs="Arial Narrow"/>
                <w:b/>
                <w:bCs/>
                <w:color w:val="000000"/>
                <w:sz w:val="18"/>
                <w:szCs w:val="18"/>
              </w:rPr>
            </w:pPr>
            <w:r w:rsidRPr="006843C0">
              <w:rPr>
                <w:rFonts w:ascii="Arial Narrow" w:hAnsi="Arial Narrow" w:cs="Arial Narrow"/>
                <w:b/>
                <w:bCs/>
                <w:color w:val="000000"/>
                <w:sz w:val="20"/>
                <w:szCs w:val="20"/>
              </w:rPr>
              <w:t>Assessor’s Decision</w:t>
            </w:r>
          </w:p>
        </w:tc>
        <w:tc>
          <w:tcPr>
            <w:tcW w:w="6588" w:type="dxa"/>
            <w:gridSpan w:val="4"/>
            <w:shd w:val="clear" w:color="auto" w:fill="E0E0E0"/>
            <w:vAlign w:val="center"/>
          </w:tcPr>
          <w:p w:rsidR="00562109" w:rsidRPr="006843C0" w:rsidRDefault="00562109" w:rsidP="006843C0">
            <w:pPr>
              <w:jc w:val="center"/>
              <w:rPr>
                <w:rFonts w:ascii="Arial Narrow" w:hAnsi="Arial Narrow" w:cs="Arial Narrow"/>
                <w:b/>
                <w:bCs/>
                <w:color w:val="000000"/>
                <w:sz w:val="20"/>
                <w:szCs w:val="20"/>
              </w:rPr>
            </w:pPr>
            <w:r w:rsidRPr="006843C0">
              <w:rPr>
                <w:rFonts w:ascii="Arial Narrow" w:hAnsi="Arial Narrow" w:cs="Arial Narrow"/>
                <w:b/>
                <w:bCs/>
                <w:color w:val="000000"/>
                <w:sz w:val="20"/>
                <w:szCs w:val="20"/>
              </w:rPr>
              <w:t>Quality Assurance Use</w:t>
            </w:r>
          </w:p>
        </w:tc>
      </w:tr>
      <w:tr w:rsidR="00E24A91" w:rsidRPr="006843C0">
        <w:trPr>
          <w:trHeight w:val="312"/>
        </w:trPr>
        <w:tc>
          <w:tcPr>
            <w:tcW w:w="3314" w:type="dxa"/>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 xml:space="preserve">Outcome </w:t>
            </w:r>
            <w:r w:rsidRPr="00762FEB">
              <w:rPr>
                <w:rFonts w:ascii="Arial Narrow" w:hAnsi="Arial Narrow" w:cs="Arial Narrow"/>
                <w:sz w:val="20"/>
                <w:szCs w:val="20"/>
                <w:lang w:eastAsia="en-GB"/>
              </w:rPr>
              <w:t>(</w:t>
            </w:r>
            <w:r w:rsidRPr="00762FEB">
              <w:rPr>
                <w:rFonts w:ascii="Arial Narrow" w:hAnsi="Arial Narrow" w:cs="Arial Narrow"/>
                <w:i/>
                <w:iCs/>
                <w:sz w:val="20"/>
                <w:szCs w:val="20"/>
                <w:lang w:eastAsia="en-GB"/>
              </w:rPr>
              <w:t>delete as applicable</w:t>
            </w:r>
            <w:r w:rsidRPr="00762FEB">
              <w:rPr>
                <w:rFonts w:ascii="Arial Narrow" w:hAnsi="Arial Narrow" w:cs="Arial Narrow"/>
                <w:sz w:val="20"/>
                <w:szCs w:val="20"/>
                <w:lang w:eastAsia="en-GB"/>
              </w:rPr>
              <w:t xml:space="preserve">): </w:t>
            </w:r>
            <w:r w:rsidRPr="00762FEB">
              <w:rPr>
                <w:rFonts w:ascii="Arial Narrow" w:hAnsi="Arial Narrow" w:cs="Arial Narrow"/>
                <w:b/>
                <w:bCs/>
                <w:sz w:val="20"/>
                <w:szCs w:val="20"/>
                <w:lang w:eastAsia="en-GB"/>
              </w:rPr>
              <w:t>PASS / REFERRAL</w:t>
            </w:r>
          </w:p>
        </w:tc>
        <w:tc>
          <w:tcPr>
            <w:tcW w:w="3315" w:type="dxa"/>
            <w:gridSpan w:val="2"/>
            <w:shd w:val="clear" w:color="auto" w:fill="auto"/>
            <w:vAlign w:val="center"/>
          </w:tcPr>
          <w:p w:rsidR="00E24A91" w:rsidRPr="00762FEB" w:rsidRDefault="00E24A91" w:rsidP="00E24A91">
            <w:pPr>
              <w:autoSpaceDE w:val="0"/>
              <w:autoSpaceDN w:val="0"/>
              <w:adjustRightInd w:val="0"/>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Assessor:</w:t>
            </w:r>
          </w:p>
          <w:p w:rsidR="00E24A91" w:rsidRPr="00762FEB" w:rsidRDefault="00E24A91" w:rsidP="00E24A91">
            <w:pPr>
              <w:autoSpaceDE w:val="0"/>
              <w:autoSpaceDN w:val="0"/>
              <w:adjustRightInd w:val="0"/>
              <w:spacing w:line="216" w:lineRule="auto"/>
              <w:jc w:val="left"/>
              <w:rPr>
                <w:rFonts w:ascii="Arial Narrow" w:hAnsi="Arial Narrow" w:cs="Arial Narrow"/>
                <w:b/>
                <w:bCs/>
                <w:sz w:val="20"/>
                <w:szCs w:val="20"/>
                <w:lang w:eastAsia="en-GB"/>
              </w:rPr>
            </w:pPr>
          </w:p>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Date:</w:t>
            </w:r>
          </w:p>
        </w:tc>
        <w:tc>
          <w:tcPr>
            <w:tcW w:w="3402" w:type="dxa"/>
            <w:gridSpan w:val="2"/>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 xml:space="preserve">Outcome </w:t>
            </w:r>
            <w:r w:rsidRPr="00762FEB">
              <w:rPr>
                <w:rFonts w:ascii="Arial Narrow" w:hAnsi="Arial Narrow" w:cs="Arial Narrow"/>
                <w:sz w:val="20"/>
                <w:szCs w:val="20"/>
                <w:lang w:eastAsia="en-GB"/>
              </w:rPr>
              <w:t>(</w:t>
            </w:r>
            <w:r w:rsidRPr="00762FEB">
              <w:rPr>
                <w:rFonts w:ascii="Arial Narrow" w:hAnsi="Arial Narrow" w:cs="Arial Narrow"/>
                <w:i/>
                <w:iCs/>
                <w:sz w:val="20"/>
                <w:szCs w:val="20"/>
                <w:lang w:eastAsia="en-GB"/>
              </w:rPr>
              <w:t>delete as applicable</w:t>
            </w:r>
            <w:r w:rsidRPr="00762FEB">
              <w:rPr>
                <w:rFonts w:ascii="Arial Narrow" w:hAnsi="Arial Narrow" w:cs="Arial Narrow"/>
                <w:sz w:val="20"/>
                <w:szCs w:val="20"/>
                <w:lang w:eastAsia="en-GB"/>
              </w:rPr>
              <w:t xml:space="preserve">): </w:t>
            </w:r>
            <w:r w:rsidRPr="00762FEB">
              <w:rPr>
                <w:rFonts w:ascii="Arial Narrow" w:hAnsi="Arial Narrow" w:cs="Arial Narrow"/>
                <w:b/>
                <w:bCs/>
                <w:sz w:val="20"/>
                <w:szCs w:val="20"/>
                <w:lang w:eastAsia="en-GB"/>
              </w:rPr>
              <w:t>PASS / REFERRAL</w:t>
            </w:r>
          </w:p>
        </w:tc>
        <w:tc>
          <w:tcPr>
            <w:tcW w:w="3145" w:type="dxa"/>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QA:</w:t>
            </w:r>
          </w:p>
          <w:p w:rsidR="00E24A91" w:rsidRPr="00762FEB" w:rsidRDefault="00E24A91" w:rsidP="00E24A91">
            <w:pPr>
              <w:spacing w:line="216" w:lineRule="auto"/>
              <w:jc w:val="left"/>
              <w:rPr>
                <w:rFonts w:ascii="Arial Narrow" w:hAnsi="Arial Narrow" w:cs="Arial Narrow"/>
                <w:b/>
                <w:bCs/>
                <w:sz w:val="20"/>
                <w:szCs w:val="20"/>
                <w:lang w:eastAsia="en-GB"/>
              </w:rPr>
            </w:pPr>
          </w:p>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Date of QA check:</w:t>
            </w:r>
          </w:p>
        </w:tc>
      </w:tr>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7C2D2613"/>
    <w:multiLevelType w:val="hybridMultilevel"/>
    <w:tmpl w:val="578E5A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1F93"/>
    <w:rsid w:val="00034FF4"/>
    <w:rsid w:val="0005312C"/>
    <w:rsid w:val="000678B8"/>
    <w:rsid w:val="00071E68"/>
    <w:rsid w:val="000877EE"/>
    <w:rsid w:val="00094ABB"/>
    <w:rsid w:val="0011724E"/>
    <w:rsid w:val="00124B84"/>
    <w:rsid w:val="00130A86"/>
    <w:rsid w:val="0014586B"/>
    <w:rsid w:val="00152BF5"/>
    <w:rsid w:val="001717E6"/>
    <w:rsid w:val="00174405"/>
    <w:rsid w:val="00176EBD"/>
    <w:rsid w:val="001A731D"/>
    <w:rsid w:val="001C1A6B"/>
    <w:rsid w:val="001E142D"/>
    <w:rsid w:val="001E6293"/>
    <w:rsid w:val="0021777A"/>
    <w:rsid w:val="002213B0"/>
    <w:rsid w:val="002630B6"/>
    <w:rsid w:val="00263D2E"/>
    <w:rsid w:val="002A7914"/>
    <w:rsid w:val="002D05AE"/>
    <w:rsid w:val="002F5C2F"/>
    <w:rsid w:val="00371AB3"/>
    <w:rsid w:val="00390DDE"/>
    <w:rsid w:val="00390F8A"/>
    <w:rsid w:val="003A0A18"/>
    <w:rsid w:val="003A15D0"/>
    <w:rsid w:val="003C45BC"/>
    <w:rsid w:val="003C592C"/>
    <w:rsid w:val="003D0952"/>
    <w:rsid w:val="003D4AFD"/>
    <w:rsid w:val="004254F7"/>
    <w:rsid w:val="00430048"/>
    <w:rsid w:val="00463264"/>
    <w:rsid w:val="00470B3D"/>
    <w:rsid w:val="00473DAE"/>
    <w:rsid w:val="0048263A"/>
    <w:rsid w:val="00483726"/>
    <w:rsid w:val="004D22FD"/>
    <w:rsid w:val="004D2C05"/>
    <w:rsid w:val="005073CD"/>
    <w:rsid w:val="00531520"/>
    <w:rsid w:val="00562109"/>
    <w:rsid w:val="00583C3B"/>
    <w:rsid w:val="005933FC"/>
    <w:rsid w:val="005B0FBA"/>
    <w:rsid w:val="005C37DA"/>
    <w:rsid w:val="005C5B3B"/>
    <w:rsid w:val="005D3AC0"/>
    <w:rsid w:val="005E09C0"/>
    <w:rsid w:val="00611975"/>
    <w:rsid w:val="00621E6F"/>
    <w:rsid w:val="006261FF"/>
    <w:rsid w:val="006341D2"/>
    <w:rsid w:val="006572C4"/>
    <w:rsid w:val="006711F1"/>
    <w:rsid w:val="00673599"/>
    <w:rsid w:val="00682607"/>
    <w:rsid w:val="006843C0"/>
    <w:rsid w:val="006A1092"/>
    <w:rsid w:val="006B17B6"/>
    <w:rsid w:val="006B6C77"/>
    <w:rsid w:val="006F7FEB"/>
    <w:rsid w:val="0071580E"/>
    <w:rsid w:val="00723A0B"/>
    <w:rsid w:val="00727867"/>
    <w:rsid w:val="00741CDA"/>
    <w:rsid w:val="00750ED9"/>
    <w:rsid w:val="007A2661"/>
    <w:rsid w:val="007A6FF8"/>
    <w:rsid w:val="007A7335"/>
    <w:rsid w:val="007D2D6C"/>
    <w:rsid w:val="007E60CC"/>
    <w:rsid w:val="007F3A25"/>
    <w:rsid w:val="0080027B"/>
    <w:rsid w:val="008018B3"/>
    <w:rsid w:val="008136C5"/>
    <w:rsid w:val="008213B0"/>
    <w:rsid w:val="00824411"/>
    <w:rsid w:val="0084196B"/>
    <w:rsid w:val="00860AD1"/>
    <w:rsid w:val="0086128D"/>
    <w:rsid w:val="00863C66"/>
    <w:rsid w:val="008B2022"/>
    <w:rsid w:val="008D7D1C"/>
    <w:rsid w:val="008F570C"/>
    <w:rsid w:val="00933A65"/>
    <w:rsid w:val="009537BB"/>
    <w:rsid w:val="0096288F"/>
    <w:rsid w:val="009817E4"/>
    <w:rsid w:val="009819B9"/>
    <w:rsid w:val="00983F18"/>
    <w:rsid w:val="009B7C84"/>
    <w:rsid w:val="009D0D05"/>
    <w:rsid w:val="009D2767"/>
    <w:rsid w:val="009D4BC5"/>
    <w:rsid w:val="009E01ED"/>
    <w:rsid w:val="00A02EFB"/>
    <w:rsid w:val="00A0624C"/>
    <w:rsid w:val="00A15ED5"/>
    <w:rsid w:val="00A235B9"/>
    <w:rsid w:val="00A31FA0"/>
    <w:rsid w:val="00A6386C"/>
    <w:rsid w:val="00A70E5D"/>
    <w:rsid w:val="00A80EA6"/>
    <w:rsid w:val="00A94838"/>
    <w:rsid w:val="00B16000"/>
    <w:rsid w:val="00B176AB"/>
    <w:rsid w:val="00B1787D"/>
    <w:rsid w:val="00B21E4F"/>
    <w:rsid w:val="00B36415"/>
    <w:rsid w:val="00B46D45"/>
    <w:rsid w:val="00B656BF"/>
    <w:rsid w:val="00B74F0F"/>
    <w:rsid w:val="00B84DB1"/>
    <w:rsid w:val="00BC11BC"/>
    <w:rsid w:val="00BC4558"/>
    <w:rsid w:val="00BE6420"/>
    <w:rsid w:val="00C209BC"/>
    <w:rsid w:val="00C41EF1"/>
    <w:rsid w:val="00C64C3F"/>
    <w:rsid w:val="00C84D6B"/>
    <w:rsid w:val="00CD7098"/>
    <w:rsid w:val="00D726F8"/>
    <w:rsid w:val="00DA0AAC"/>
    <w:rsid w:val="00DC1B55"/>
    <w:rsid w:val="00DC29E9"/>
    <w:rsid w:val="00DD6521"/>
    <w:rsid w:val="00DF5554"/>
    <w:rsid w:val="00E24A91"/>
    <w:rsid w:val="00E5054D"/>
    <w:rsid w:val="00E55B9A"/>
    <w:rsid w:val="00E806B7"/>
    <w:rsid w:val="00E94F2E"/>
    <w:rsid w:val="00EC1217"/>
    <w:rsid w:val="00EC6163"/>
    <w:rsid w:val="00EF39ED"/>
    <w:rsid w:val="00EF521A"/>
    <w:rsid w:val="00F07666"/>
    <w:rsid w:val="00F10FED"/>
    <w:rsid w:val="00F12E20"/>
    <w:rsid w:val="00F2062B"/>
    <w:rsid w:val="00F34A1D"/>
    <w:rsid w:val="00F402BE"/>
    <w:rsid w:val="00F42216"/>
    <w:rsid w:val="00F433D0"/>
    <w:rsid w:val="00F86755"/>
    <w:rsid w:val="00F96990"/>
    <w:rsid w:val="00FB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FC"/>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41CDA"/>
    <w:pPr>
      <w:tabs>
        <w:tab w:val="center" w:pos="4153"/>
        <w:tab w:val="right" w:pos="8306"/>
      </w:tabs>
    </w:pPr>
  </w:style>
  <w:style w:type="paragraph" w:styleId="CommentSubject">
    <w:name w:val="annotation subject"/>
    <w:basedOn w:val="CommentText"/>
    <w:next w:val="CommentText"/>
    <w:link w:val="CommentSubjectChar"/>
    <w:uiPriority w:val="99"/>
    <w:semiHidden/>
    <w:rsid w:val="00863C66"/>
    <w:rPr>
      <w:b/>
      <w:bCs/>
    </w:rPr>
  </w:style>
  <w:style w:type="character" w:customStyle="1" w:styleId="HeaderChar">
    <w:name w:val="Header Char"/>
    <w:link w:val="Header"/>
    <w:uiPriority w:val="99"/>
    <w:locked/>
    <w:rsid w:val="00741CDA"/>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character" w:customStyle="1" w:styleId="HeaderChar1">
    <w:name w:val="Header Char1"/>
    <w:uiPriority w:val="99"/>
    <w:locked/>
    <w:rsid w:val="00CD7098"/>
    <w:rPr>
      <w:rFonts w:ascii="Arial" w:hAnsi="Arial" w:cs="Arial"/>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FC"/>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41CDA"/>
    <w:pPr>
      <w:tabs>
        <w:tab w:val="center" w:pos="4153"/>
        <w:tab w:val="right" w:pos="8306"/>
      </w:tabs>
    </w:pPr>
  </w:style>
  <w:style w:type="paragraph" w:styleId="CommentSubject">
    <w:name w:val="annotation subject"/>
    <w:basedOn w:val="CommentText"/>
    <w:next w:val="CommentText"/>
    <w:link w:val="CommentSubjectChar"/>
    <w:uiPriority w:val="99"/>
    <w:semiHidden/>
    <w:rsid w:val="00863C66"/>
    <w:rPr>
      <w:b/>
      <w:bCs/>
    </w:rPr>
  </w:style>
  <w:style w:type="character" w:customStyle="1" w:styleId="HeaderChar">
    <w:name w:val="Header Char"/>
    <w:link w:val="Header"/>
    <w:uiPriority w:val="99"/>
    <w:locked/>
    <w:rsid w:val="00741CDA"/>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character" w:customStyle="1" w:styleId="HeaderChar1">
    <w:name w:val="Header Char1"/>
    <w:uiPriority w:val="99"/>
    <w:locked/>
    <w:rsid w:val="00CD7098"/>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532</Value>
      <Value>199</Value>
      <Value>97</Value>
      <Value>95</Value>
      <Value>307</Value>
      <Value>88</Value>
      <Value>198</Value>
      <Value>197</Value>
      <Value>196</Value>
      <Value>195</Value>
      <Value>194</Value>
      <Value>193</Value>
      <Value>192</Value>
      <Value>191</Value>
      <Value>190</Value>
      <Value>189</Value>
      <Value>188</Value>
      <Value>187</Value>
      <Value>186</Value>
      <Value>72</Value>
      <Value>390</Value>
      <Value>169</Value>
      <Value>168</Value>
      <Value>269</Value>
      <Value>49</Value>
      <Value>46</Value>
      <Value>37</Value>
      <Value>36</Value>
      <Value>33</Value>
      <Value>32</Value>
      <Value>339</Value>
      <Value>20</Value>
      <Value>126</Value>
      <Value>125</Value>
      <Value>124</Value>
      <Value>10</Value>
      <Value>9</Value>
      <Value>8</Value>
      <Value>110</Value>
      <Value>109</Value>
      <Value>414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8601-322</TermName>
          <TermId xmlns="http://schemas.microsoft.com/office/infopath/2007/PartnerControls">59122a09-3dda-45d4-bf00-41175c776b21</TermId>
        </TermInfo>
        <TermInfo xmlns="http://schemas.microsoft.com/office/infopath/2007/PartnerControls">
          <TermName xmlns="http://schemas.microsoft.com/office/infopath/2007/PartnerControls">8001-322</TermName>
          <TermId xmlns="http://schemas.microsoft.com/office/infopath/2007/PartnerControls">0e851464-7435-4996-923b-874f93bcea05</TermId>
        </TermInfo>
        <TermInfo xmlns="http://schemas.microsoft.com/office/infopath/2007/PartnerControls">
          <TermName xmlns="http://schemas.microsoft.com/office/infopath/2007/PartnerControls">8000-322</TermName>
          <TermId xmlns="http://schemas.microsoft.com/office/infopath/2007/PartnerControls">70cad48e-99ce-414f-9fb5-ddcfba744821</TermId>
        </TermInfo>
        <TermInfo xmlns="http://schemas.microsoft.com/office/infopath/2007/PartnerControls">
          <TermName xmlns="http://schemas.microsoft.com/office/infopath/2007/PartnerControls">8600-322</TermName>
          <TermId xmlns="http://schemas.microsoft.com/office/infopath/2007/PartnerControls">4f6026bc-fbeb-499a-a309-8a1ea5e838e3</TermId>
        </TermInfo>
        <TermInfo xmlns="http://schemas.microsoft.com/office/infopath/2007/PartnerControls">
          <TermName xmlns="http://schemas.microsoft.com/office/infopath/2007/PartnerControls">8602-322</TermName>
          <TermId xmlns="http://schemas.microsoft.com/office/infopath/2007/PartnerControls">150124a0-d77a-4eb1-9ff9-b738d018e4ab</TermId>
        </TermInfo>
        <TermInfo xmlns="http://schemas.microsoft.com/office/infopath/2007/PartnerControls">
          <TermName xmlns="http://schemas.microsoft.com/office/infopath/2007/PartnerControls">8605-322</TermName>
          <TermId xmlns="http://schemas.microsoft.com/office/infopath/2007/PartnerControls">347c9952-4711-4778-83b3-93475dde0a73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FC1ACCEA-B842-460E-8B4F-1B22D7C78D9D}"/>
</file>

<file path=customXml/itemProps2.xml><?xml version="1.0" encoding="utf-8"?>
<ds:datastoreItem xmlns:ds="http://schemas.openxmlformats.org/officeDocument/2006/customXml" ds:itemID="{987D6C47-792B-43DD-A690-9886C4C955FE}"/>
</file>

<file path=customXml/itemProps3.xml><?xml version="1.0" encoding="utf-8"?>
<ds:datastoreItem xmlns:ds="http://schemas.openxmlformats.org/officeDocument/2006/customXml" ds:itemID="{49EB831C-C7A6-4F33-9924-F968738E7FC3}"/>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the organisation and its context</dc:title>
  <dc:creator>shalinis</dc:creator>
  <cp:lastModifiedBy>Ben Grounds</cp:lastModifiedBy>
  <cp:revision>2</cp:revision>
  <dcterms:created xsi:type="dcterms:W3CDTF">2013-02-18T09:56:00Z</dcterms:created>
  <dcterms:modified xsi:type="dcterms:W3CDTF">2013-02-18T09:56:00Z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72;#8601-322|59122a09-3dda-45d4-bf00-41175c776b21;#269;#8001-322|0e851464-7435-4996-923b-874f93bcea05;#307;#8000-322|70cad48e-99ce-414f-9fb5-ddcfba744821;#339;#8600-322|4f6026bc-fbeb-499a-a309-8a1ea5e838e3;#414;#8602-322|150124a0-d77a-4eb1-9ff9-b738d018e4ab;#532;#8605-322|347c9952-4711-4778-83b3-93475dde0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109;#8605|4ca9d4f6-eb3a-4a12-baaa-e0e314869f84</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vt:lpwstr>
  </property>
</Properties>
</file>