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95BB" w14:textId="4D4E6E40" w:rsidR="00A81888" w:rsidRDefault="002953EA">
      <w:p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 xml:space="preserve">DS1 </w:t>
      </w:r>
      <w:r w:rsidR="00A81888" w:rsidRPr="00EE2DBD">
        <w:rPr>
          <w:rFonts w:ascii="Times New Roman" w:hAnsi="Times New Roman" w:cs="Times New Roman"/>
          <w:color w:val="000000" w:themeColor="text1"/>
          <w:u w:val="single"/>
        </w:rPr>
        <w:t>Podcast pairings + topics:</w:t>
      </w:r>
    </w:p>
    <w:p w14:paraId="1D9FD229" w14:textId="77777777" w:rsidR="00F75F3D" w:rsidRPr="00EE2DBD" w:rsidRDefault="00F75F3D">
      <w:pPr>
        <w:rPr>
          <w:rFonts w:ascii="Times New Roman" w:hAnsi="Times New Roman" w:cs="Times New Roman"/>
          <w:color w:val="000000" w:themeColor="text1"/>
          <w:u w:val="single"/>
        </w:rPr>
      </w:pPr>
    </w:p>
    <w:tbl>
      <w:tblPr>
        <w:tblW w:w="14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682"/>
        <w:gridCol w:w="10488"/>
      </w:tblGrid>
      <w:tr w:rsidR="00F75F3D" w:rsidRPr="00F75F3D" w14:paraId="0C3144B2" w14:textId="77777777" w:rsidTr="00F75F3D">
        <w:trPr>
          <w:trHeight w:val="470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7C0A6DA5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371D40B6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Group</w:t>
            </w:r>
          </w:p>
        </w:tc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78486400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Sources to read and review </w:t>
            </w:r>
          </w:p>
        </w:tc>
      </w:tr>
      <w:tr w:rsidR="00F75F3D" w:rsidRPr="00F75F3D" w14:paraId="11ECD3D9" w14:textId="77777777" w:rsidTr="00F75F3D">
        <w:trPr>
          <w:trHeight w:val="783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59251B55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7F966E55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Catherine Bailey + Isobel Bladon</w:t>
            </w:r>
          </w:p>
        </w:tc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4913A6A5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 xml:space="preserve">Scott Gunther, ‘French Homosexuals Build a more Stately Closet (The 1980s-2000s), in </w:t>
            </w:r>
            <w:r w:rsidRPr="00F75F3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The Elastic Closet </w:t>
            </w:r>
            <w:r w:rsidRPr="00F75F3D">
              <w:rPr>
                <w:rFonts w:ascii="Times New Roman" w:hAnsi="Times New Roman" w:cs="Times New Roman"/>
                <w:color w:val="000000" w:themeColor="text1"/>
              </w:rPr>
              <w:t>(Basingstoke: Palgrave, 2007), pp.66-70; 79–90.</w:t>
            </w:r>
          </w:p>
        </w:tc>
      </w:tr>
      <w:tr w:rsidR="00F75F3D" w:rsidRPr="00F75F3D" w14:paraId="0F1B3E91" w14:textId="77777777" w:rsidTr="00F75F3D">
        <w:trPr>
          <w:trHeight w:val="857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4587DF62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08918B3F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Emma Bradley + Martha Came</w:t>
            </w:r>
          </w:p>
          <w:p w14:paraId="52979ECB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1DB3A059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David Halperin, </w:t>
            </w:r>
            <w:r w:rsidRPr="00F75F3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Saint Foucault: Towards a Gay Hagiography</w:t>
            </w:r>
            <w:r w:rsidRPr="00F75F3D">
              <w:rPr>
                <w:rFonts w:ascii="Times New Roman" w:hAnsi="Times New Roman" w:cs="Times New Roman"/>
                <w:color w:val="000000" w:themeColor="text1"/>
              </w:rPr>
              <w:t> (Oxford: OUP, 1995), pp. 15–31.</w:t>
            </w:r>
          </w:p>
        </w:tc>
      </w:tr>
      <w:tr w:rsidR="00F75F3D" w:rsidRPr="00F75F3D" w14:paraId="1C8E12BA" w14:textId="77777777" w:rsidTr="00F75F3D">
        <w:trPr>
          <w:trHeight w:val="857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233BF80D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4EA7C71D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Lowri Cant + Sophie Dann + Hannah Gill</w:t>
            </w:r>
          </w:p>
          <w:p w14:paraId="158E8CD0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18BCC2E9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 xml:space="preserve">Sontag, Susan, </w:t>
            </w:r>
            <w:r w:rsidRPr="00F75F3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Illness as metaphor and AIDS and its metaphors</w:t>
            </w:r>
            <w:r w:rsidRPr="00F75F3D">
              <w:rPr>
                <w:rFonts w:ascii="Times New Roman" w:hAnsi="Times New Roman" w:cs="Times New Roman"/>
                <w:color w:val="000000" w:themeColor="text1"/>
              </w:rPr>
              <w:t xml:space="preserve"> (New York: Farrar, Strauss, and Giroux, 1990), pp.104–121.</w:t>
            </w:r>
          </w:p>
        </w:tc>
      </w:tr>
      <w:tr w:rsidR="00F75F3D" w:rsidRPr="00F75F3D" w14:paraId="0DEE3C72" w14:textId="77777777" w:rsidTr="00F75F3D">
        <w:trPr>
          <w:trHeight w:val="857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11713840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3F879816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Alice Graber + Lily Harris</w:t>
            </w:r>
          </w:p>
          <w:p w14:paraId="4FE25D9B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3A2DE670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 xml:space="preserve">Kadji Amin, ‘Genealogies of Queer Theory’, in </w:t>
            </w:r>
            <w:r w:rsidRPr="00F75F3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The Cambridge Companion to Queer Studies</w:t>
            </w:r>
            <w:r w:rsidRPr="00F75F3D">
              <w:rPr>
                <w:rFonts w:ascii="Times New Roman" w:hAnsi="Times New Roman" w:cs="Times New Roman"/>
                <w:color w:val="000000" w:themeColor="text1"/>
              </w:rPr>
              <w:t xml:space="preserve"> (Cambridge: CUP, 2020), pp.17–22.</w:t>
            </w:r>
          </w:p>
        </w:tc>
      </w:tr>
      <w:tr w:rsidR="00F75F3D" w:rsidRPr="00F75F3D" w14:paraId="68CA73FA" w14:textId="77777777" w:rsidTr="00F75F3D">
        <w:trPr>
          <w:trHeight w:val="857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07918828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7521167C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Elyse Helmgren + Aoife Hughes</w:t>
            </w:r>
          </w:p>
          <w:p w14:paraId="1168767B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6F9601A8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 xml:space="preserve">Eve Kofosky Sedgwick, ‘Introduction: axiomatic’ in </w:t>
            </w:r>
            <w:r w:rsidRPr="00F75F3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Epistemology of the closet</w:t>
            </w:r>
            <w:r w:rsidRPr="00F75F3D">
              <w:rPr>
                <w:rFonts w:ascii="Times New Roman" w:hAnsi="Times New Roman" w:cs="Times New Roman"/>
                <w:color w:val="000000" w:themeColor="text1"/>
              </w:rPr>
              <w:t xml:space="preserve"> (University of California Press, 2008), pp.2 - 11.</w:t>
            </w:r>
          </w:p>
        </w:tc>
      </w:tr>
      <w:tr w:rsidR="00F75F3D" w:rsidRPr="00F75F3D" w14:paraId="50865F57" w14:textId="77777777" w:rsidTr="00F75F3D">
        <w:trPr>
          <w:trHeight w:val="857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39D037E1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03FC8876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Bette Kent + Roisin Mulla</w:t>
            </w:r>
          </w:p>
          <w:p w14:paraId="0A0BC28E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00337118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 xml:space="preserve">James N. Agar, ‘Queer in France: AIDS Dissidentification in France’ in </w:t>
            </w:r>
            <w:r w:rsidRPr="00F75F3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Queer in Europe</w:t>
            </w:r>
            <w:r w:rsidRPr="00F75F3D">
              <w:rPr>
                <w:rFonts w:ascii="Times New Roman" w:hAnsi="Times New Roman" w:cs="Times New Roman"/>
                <w:color w:val="000000" w:themeColor="text1"/>
              </w:rPr>
              <w:t xml:space="preserve"> (2007)</w:t>
            </w:r>
            <w:r w:rsidRPr="00F75F3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F75F3D">
              <w:rPr>
                <w:rFonts w:ascii="Times New Roman" w:hAnsi="Times New Roman" w:cs="Times New Roman"/>
                <w:color w:val="000000" w:themeColor="text1"/>
              </w:rPr>
              <w:t>pp.57–70.</w:t>
            </w:r>
          </w:p>
        </w:tc>
      </w:tr>
      <w:tr w:rsidR="00F75F3D" w:rsidRPr="00F75F3D" w14:paraId="0F36D58E" w14:textId="77777777" w:rsidTr="00F75F3D">
        <w:trPr>
          <w:trHeight w:val="1202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4E045A3B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1806788E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Jemima Parker + Grace Poulianakis</w:t>
            </w:r>
          </w:p>
          <w:p w14:paraId="4B4BA15F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2F7AA5C9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 xml:space="preserve">‘Raw writing: AIDS autofiction and the construction of Seropositive subjectivity’, in </w:t>
            </w:r>
            <w:r w:rsidRPr="00F75F3D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 xml:space="preserve">Raw Matters, </w:t>
            </w:r>
            <w:r w:rsidRPr="00F75F3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ed. </w:t>
            </w:r>
            <w:proofErr w:type="spellStart"/>
            <w:r w:rsidRPr="00F75F3D">
              <w:rPr>
                <w:rFonts w:ascii="Times New Roman" w:hAnsi="Times New Roman" w:cs="Times New Roman"/>
                <w:color w:val="000000" w:themeColor="text1"/>
                <w:lang w:val="en-GB"/>
              </w:rPr>
              <w:t>Loïc</w:t>
            </w:r>
            <w:proofErr w:type="spellEnd"/>
            <w:r w:rsidRPr="00F75F3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Bourdeau and V. Hunter Capps (Lexington Books, 2022), </w:t>
            </w:r>
            <w:r w:rsidRPr="00F75F3D">
              <w:rPr>
                <w:rFonts w:ascii="Times New Roman" w:hAnsi="Times New Roman" w:cs="Times New Roman"/>
                <w:color w:val="000000" w:themeColor="text1"/>
              </w:rPr>
              <w:t>pp.41–45. (draw on Hervé Guibert’s chapters 13 – 26)</w:t>
            </w:r>
          </w:p>
        </w:tc>
      </w:tr>
      <w:tr w:rsidR="00F75F3D" w:rsidRPr="00F75F3D" w14:paraId="72373207" w14:textId="77777777" w:rsidTr="00F75F3D">
        <w:trPr>
          <w:trHeight w:val="1245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45AB71A4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1B7EC5F3" w14:textId="374ECFD1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</w:rPr>
              <w:t>Imogen Taylor + Mohammed Zakaria</w:t>
            </w:r>
          </w:p>
        </w:tc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6" w:type="dxa"/>
              <w:bottom w:w="0" w:type="dxa"/>
              <w:right w:w="126" w:type="dxa"/>
            </w:tcMar>
            <w:hideMark/>
          </w:tcPr>
          <w:p w14:paraId="697CC24F" w14:textId="77777777" w:rsidR="00F75F3D" w:rsidRPr="00F75F3D" w:rsidRDefault="00F75F3D" w:rsidP="00F75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5F3D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Claire E. Ernst, ‘Activisme à </w:t>
            </w:r>
            <w:proofErr w:type="gramStart"/>
            <w:r w:rsidRPr="00F75F3D">
              <w:rPr>
                <w:rFonts w:ascii="Times New Roman" w:hAnsi="Times New Roman" w:cs="Times New Roman"/>
                <w:color w:val="000000" w:themeColor="text1"/>
                <w:lang w:val="fr-FR"/>
              </w:rPr>
              <w:t>l'américaine?</w:t>
            </w:r>
            <w:proofErr w:type="gramEnd"/>
            <w:r w:rsidRPr="00F75F3D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r w:rsidRPr="00F75F3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The Case of Act Up-Paris Author(s)’, </w:t>
            </w:r>
            <w:r w:rsidRPr="00F75F3D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>French Politics and Society,</w:t>
            </w:r>
            <w:r w:rsidRPr="00F75F3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Vol. 15, No. 4 (Fall 1997), pp. 22-31. </w:t>
            </w:r>
          </w:p>
        </w:tc>
      </w:tr>
    </w:tbl>
    <w:p w14:paraId="43B3CC69" w14:textId="676B7E50" w:rsidR="00A81888" w:rsidRPr="00EE2DBD" w:rsidRDefault="00A81888">
      <w:pPr>
        <w:rPr>
          <w:rFonts w:ascii="Times New Roman" w:hAnsi="Times New Roman" w:cs="Times New Roman"/>
          <w:color w:val="000000" w:themeColor="text1"/>
        </w:rPr>
      </w:pPr>
    </w:p>
    <w:sectPr w:rsidR="00A81888" w:rsidRPr="00EE2DBD" w:rsidSect="00810C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88"/>
    <w:rsid w:val="00043A3F"/>
    <w:rsid w:val="001910E1"/>
    <w:rsid w:val="001E5DAA"/>
    <w:rsid w:val="002953EA"/>
    <w:rsid w:val="004049DA"/>
    <w:rsid w:val="004A2369"/>
    <w:rsid w:val="004E083F"/>
    <w:rsid w:val="00655F0F"/>
    <w:rsid w:val="006748A7"/>
    <w:rsid w:val="006F15EB"/>
    <w:rsid w:val="00725612"/>
    <w:rsid w:val="00746796"/>
    <w:rsid w:val="00810CBD"/>
    <w:rsid w:val="008D3A01"/>
    <w:rsid w:val="0099723A"/>
    <w:rsid w:val="009C7819"/>
    <w:rsid w:val="009F2AD9"/>
    <w:rsid w:val="00A66024"/>
    <w:rsid w:val="00A81888"/>
    <w:rsid w:val="00AD5169"/>
    <w:rsid w:val="00AE1B8F"/>
    <w:rsid w:val="00C91010"/>
    <w:rsid w:val="00EE2DBD"/>
    <w:rsid w:val="00F1661C"/>
    <w:rsid w:val="00F7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275EC8"/>
  <w15:chartTrackingRefBased/>
  <w15:docId w15:val="{77B7E3D8-B3E3-CC49-8534-46D5C4E3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8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8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8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8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8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8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8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818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Brueton</dc:creator>
  <cp:keywords/>
  <dc:description/>
  <cp:lastModifiedBy>Joanne Brueton</cp:lastModifiedBy>
  <cp:revision>8</cp:revision>
  <dcterms:created xsi:type="dcterms:W3CDTF">2025-01-27T06:55:00Z</dcterms:created>
  <dcterms:modified xsi:type="dcterms:W3CDTF">2025-01-27T13:26:00Z</dcterms:modified>
</cp:coreProperties>
</file>