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D6B20" w:rsidP="00220F10" w:rsidRDefault="00220F10" w14:paraId="08FD6033" w14:textId="332D75F8">
      <w:r w:rsidRPr="004D6B20">
        <w:rPr>
          <w:rFonts w:ascii="Arial" w:hAnsi="Arial" w:cs="Arial"/>
          <w:noProof/>
          <w:lang w:eastAsia="en-GB"/>
        </w:rPr>
        <w:drawing>
          <wp:anchor distT="0" distB="0" distL="114300" distR="114300" simplePos="0" relativeHeight="251658240" behindDoc="0" locked="0" layoutInCell="1" allowOverlap="1" wp14:anchorId="4A966045" wp14:editId="05F81E06">
            <wp:simplePos x="0" y="0"/>
            <wp:positionH relativeFrom="margin">
              <wp:align>center</wp:align>
            </wp:positionH>
            <wp:positionV relativeFrom="margin">
              <wp:align>top</wp:align>
            </wp:positionV>
            <wp:extent cx="1904400" cy="507600"/>
            <wp:effectExtent l="0" t="0" r="63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UL 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400" cy="507600"/>
                    </a:xfrm>
                    <a:prstGeom prst="rect">
                      <a:avLst/>
                    </a:prstGeom>
                  </pic:spPr>
                </pic:pic>
              </a:graphicData>
            </a:graphic>
            <wp14:sizeRelH relativeFrom="margin">
              <wp14:pctWidth>0</wp14:pctWidth>
            </wp14:sizeRelH>
            <wp14:sizeRelV relativeFrom="margin">
              <wp14:pctHeight>0</wp14:pctHeight>
            </wp14:sizeRelV>
          </wp:anchor>
        </w:drawing>
      </w:r>
    </w:p>
    <w:p w:rsidR="003D47E2" w:rsidP="003D47E2" w:rsidRDefault="003D47E2" w14:paraId="33E3B135" w14:textId="196C6EFA">
      <w:pPr>
        <w:spacing w:after="0"/>
        <w:jc w:val="center"/>
        <w:rPr>
          <w:rFonts w:ascii="Arial" w:hAnsi="Arial"/>
          <w:b/>
        </w:rPr>
      </w:pPr>
      <w:r>
        <w:rPr>
          <w:rFonts w:ascii="Arial" w:hAnsi="Arial"/>
          <w:b/>
        </w:rPr>
        <w:t>Science and Engineering Foundation</w:t>
      </w:r>
      <w:r w:rsidR="007C0BB1">
        <w:rPr>
          <w:rFonts w:ascii="Arial" w:hAnsi="Arial"/>
          <w:b/>
        </w:rPr>
        <w:t xml:space="preserve"> Programmes</w:t>
      </w:r>
    </w:p>
    <w:p w:rsidR="003D47E2" w:rsidP="003D47E2" w:rsidRDefault="003D47E2" w14:paraId="41121F10" w14:textId="29BDFC47">
      <w:pPr>
        <w:spacing w:after="0"/>
        <w:jc w:val="center"/>
        <w:rPr>
          <w:rFonts w:ascii="Arial" w:hAnsi="Arial"/>
          <w:b/>
        </w:rPr>
      </w:pPr>
      <w:r>
        <w:rPr>
          <w:rFonts w:ascii="Arial" w:hAnsi="Arial"/>
          <w:b/>
        </w:rPr>
        <w:t xml:space="preserve">Undergraduate Student </w:t>
      </w:r>
      <w:r w:rsidR="007C0BB1">
        <w:rPr>
          <w:rFonts w:ascii="Arial" w:hAnsi="Arial"/>
          <w:b/>
        </w:rPr>
        <w:t>Voice Committee</w:t>
      </w:r>
    </w:p>
    <w:p w:rsidR="003D47E2" w:rsidP="6F736226" w:rsidRDefault="006F2842" w14:paraId="6F3E765C" w14:textId="462FDAFE">
      <w:pPr>
        <w:spacing w:after="0"/>
        <w:jc w:val="center"/>
        <w:rPr>
          <w:rFonts w:ascii="Arial" w:hAnsi="Arial"/>
          <w:b/>
          <w:bCs/>
        </w:rPr>
      </w:pPr>
      <w:r>
        <w:rPr>
          <w:rFonts w:ascii="Arial" w:hAnsi="Arial"/>
          <w:b/>
          <w:bCs/>
        </w:rPr>
        <w:t>04</w:t>
      </w:r>
      <w:r w:rsidR="00965374">
        <w:rPr>
          <w:rFonts w:ascii="Arial" w:hAnsi="Arial"/>
          <w:b/>
          <w:bCs/>
        </w:rPr>
        <w:t>/</w:t>
      </w:r>
      <w:r w:rsidR="00D03AB0">
        <w:rPr>
          <w:rFonts w:ascii="Arial" w:hAnsi="Arial"/>
          <w:b/>
          <w:bCs/>
        </w:rPr>
        <w:t>1</w:t>
      </w:r>
      <w:r>
        <w:rPr>
          <w:rFonts w:ascii="Arial" w:hAnsi="Arial"/>
          <w:b/>
          <w:bCs/>
        </w:rPr>
        <w:t>2</w:t>
      </w:r>
      <w:r w:rsidRPr="6F736226" w:rsidR="003D47E2">
        <w:rPr>
          <w:rFonts w:ascii="Arial" w:hAnsi="Arial"/>
          <w:b/>
          <w:bCs/>
        </w:rPr>
        <w:t>/202</w:t>
      </w:r>
      <w:r w:rsidR="007C0BB1">
        <w:rPr>
          <w:rFonts w:ascii="Arial" w:hAnsi="Arial"/>
          <w:b/>
          <w:bCs/>
        </w:rPr>
        <w:t>4</w:t>
      </w:r>
    </w:p>
    <w:p w:rsidRPr="004D6B20" w:rsidR="004D6B20" w:rsidP="004D6B20" w:rsidRDefault="004D6B20" w14:paraId="074E5A42" w14:textId="77777777">
      <w:pPr>
        <w:spacing w:after="0"/>
        <w:rPr>
          <w:rFonts w:ascii="Arial" w:hAnsi="Arial" w:cs="Arial"/>
        </w:rPr>
      </w:pPr>
    </w:p>
    <w:p w:rsidRPr="00F16FE4" w:rsidR="00220F10" w:rsidP="00F16FE4" w:rsidRDefault="5FFD3927" w14:paraId="0996A317" w14:textId="2313B28A">
      <w:pPr>
        <w:jc w:val="center"/>
        <w:rPr>
          <w:rFonts w:ascii="Arial" w:hAnsi="Arial" w:cs="Arial"/>
          <w:b/>
          <w:bCs/>
        </w:rPr>
      </w:pPr>
      <w:r w:rsidRPr="4E88CED5">
        <w:rPr>
          <w:rFonts w:ascii="Arial" w:hAnsi="Arial" w:cs="Arial"/>
          <w:b/>
          <w:bCs/>
        </w:rPr>
        <w:t>M</w:t>
      </w:r>
      <w:r w:rsidRPr="4E88CED5" w:rsidR="0085580E">
        <w:rPr>
          <w:rFonts w:ascii="Arial" w:hAnsi="Arial" w:cs="Arial"/>
          <w:b/>
          <w:bCs/>
        </w:rPr>
        <w:t>inutes</w:t>
      </w:r>
    </w:p>
    <w:p w:rsidR="0085580E" w:rsidP="0085580E" w:rsidRDefault="0085580E" w14:paraId="4E53D761" w14:textId="6F1AEEED">
      <w:pPr>
        <w:rPr>
          <w:rFonts w:ascii="Arial" w:hAnsi="Arial" w:cs="Arial"/>
          <w:b/>
        </w:rPr>
      </w:pPr>
      <w:r>
        <w:rPr>
          <w:rFonts w:ascii="Arial" w:hAnsi="Arial" w:cs="Arial"/>
          <w:b/>
        </w:rPr>
        <w:t>Staff members present:</w:t>
      </w:r>
    </w:p>
    <w:tbl>
      <w:tblPr>
        <w:tblStyle w:val="TableGrid"/>
        <w:tblW w:w="9197" w:type="dxa"/>
        <w:tblLook w:val="04A0" w:firstRow="1" w:lastRow="0" w:firstColumn="1" w:lastColumn="0" w:noHBand="0" w:noVBand="1"/>
      </w:tblPr>
      <w:tblGrid>
        <w:gridCol w:w="2972"/>
        <w:gridCol w:w="6225"/>
      </w:tblGrid>
      <w:tr w:rsidR="006F2842" w:rsidTr="470B540D" w14:paraId="052A257B" w14:textId="77777777">
        <w:tc>
          <w:tcPr>
            <w:tcW w:w="2972" w:type="dxa"/>
            <w:tcMar/>
          </w:tcPr>
          <w:p w:rsidR="006F2842" w:rsidP="00123ADD" w:rsidRDefault="006F2842" w14:paraId="2BA9724E" w14:textId="0BDA2FA0">
            <w:pPr>
              <w:rPr>
                <w:rFonts w:ascii="Arial" w:hAnsi="Arial"/>
              </w:rPr>
            </w:pPr>
            <w:r w:rsidRPr="0515AEA0">
              <w:rPr>
                <w:rFonts w:ascii="Arial" w:hAnsi="Arial"/>
              </w:rPr>
              <w:t>Dr Anum Khalid (AK)</w:t>
            </w:r>
          </w:p>
        </w:tc>
        <w:tc>
          <w:tcPr>
            <w:tcW w:w="6225" w:type="dxa"/>
            <w:tcMar/>
          </w:tcPr>
          <w:p w:rsidRPr="00A51926" w:rsidR="006F2842" w:rsidP="00123ADD" w:rsidRDefault="006F2842" w14:paraId="1E92EA10" w14:textId="7B63D608">
            <w:pPr>
              <w:pStyle w:val="NormalWeb"/>
              <w:shd w:val="clear" w:color="auto" w:fill="FFFFFF"/>
              <w:rPr>
                <w:rFonts w:ascii="Arial" w:hAnsi="Arial" w:cs="Arial"/>
                <w:b/>
                <w:bCs/>
                <w:color w:val="000000"/>
              </w:rPr>
            </w:pPr>
            <w:r>
              <w:rPr>
                <w:rFonts w:ascii="Arial" w:hAnsi="Arial" w:cs="Arial"/>
                <w:b/>
                <w:bCs/>
                <w:color w:val="000000"/>
              </w:rPr>
              <w:t>Chair;</w:t>
            </w:r>
            <w:r w:rsidRPr="0515AEA0">
              <w:rPr>
                <w:rFonts w:ascii="Arial" w:hAnsi="Arial"/>
              </w:rPr>
              <w:t xml:space="preserve"> Foundation Senior Tutor</w:t>
            </w:r>
          </w:p>
        </w:tc>
      </w:tr>
      <w:tr w:rsidR="003D47E2" w:rsidTr="470B540D" w14:paraId="0653F5C8" w14:textId="77777777">
        <w:tc>
          <w:tcPr>
            <w:tcW w:w="2972" w:type="dxa"/>
            <w:tcMar/>
          </w:tcPr>
          <w:p w:rsidR="003D47E2" w:rsidP="00123ADD" w:rsidRDefault="00D03AB0" w14:paraId="39A9F907" w14:textId="2C175B01">
            <w:pPr>
              <w:rPr>
                <w:rFonts w:ascii="Arial" w:hAnsi="Arial"/>
              </w:rPr>
            </w:pPr>
            <w:r>
              <w:rPr>
                <w:rFonts w:ascii="Arial" w:hAnsi="Arial"/>
              </w:rPr>
              <w:t>Dr Giorgio Chianello</w:t>
            </w:r>
            <w:r w:rsidRPr="2552E5CC" w:rsidR="003D47E2">
              <w:rPr>
                <w:rFonts w:ascii="Arial" w:hAnsi="Arial"/>
              </w:rPr>
              <w:t xml:space="preserve"> (</w:t>
            </w:r>
            <w:r>
              <w:rPr>
                <w:rFonts w:ascii="Arial" w:hAnsi="Arial"/>
              </w:rPr>
              <w:t>G</w:t>
            </w:r>
            <w:r w:rsidRPr="2552E5CC" w:rsidR="29C9A9D9">
              <w:rPr>
                <w:rFonts w:ascii="Arial" w:hAnsi="Arial"/>
              </w:rPr>
              <w:t>C</w:t>
            </w:r>
            <w:r w:rsidRPr="2552E5CC" w:rsidR="003D47E2">
              <w:rPr>
                <w:rFonts w:ascii="Arial" w:hAnsi="Arial"/>
              </w:rPr>
              <w:t>)</w:t>
            </w:r>
          </w:p>
        </w:tc>
        <w:tc>
          <w:tcPr>
            <w:tcW w:w="6225" w:type="dxa"/>
            <w:tcMar/>
          </w:tcPr>
          <w:p w:rsidR="003D47E2" w:rsidP="00123ADD" w:rsidRDefault="003D47E2" w14:paraId="48C345A7" w14:textId="502F0FC8">
            <w:pPr>
              <w:pStyle w:val="NormalWeb"/>
              <w:shd w:val="clear" w:color="auto" w:fill="FFFFFF"/>
            </w:pPr>
            <w:r>
              <w:rPr>
                <w:rFonts w:ascii="Arial" w:hAnsi="Arial" w:cs="Arial"/>
                <w:color w:val="000000"/>
              </w:rPr>
              <w:t>D</w:t>
            </w:r>
            <w:r w:rsidR="00D03AB0">
              <w:rPr>
                <w:rFonts w:ascii="Arial" w:hAnsi="Arial" w:cs="Arial"/>
                <w:color w:val="000000"/>
              </w:rPr>
              <w:t>irector of Foundation</w:t>
            </w:r>
          </w:p>
        </w:tc>
      </w:tr>
      <w:tr w:rsidR="003D47E2" w:rsidTr="470B540D" w14:paraId="6CA25EB2" w14:textId="77777777">
        <w:tc>
          <w:tcPr>
            <w:tcW w:w="2972" w:type="dxa"/>
            <w:tcMar/>
          </w:tcPr>
          <w:p w:rsidR="003D47E2" w:rsidP="00123ADD" w:rsidRDefault="003D47E2" w14:paraId="5E08B286" w14:textId="77777777">
            <w:pPr>
              <w:rPr>
                <w:rFonts w:ascii="Arial" w:hAnsi="Arial"/>
                <w:bCs/>
              </w:rPr>
            </w:pPr>
            <w:r>
              <w:rPr>
                <w:rFonts w:ascii="Arial" w:hAnsi="Arial"/>
                <w:bCs/>
              </w:rPr>
              <w:t>Sarahlouise Lawrence (SL)</w:t>
            </w:r>
          </w:p>
        </w:tc>
        <w:tc>
          <w:tcPr>
            <w:tcW w:w="6225" w:type="dxa"/>
            <w:tcMar/>
          </w:tcPr>
          <w:p w:rsidR="003D47E2" w:rsidP="15C4CA3B" w:rsidRDefault="00A51926" w14:paraId="0EB5B9B7" w14:textId="5DB1599A">
            <w:pPr>
              <w:rPr>
                <w:rFonts w:ascii="Arial" w:hAnsi="Arial"/>
              </w:rPr>
            </w:pPr>
            <w:r w:rsidRPr="15C4CA3B">
              <w:rPr>
                <w:rFonts w:ascii="Arial" w:hAnsi="Arial"/>
              </w:rPr>
              <w:t xml:space="preserve">Secretary; </w:t>
            </w:r>
            <w:r w:rsidRPr="15C4CA3B" w:rsidR="003D47E2">
              <w:rPr>
                <w:rFonts w:ascii="Arial" w:hAnsi="Arial"/>
              </w:rPr>
              <w:t xml:space="preserve">Foundation </w:t>
            </w:r>
            <w:r w:rsidRPr="15C4CA3B" w:rsidR="007C0BB1">
              <w:rPr>
                <w:rFonts w:ascii="Arial" w:hAnsi="Arial"/>
              </w:rPr>
              <w:t>Programme</w:t>
            </w:r>
            <w:r w:rsidRPr="15C4CA3B" w:rsidR="34047025">
              <w:rPr>
                <w:rFonts w:ascii="Arial" w:hAnsi="Arial"/>
              </w:rPr>
              <w:t>s</w:t>
            </w:r>
            <w:r w:rsidRPr="15C4CA3B" w:rsidR="007C0BB1">
              <w:rPr>
                <w:rFonts w:ascii="Arial" w:hAnsi="Arial"/>
              </w:rPr>
              <w:t xml:space="preserve"> Manager</w:t>
            </w:r>
          </w:p>
        </w:tc>
      </w:tr>
      <w:tr w:rsidR="007C0BB1" w:rsidTr="470B540D" w14:paraId="7A0F8F5A" w14:textId="77777777">
        <w:tc>
          <w:tcPr>
            <w:tcW w:w="2972" w:type="dxa"/>
            <w:tcMar/>
          </w:tcPr>
          <w:p w:rsidR="007C0BB1" w:rsidP="00123ADD" w:rsidRDefault="007C0BB1" w14:paraId="6FF3E488" w14:textId="3EAC71D4">
            <w:pPr>
              <w:rPr>
                <w:rFonts w:ascii="Arial" w:hAnsi="Arial"/>
                <w:bCs/>
              </w:rPr>
            </w:pPr>
            <w:r>
              <w:rPr>
                <w:rFonts w:ascii="Arial" w:hAnsi="Arial"/>
                <w:bCs/>
              </w:rPr>
              <w:t>Rosie Enobakhare (RE)</w:t>
            </w:r>
          </w:p>
        </w:tc>
        <w:tc>
          <w:tcPr>
            <w:tcW w:w="6225" w:type="dxa"/>
            <w:tcMar/>
          </w:tcPr>
          <w:p w:rsidR="007C0BB1" w:rsidP="00123ADD" w:rsidRDefault="007C0BB1" w14:paraId="7A93256C" w14:textId="175A93F1">
            <w:pPr>
              <w:rPr>
                <w:rFonts w:ascii="Arial" w:hAnsi="Arial"/>
                <w:bCs/>
              </w:rPr>
            </w:pPr>
            <w:r>
              <w:rPr>
                <w:rFonts w:ascii="Arial" w:hAnsi="Arial"/>
                <w:bCs/>
              </w:rPr>
              <w:t>Secretary: Foundation Administrator</w:t>
            </w:r>
          </w:p>
        </w:tc>
      </w:tr>
    </w:tbl>
    <w:p w:rsidR="0085580E" w:rsidP="0085580E" w:rsidRDefault="0085580E" w14:paraId="7A9FCBE1" w14:textId="77777777">
      <w:pPr>
        <w:rPr>
          <w:rFonts w:ascii="Arial" w:hAnsi="Arial" w:cs="Arial"/>
          <w:b/>
        </w:rPr>
      </w:pPr>
    </w:p>
    <w:p w:rsidR="0085580E" w:rsidP="0085580E" w:rsidRDefault="0085580E" w14:paraId="4A073AAC" w14:textId="1262B087">
      <w:pPr>
        <w:rPr>
          <w:rFonts w:ascii="Arial" w:hAnsi="Arial" w:cs="Arial"/>
          <w:b/>
        </w:rPr>
      </w:pPr>
      <w:r w:rsidRPr="5FF44BDD" w:rsidR="0085580E">
        <w:rPr>
          <w:rFonts w:ascii="Arial" w:hAnsi="Arial" w:cs="Arial"/>
          <w:b w:val="1"/>
          <w:bCs w:val="1"/>
        </w:rPr>
        <w:t xml:space="preserve">Student members present: </w:t>
      </w:r>
    </w:p>
    <w:p w:rsidR="5FF44BDD" w:rsidP="5FF44BDD" w:rsidRDefault="5FF44BDD" w14:paraId="1A8BE9AC" w14:textId="6487C2D7">
      <w:pPr>
        <w:rPr>
          <w:rFonts w:ascii="Arial" w:hAnsi="Arial" w:cs="Arial"/>
          <w:b w:val="1"/>
          <w:bCs w:val="1"/>
        </w:rPr>
      </w:pPr>
    </w:p>
    <w:tbl>
      <w:tblPr>
        <w:tblStyle w:val="TableGrid"/>
        <w:tblW w:w="9205" w:type="dxa"/>
        <w:tblLook w:val="04A0" w:firstRow="1" w:lastRow="0" w:firstColumn="1" w:lastColumn="0" w:noHBand="0" w:noVBand="1"/>
      </w:tblPr>
      <w:tblGrid>
        <w:gridCol w:w="2830"/>
        <w:gridCol w:w="6375"/>
      </w:tblGrid>
      <w:tr w:rsidR="5FF44BDD" w:rsidTr="5FF44BDD" w14:paraId="65314A97">
        <w:trPr>
          <w:trHeight w:val="300"/>
        </w:trPr>
        <w:tc>
          <w:tcPr>
            <w:tcW w:w="2830" w:type="dxa"/>
            <w:tcMar/>
            <w:hideMark/>
          </w:tcPr>
          <w:p w:rsidR="3C292059" w:rsidP="5FF44BDD" w:rsidRDefault="3C292059" w14:paraId="00C375ED" w14:textId="632E9CF2">
            <w:pPr>
              <w:rPr>
                <w:rFonts w:ascii="Arial" w:hAnsi="Arial" w:eastAsia="Times New Roman" w:cs="Arial"/>
                <w:color w:val="000000" w:themeColor="text1" w:themeTint="FF" w:themeShade="FF"/>
                <w:lang w:eastAsia="en-GB"/>
              </w:rPr>
            </w:pPr>
            <w:r w:rsidRPr="5FF44BDD" w:rsidR="3C292059">
              <w:rPr>
                <w:rFonts w:ascii="Arial" w:hAnsi="Arial" w:eastAsia="Times New Roman" w:cs="Arial"/>
                <w:color w:val="000000" w:themeColor="text1" w:themeTint="FF" w:themeShade="FF"/>
                <w:lang w:eastAsia="en-GB"/>
              </w:rPr>
              <w:t>Arani Ganeshwaran (AG)</w:t>
            </w:r>
          </w:p>
        </w:tc>
        <w:tc>
          <w:tcPr>
            <w:tcW w:w="6375" w:type="dxa"/>
            <w:tcMar/>
            <w:hideMark/>
          </w:tcPr>
          <w:p w:rsidR="3C292059" w:rsidP="5FF44BDD" w:rsidRDefault="3C292059" w14:paraId="068BA002" w14:textId="75194D84">
            <w:pPr>
              <w:pStyle w:val="Normal"/>
              <w:rPr>
                <w:rFonts w:ascii="Arial" w:hAnsi="Arial" w:eastAsia="Times New Roman" w:cs="Arial"/>
                <w:color w:val="000000" w:themeColor="text1" w:themeTint="FF" w:themeShade="FF"/>
                <w:lang w:eastAsia="en-GB"/>
              </w:rPr>
            </w:pPr>
            <w:r w:rsidRPr="5FF44BDD" w:rsidR="3C292059">
              <w:rPr>
                <w:rFonts w:ascii="Arial" w:hAnsi="Arial" w:eastAsia="Times New Roman" w:cs="Arial"/>
                <w:b w:val="1"/>
                <w:bCs w:val="1"/>
                <w:color w:val="000000" w:themeColor="text1" w:themeTint="FF" w:themeShade="FF"/>
                <w:lang w:eastAsia="en-GB"/>
              </w:rPr>
              <w:t xml:space="preserve">Co-Chair; </w:t>
            </w:r>
            <w:r w:rsidRPr="5FF44BDD" w:rsidR="3C292059">
              <w:rPr>
                <w:rFonts w:ascii="Arial" w:hAnsi="Arial" w:eastAsia="Times New Roman" w:cs="Arial"/>
                <w:color w:val="000000" w:themeColor="text1" w:themeTint="FF" w:themeShade="FF"/>
                <w:lang w:eastAsia="en-GB"/>
              </w:rPr>
              <w:t>BSc Physics with Foundation, Year 0  </w:t>
            </w:r>
          </w:p>
        </w:tc>
      </w:tr>
      <w:tr w:rsidRPr="007C0BB1" w:rsidR="007C0BB1" w:rsidTr="5FF44BDD" w14:paraId="6F62CC33" w14:textId="77777777">
        <w:trPr>
          <w:trHeight w:val="300"/>
        </w:trPr>
        <w:tc>
          <w:tcPr>
            <w:tcW w:w="2830" w:type="dxa"/>
            <w:tcMar/>
            <w:hideMark/>
          </w:tcPr>
          <w:p w:rsidRPr="007C0BB1" w:rsidR="007C0BB1" w:rsidP="007C0BB1" w:rsidRDefault="007C0BB1" w14:paraId="2241AF07" w14:textId="3B27CCD8">
            <w:pPr>
              <w:rPr>
                <w:rFonts w:ascii="Arial" w:hAnsi="Arial" w:eastAsia="Times New Roman" w:cs="Arial"/>
                <w:color w:val="000000"/>
                <w:lang w:eastAsia="en-GB"/>
              </w:rPr>
            </w:pPr>
            <w:r w:rsidRPr="007C0BB1">
              <w:rPr>
                <w:rFonts w:ascii="Arial" w:hAnsi="Arial" w:eastAsia="Times New Roman" w:cs="Arial"/>
                <w:color w:val="000000"/>
                <w:lang w:eastAsia="en-GB"/>
              </w:rPr>
              <w:t>Zuha Khalid</w:t>
            </w:r>
            <w:r>
              <w:rPr>
                <w:rFonts w:ascii="Arial" w:hAnsi="Arial" w:eastAsia="Times New Roman" w:cs="Arial"/>
                <w:color w:val="000000"/>
                <w:lang w:eastAsia="en-GB"/>
              </w:rPr>
              <w:t xml:space="preserve"> (ZK)</w:t>
            </w:r>
          </w:p>
        </w:tc>
        <w:tc>
          <w:tcPr>
            <w:tcW w:w="6375" w:type="dxa"/>
            <w:tcMar/>
            <w:hideMark/>
          </w:tcPr>
          <w:p w:rsidRPr="007C0BB1" w:rsidR="007C0BB1" w:rsidP="007C0BB1" w:rsidRDefault="00CF62D3" w14:paraId="4CE45A23" w14:textId="2A28AD1E">
            <w:pPr>
              <w:rPr>
                <w:rFonts w:ascii="Arial" w:hAnsi="Arial" w:eastAsia="Times New Roman" w:cs="Arial"/>
                <w:color w:val="000000"/>
                <w:lang w:eastAsia="en-GB"/>
              </w:rPr>
            </w:pPr>
            <w:r w:rsidRPr="5FF44BDD" w:rsidR="007C0BB1">
              <w:rPr>
                <w:rFonts w:ascii="Arial" w:hAnsi="Arial" w:eastAsia="Times New Roman" w:cs="Arial"/>
                <w:color w:val="000000" w:themeColor="text1" w:themeTint="FF" w:themeShade="FF"/>
                <w:lang w:eastAsia="en-GB"/>
              </w:rPr>
              <w:t xml:space="preserve">BSc Biological Sciences with </w:t>
            </w:r>
            <w:r w:rsidRPr="5FF44BDD" w:rsidR="00CF62D3">
              <w:rPr>
                <w:rFonts w:ascii="Arial" w:hAnsi="Arial" w:eastAsia="Times New Roman" w:cs="Arial"/>
                <w:color w:val="000000" w:themeColor="text1" w:themeTint="FF" w:themeShade="FF"/>
                <w:lang w:eastAsia="en-GB"/>
              </w:rPr>
              <w:t>Foundation, Year</w:t>
            </w:r>
            <w:r w:rsidRPr="5FF44BDD" w:rsidR="007C0BB1">
              <w:rPr>
                <w:rFonts w:ascii="Arial" w:hAnsi="Arial" w:eastAsia="Times New Roman" w:cs="Arial"/>
                <w:color w:val="000000" w:themeColor="text1" w:themeTint="FF" w:themeShade="FF"/>
                <w:lang w:eastAsia="en-GB"/>
              </w:rPr>
              <w:t xml:space="preserve"> 0  </w:t>
            </w:r>
          </w:p>
        </w:tc>
      </w:tr>
      <w:tr w:rsidRPr="007C0BB1" w:rsidR="007C0BB1" w:rsidTr="5FF44BDD" w14:paraId="14F304D6" w14:textId="77777777">
        <w:trPr>
          <w:trHeight w:val="300"/>
        </w:trPr>
        <w:tc>
          <w:tcPr>
            <w:tcW w:w="2830" w:type="dxa"/>
            <w:tcMar/>
            <w:hideMark/>
          </w:tcPr>
          <w:p w:rsidRPr="007C0BB1" w:rsidR="007C0BB1" w:rsidP="007C0BB1" w:rsidRDefault="007C0BB1" w14:paraId="3C40B86A" w14:textId="5B80992A">
            <w:pPr>
              <w:rPr>
                <w:rFonts w:ascii="Arial" w:hAnsi="Arial" w:eastAsia="Times New Roman" w:cs="Arial"/>
                <w:color w:val="000000"/>
                <w:lang w:eastAsia="en-GB"/>
              </w:rPr>
            </w:pPr>
            <w:r w:rsidRPr="007C0BB1">
              <w:rPr>
                <w:rFonts w:ascii="Arial" w:hAnsi="Arial" w:eastAsia="Times New Roman" w:cs="Arial"/>
                <w:color w:val="000000"/>
                <w:lang w:eastAsia="en-GB"/>
              </w:rPr>
              <w:t>Ibrahim Karim</w:t>
            </w:r>
            <w:r>
              <w:rPr>
                <w:rFonts w:ascii="Arial" w:hAnsi="Arial" w:eastAsia="Times New Roman" w:cs="Arial"/>
                <w:color w:val="000000"/>
                <w:lang w:eastAsia="en-GB"/>
              </w:rPr>
              <w:t xml:space="preserve"> (IK)</w:t>
            </w:r>
          </w:p>
        </w:tc>
        <w:tc>
          <w:tcPr>
            <w:tcW w:w="6375" w:type="dxa"/>
            <w:tcMar/>
            <w:hideMark/>
          </w:tcPr>
          <w:p w:rsidRPr="007C0BB1" w:rsidR="007C0BB1" w:rsidP="007C0BB1" w:rsidRDefault="007C0BB1" w14:paraId="19EF85F7" w14:textId="77777777">
            <w:pPr>
              <w:rPr>
                <w:rFonts w:ascii="Arial" w:hAnsi="Arial" w:eastAsia="Times New Roman" w:cs="Arial"/>
                <w:color w:val="000000"/>
                <w:lang w:eastAsia="en-GB"/>
              </w:rPr>
            </w:pPr>
            <w:r w:rsidRPr="007C0BB1">
              <w:rPr>
                <w:rFonts w:ascii="Arial" w:hAnsi="Arial" w:eastAsia="Times New Roman" w:cs="Arial"/>
                <w:color w:val="000000"/>
                <w:lang w:eastAsia="en-GB"/>
              </w:rPr>
              <w:t>BSc Biological Sciences with Foundation, Year 0  </w:t>
            </w:r>
          </w:p>
        </w:tc>
      </w:tr>
      <w:tr w:rsidRPr="007C0BB1" w:rsidR="007C0BB1" w:rsidTr="5FF44BDD" w14:paraId="489AB383" w14:textId="77777777">
        <w:trPr>
          <w:trHeight w:val="300"/>
        </w:trPr>
        <w:tc>
          <w:tcPr>
            <w:tcW w:w="2830" w:type="dxa"/>
            <w:tcMar/>
            <w:hideMark/>
          </w:tcPr>
          <w:p w:rsidRPr="007C0BB1" w:rsidR="007C0BB1" w:rsidP="007C0BB1" w:rsidRDefault="007C0BB1" w14:paraId="4A0D50BF" w14:textId="624455F5">
            <w:pPr>
              <w:rPr>
                <w:rFonts w:ascii="Arial" w:hAnsi="Arial" w:eastAsia="Times New Roman" w:cs="Arial"/>
                <w:color w:val="000000"/>
                <w:lang w:eastAsia="en-GB"/>
              </w:rPr>
            </w:pPr>
            <w:r w:rsidRPr="007C0BB1">
              <w:rPr>
                <w:rFonts w:ascii="Arial" w:hAnsi="Arial" w:eastAsia="Times New Roman" w:cs="Arial"/>
                <w:color w:val="000000"/>
                <w:lang w:eastAsia="en-GB"/>
              </w:rPr>
              <w:t>Valentina Hossain</w:t>
            </w:r>
            <w:r>
              <w:rPr>
                <w:rFonts w:ascii="Arial" w:hAnsi="Arial" w:eastAsia="Times New Roman" w:cs="Arial"/>
                <w:color w:val="000000"/>
                <w:lang w:eastAsia="en-GB"/>
              </w:rPr>
              <w:t xml:space="preserve"> (VH)</w:t>
            </w:r>
          </w:p>
        </w:tc>
        <w:tc>
          <w:tcPr>
            <w:tcW w:w="6375" w:type="dxa"/>
            <w:tcMar/>
            <w:hideMark/>
          </w:tcPr>
          <w:p w:rsidRPr="007C0BB1" w:rsidR="007C0BB1" w:rsidP="007C0BB1" w:rsidRDefault="007C0BB1" w14:paraId="7BDF8267" w14:textId="77777777">
            <w:pPr>
              <w:rPr>
                <w:rFonts w:ascii="Arial" w:hAnsi="Arial" w:eastAsia="Times New Roman" w:cs="Arial"/>
                <w:color w:val="000000"/>
                <w:lang w:eastAsia="en-GB"/>
              </w:rPr>
            </w:pPr>
            <w:r w:rsidRPr="007C0BB1">
              <w:rPr>
                <w:rFonts w:ascii="Arial" w:hAnsi="Arial" w:eastAsia="Times New Roman" w:cs="Arial"/>
                <w:color w:val="000000"/>
                <w:lang w:eastAsia="en-GB"/>
              </w:rPr>
              <w:t>BSc Biological Sciences with Foundation, Year 0  </w:t>
            </w:r>
          </w:p>
        </w:tc>
      </w:tr>
      <w:tr w:rsidRPr="007C0BB1" w:rsidR="007C0BB1" w:rsidTr="5FF44BDD" w14:paraId="0611804B" w14:textId="77777777">
        <w:trPr>
          <w:trHeight w:val="300"/>
        </w:trPr>
        <w:tc>
          <w:tcPr>
            <w:tcW w:w="2830" w:type="dxa"/>
            <w:tcMar/>
            <w:hideMark/>
          </w:tcPr>
          <w:p w:rsidRPr="007C0BB1" w:rsidR="007C0BB1" w:rsidP="007C0BB1" w:rsidRDefault="007C0BB1" w14:paraId="7A78DF28" w14:textId="459E1F40">
            <w:pPr>
              <w:rPr>
                <w:rFonts w:ascii="Arial" w:hAnsi="Arial" w:eastAsia="Times New Roman" w:cs="Arial"/>
                <w:color w:val="000000"/>
                <w:lang w:eastAsia="en-GB"/>
              </w:rPr>
            </w:pPr>
            <w:r w:rsidRPr="007C0BB1">
              <w:rPr>
                <w:rFonts w:ascii="Arial" w:hAnsi="Arial" w:eastAsia="Times New Roman" w:cs="Arial"/>
                <w:color w:val="000000"/>
                <w:lang w:eastAsia="en-GB"/>
              </w:rPr>
              <w:t>Ziyaad Mohamed</w:t>
            </w:r>
            <w:r>
              <w:rPr>
                <w:rFonts w:ascii="Arial" w:hAnsi="Arial" w:eastAsia="Times New Roman" w:cs="Arial"/>
                <w:color w:val="000000"/>
                <w:lang w:eastAsia="en-GB"/>
              </w:rPr>
              <w:t xml:space="preserve"> (ZM)</w:t>
            </w:r>
          </w:p>
        </w:tc>
        <w:tc>
          <w:tcPr>
            <w:tcW w:w="6375" w:type="dxa"/>
            <w:tcMar/>
            <w:hideMark/>
          </w:tcPr>
          <w:p w:rsidRPr="007C0BB1" w:rsidR="007C0BB1" w:rsidP="007C0BB1" w:rsidRDefault="007C0BB1" w14:paraId="0A15EC28" w14:textId="77777777">
            <w:pPr>
              <w:rPr>
                <w:rFonts w:ascii="Arial" w:hAnsi="Arial" w:eastAsia="Times New Roman" w:cs="Arial"/>
                <w:color w:val="000000"/>
                <w:lang w:eastAsia="en-GB"/>
              </w:rPr>
            </w:pPr>
            <w:r w:rsidRPr="007C0BB1">
              <w:rPr>
                <w:rFonts w:ascii="Arial" w:hAnsi="Arial" w:eastAsia="Times New Roman" w:cs="Arial"/>
                <w:color w:val="000000"/>
                <w:lang w:eastAsia="en-GB"/>
              </w:rPr>
              <w:t>BSc Physics with Foundation, Year 0  </w:t>
            </w:r>
          </w:p>
        </w:tc>
      </w:tr>
      <w:tr w:rsidRPr="007C0BB1" w:rsidR="007C0BB1" w:rsidTr="5FF44BDD" w14:paraId="7AD8631C" w14:textId="77777777">
        <w:trPr>
          <w:trHeight w:val="300"/>
        </w:trPr>
        <w:tc>
          <w:tcPr>
            <w:tcW w:w="2830" w:type="dxa"/>
            <w:tcMar/>
            <w:hideMark/>
          </w:tcPr>
          <w:p w:rsidRPr="007C0BB1" w:rsidR="007C0BB1" w:rsidP="007C0BB1" w:rsidRDefault="007C0BB1" w14:paraId="687374D7" w14:textId="704ACA73">
            <w:pPr>
              <w:rPr>
                <w:rFonts w:ascii="Arial" w:hAnsi="Arial" w:eastAsia="Times New Roman" w:cs="Arial"/>
                <w:color w:val="000000"/>
                <w:lang w:eastAsia="en-GB"/>
              </w:rPr>
            </w:pPr>
            <w:r w:rsidRPr="007C0BB1">
              <w:rPr>
                <w:rFonts w:ascii="Arial" w:hAnsi="Arial" w:eastAsia="Times New Roman" w:cs="Arial"/>
                <w:color w:val="000000"/>
                <w:lang w:eastAsia="en-GB"/>
              </w:rPr>
              <w:t>Alexandra Mandia</w:t>
            </w:r>
            <w:r>
              <w:rPr>
                <w:rFonts w:ascii="Arial" w:hAnsi="Arial" w:eastAsia="Times New Roman" w:cs="Arial"/>
                <w:color w:val="000000"/>
                <w:lang w:eastAsia="en-GB"/>
              </w:rPr>
              <w:t xml:space="preserve"> (AM)</w:t>
            </w:r>
          </w:p>
        </w:tc>
        <w:tc>
          <w:tcPr>
            <w:tcW w:w="6375" w:type="dxa"/>
            <w:tcMar/>
            <w:hideMark/>
          </w:tcPr>
          <w:p w:rsidRPr="007C0BB1" w:rsidR="007C0BB1" w:rsidP="007C0BB1" w:rsidRDefault="007C0BB1" w14:paraId="305653C4" w14:textId="77777777">
            <w:pPr>
              <w:rPr>
                <w:rFonts w:ascii="Arial" w:hAnsi="Arial" w:eastAsia="Times New Roman" w:cs="Arial"/>
                <w:color w:val="000000"/>
                <w:lang w:eastAsia="en-GB"/>
              </w:rPr>
            </w:pPr>
            <w:r w:rsidRPr="007C0BB1">
              <w:rPr>
                <w:rFonts w:ascii="Arial" w:hAnsi="Arial" w:eastAsia="Times New Roman" w:cs="Arial"/>
                <w:color w:val="000000"/>
                <w:lang w:eastAsia="en-GB"/>
              </w:rPr>
              <w:t>BSc Chemical Sciences with Foundation, Year 0  </w:t>
            </w:r>
          </w:p>
        </w:tc>
      </w:tr>
      <w:tr w:rsidRPr="007C0BB1" w:rsidR="007C0BB1" w:rsidTr="5FF44BDD" w14:paraId="7BBC6BFF" w14:textId="77777777">
        <w:trPr>
          <w:trHeight w:val="300"/>
        </w:trPr>
        <w:tc>
          <w:tcPr>
            <w:tcW w:w="2830" w:type="dxa"/>
            <w:tcMar/>
            <w:hideMark/>
          </w:tcPr>
          <w:p w:rsidRPr="007C0BB1" w:rsidR="007C0BB1" w:rsidP="007C0BB1" w:rsidRDefault="007C0BB1" w14:paraId="5A5F325D" w14:textId="3AE9110F">
            <w:pPr>
              <w:rPr>
                <w:rFonts w:ascii="Arial" w:hAnsi="Arial" w:eastAsia="Times New Roman" w:cs="Arial"/>
                <w:color w:val="000000"/>
                <w:lang w:eastAsia="en-GB"/>
              </w:rPr>
            </w:pPr>
            <w:r w:rsidRPr="007C0BB1">
              <w:rPr>
                <w:rFonts w:ascii="Arial" w:hAnsi="Arial" w:eastAsia="Times New Roman" w:cs="Arial"/>
                <w:color w:val="000000"/>
                <w:lang w:eastAsia="en-GB"/>
              </w:rPr>
              <w:t>Tanjia Khan</w:t>
            </w:r>
            <w:r>
              <w:rPr>
                <w:rFonts w:ascii="Arial" w:hAnsi="Arial" w:eastAsia="Times New Roman" w:cs="Arial"/>
                <w:color w:val="000000"/>
                <w:lang w:eastAsia="en-GB"/>
              </w:rPr>
              <w:t xml:space="preserve"> (TK)</w:t>
            </w:r>
          </w:p>
        </w:tc>
        <w:tc>
          <w:tcPr>
            <w:tcW w:w="6375" w:type="dxa"/>
            <w:tcMar/>
            <w:hideMark/>
          </w:tcPr>
          <w:p w:rsidRPr="007C0BB1" w:rsidR="007C0BB1" w:rsidP="007C0BB1" w:rsidRDefault="007C0BB1" w14:paraId="111C0A1B" w14:textId="77777777">
            <w:pPr>
              <w:rPr>
                <w:rFonts w:ascii="Arial" w:hAnsi="Arial" w:eastAsia="Times New Roman" w:cs="Arial"/>
                <w:color w:val="000000"/>
                <w:lang w:eastAsia="en-GB"/>
              </w:rPr>
            </w:pPr>
            <w:r w:rsidRPr="007C0BB1">
              <w:rPr>
                <w:rFonts w:ascii="Arial" w:hAnsi="Arial" w:eastAsia="Times New Roman" w:cs="Arial"/>
                <w:color w:val="000000"/>
                <w:lang w:eastAsia="en-GB"/>
              </w:rPr>
              <w:t>BSc Chemical Sciences with Foundation, Year 0  </w:t>
            </w:r>
          </w:p>
        </w:tc>
      </w:tr>
      <w:tr w:rsidRPr="007C0BB1" w:rsidR="007C0BB1" w:rsidTr="5FF44BDD" w14:paraId="5FAAD6E4" w14:textId="77777777">
        <w:trPr>
          <w:trHeight w:val="300"/>
        </w:trPr>
        <w:tc>
          <w:tcPr>
            <w:tcW w:w="2830" w:type="dxa"/>
            <w:tcMar/>
            <w:hideMark/>
          </w:tcPr>
          <w:p w:rsidRPr="007C0BB1" w:rsidR="007C0BB1" w:rsidP="007C0BB1" w:rsidRDefault="007C0BB1" w14:paraId="06880CB4" w14:textId="1E73D1A1">
            <w:pPr>
              <w:rPr>
                <w:rFonts w:ascii="Arial" w:hAnsi="Arial" w:eastAsia="Times New Roman" w:cs="Arial"/>
                <w:color w:val="000000"/>
                <w:lang w:eastAsia="en-GB"/>
              </w:rPr>
            </w:pPr>
            <w:r w:rsidRPr="007C0BB1">
              <w:rPr>
                <w:rFonts w:ascii="Arial" w:hAnsi="Arial" w:eastAsia="Times New Roman" w:cs="Arial"/>
                <w:color w:val="000000"/>
                <w:lang w:eastAsia="en-GB"/>
              </w:rPr>
              <w:t>Alexander Kuleshov</w:t>
            </w:r>
            <w:r>
              <w:rPr>
                <w:rFonts w:ascii="Arial" w:hAnsi="Arial" w:eastAsia="Times New Roman" w:cs="Arial"/>
                <w:color w:val="000000"/>
                <w:lang w:eastAsia="en-GB"/>
              </w:rPr>
              <w:t xml:space="preserve"> (AK)</w:t>
            </w:r>
          </w:p>
        </w:tc>
        <w:tc>
          <w:tcPr>
            <w:tcW w:w="6375" w:type="dxa"/>
            <w:tcMar/>
            <w:hideMark/>
          </w:tcPr>
          <w:p w:rsidRPr="007C0BB1" w:rsidR="007C0BB1" w:rsidP="007C0BB1" w:rsidRDefault="007C0BB1" w14:paraId="2C5BFAA2" w14:textId="77777777">
            <w:pPr>
              <w:rPr>
                <w:rFonts w:ascii="Arial" w:hAnsi="Arial" w:eastAsia="Times New Roman" w:cs="Arial"/>
                <w:color w:val="000000"/>
                <w:lang w:eastAsia="en-GB"/>
              </w:rPr>
            </w:pPr>
            <w:r w:rsidRPr="007C0BB1">
              <w:rPr>
                <w:rFonts w:ascii="Arial" w:hAnsi="Arial" w:eastAsia="Times New Roman" w:cs="Arial"/>
                <w:color w:val="000000"/>
                <w:lang w:eastAsia="en-GB"/>
              </w:rPr>
              <w:t>BSc Chemical Sciences with Foundation, Year 0  </w:t>
            </w:r>
          </w:p>
        </w:tc>
      </w:tr>
      <w:tr w:rsidRPr="007C0BB1" w:rsidR="007C0BB1" w:rsidTr="5FF44BDD" w14:paraId="2B97123B" w14:textId="77777777">
        <w:trPr>
          <w:trHeight w:val="300"/>
        </w:trPr>
        <w:tc>
          <w:tcPr>
            <w:tcW w:w="2830" w:type="dxa"/>
            <w:tcMar/>
            <w:hideMark/>
          </w:tcPr>
          <w:p w:rsidRPr="007C0BB1" w:rsidR="007C0BB1" w:rsidP="007C0BB1" w:rsidRDefault="007C0BB1" w14:paraId="2E118A4E" w14:textId="456C5CC1">
            <w:pPr>
              <w:rPr>
                <w:rFonts w:ascii="Arial" w:hAnsi="Arial" w:eastAsia="Times New Roman" w:cs="Arial"/>
                <w:color w:val="000000"/>
                <w:lang w:eastAsia="en-GB"/>
              </w:rPr>
            </w:pPr>
            <w:r w:rsidRPr="007C0BB1">
              <w:rPr>
                <w:rFonts w:ascii="Arial" w:hAnsi="Arial" w:eastAsia="Times New Roman" w:cs="Arial"/>
                <w:color w:val="000000"/>
                <w:lang w:eastAsia="en-GB"/>
              </w:rPr>
              <w:t>Tala Yahya</w:t>
            </w:r>
            <w:r>
              <w:rPr>
                <w:rFonts w:ascii="Arial" w:hAnsi="Arial" w:eastAsia="Times New Roman" w:cs="Arial"/>
                <w:color w:val="000000"/>
                <w:lang w:eastAsia="en-GB"/>
              </w:rPr>
              <w:t xml:space="preserve"> (TY)</w:t>
            </w:r>
          </w:p>
        </w:tc>
        <w:tc>
          <w:tcPr>
            <w:tcW w:w="6375" w:type="dxa"/>
            <w:tcMar/>
            <w:hideMark/>
          </w:tcPr>
          <w:p w:rsidRPr="007C0BB1" w:rsidR="007C0BB1" w:rsidP="007C0BB1" w:rsidRDefault="007C0BB1" w14:paraId="71F3A893" w14:textId="77777777">
            <w:pPr>
              <w:rPr>
                <w:rFonts w:ascii="Arial" w:hAnsi="Arial" w:eastAsia="Times New Roman" w:cs="Arial"/>
                <w:color w:val="000000"/>
                <w:lang w:eastAsia="en-GB"/>
              </w:rPr>
            </w:pPr>
            <w:r w:rsidRPr="007C0BB1">
              <w:rPr>
                <w:rFonts w:ascii="Arial" w:hAnsi="Arial" w:eastAsia="Times New Roman" w:cs="Arial"/>
                <w:color w:val="000000"/>
                <w:lang w:eastAsia="en-GB"/>
              </w:rPr>
              <w:t>BEng Engineering with Foundation, Year 0   </w:t>
            </w:r>
          </w:p>
        </w:tc>
      </w:tr>
      <w:tr w:rsidRPr="007C0BB1" w:rsidR="007C0BB1" w:rsidTr="5FF44BDD" w14:paraId="250E6C82" w14:textId="77777777">
        <w:trPr>
          <w:trHeight w:val="300"/>
        </w:trPr>
        <w:tc>
          <w:tcPr>
            <w:tcW w:w="2830" w:type="dxa"/>
            <w:tcMar/>
            <w:hideMark/>
          </w:tcPr>
          <w:p w:rsidRPr="007C0BB1" w:rsidR="007C0BB1" w:rsidP="007C0BB1" w:rsidRDefault="007C0BB1" w14:paraId="5DA31A9A" w14:textId="240E2D67">
            <w:pPr>
              <w:rPr>
                <w:rFonts w:ascii="Arial" w:hAnsi="Arial" w:eastAsia="Times New Roman" w:cs="Arial"/>
                <w:color w:val="000000"/>
                <w:lang w:eastAsia="en-GB"/>
              </w:rPr>
            </w:pPr>
            <w:r w:rsidRPr="007C0BB1">
              <w:rPr>
                <w:rFonts w:ascii="Arial" w:hAnsi="Arial" w:eastAsia="Times New Roman" w:cs="Arial"/>
                <w:color w:val="000000"/>
                <w:lang w:eastAsia="en-GB"/>
              </w:rPr>
              <w:t xml:space="preserve">Theodora </w:t>
            </w:r>
            <w:proofErr w:type="spellStart"/>
            <w:r w:rsidRPr="007C0BB1">
              <w:rPr>
                <w:rFonts w:ascii="Arial" w:hAnsi="Arial" w:eastAsia="Times New Roman" w:cs="Arial"/>
                <w:color w:val="000000"/>
                <w:lang w:eastAsia="en-GB"/>
              </w:rPr>
              <w:t>Stamouli</w:t>
            </w:r>
            <w:proofErr w:type="spellEnd"/>
            <w:r>
              <w:rPr>
                <w:rFonts w:ascii="Arial" w:hAnsi="Arial" w:eastAsia="Times New Roman" w:cs="Arial"/>
                <w:color w:val="000000"/>
                <w:lang w:eastAsia="en-GB"/>
              </w:rPr>
              <w:t xml:space="preserve"> (TS)</w:t>
            </w:r>
          </w:p>
        </w:tc>
        <w:tc>
          <w:tcPr>
            <w:tcW w:w="6375" w:type="dxa"/>
            <w:tcMar/>
            <w:hideMark/>
          </w:tcPr>
          <w:p w:rsidRPr="007C0BB1" w:rsidR="007C0BB1" w:rsidP="007C0BB1" w:rsidRDefault="007C0BB1" w14:paraId="5540767D" w14:textId="77777777">
            <w:pPr>
              <w:rPr>
                <w:rFonts w:ascii="Arial" w:hAnsi="Arial" w:eastAsia="Times New Roman" w:cs="Arial"/>
                <w:color w:val="000000"/>
                <w:lang w:eastAsia="en-GB"/>
              </w:rPr>
            </w:pPr>
            <w:r w:rsidRPr="007C0BB1">
              <w:rPr>
                <w:rFonts w:ascii="Arial" w:hAnsi="Arial" w:eastAsia="Times New Roman" w:cs="Arial"/>
                <w:color w:val="000000"/>
                <w:lang w:eastAsia="en-GB"/>
              </w:rPr>
              <w:t>BEng Engineering with Foundation, Year 0   </w:t>
            </w:r>
          </w:p>
        </w:tc>
      </w:tr>
      <w:tr w:rsidRPr="007C0BB1" w:rsidR="006F2842" w:rsidTr="5FF44BDD" w14:paraId="49FE9365" w14:textId="77777777">
        <w:trPr>
          <w:trHeight w:val="277"/>
        </w:trPr>
        <w:tc>
          <w:tcPr>
            <w:tcW w:w="2830" w:type="dxa"/>
            <w:tcMar/>
          </w:tcPr>
          <w:p w:rsidRPr="007C0BB1" w:rsidR="006F2842" w:rsidP="007C0BB1" w:rsidRDefault="006F2842" w14:paraId="448C66EF" w14:textId="144CECBE">
            <w:pPr>
              <w:rPr>
                <w:rFonts w:ascii="Arial" w:hAnsi="Arial" w:eastAsia="Times New Roman" w:cs="Arial"/>
                <w:color w:val="000000"/>
                <w:lang w:eastAsia="en-GB"/>
              </w:rPr>
            </w:pPr>
            <w:proofErr w:type="spellStart"/>
            <w:r w:rsidRPr="007C0BB1">
              <w:rPr>
                <w:rFonts w:ascii="Arial" w:hAnsi="Arial" w:eastAsia="Times New Roman" w:cs="Arial"/>
                <w:color w:val="000000"/>
                <w:lang w:eastAsia="en-GB"/>
              </w:rPr>
              <w:t>Hafizur</w:t>
            </w:r>
            <w:proofErr w:type="spellEnd"/>
            <w:r w:rsidRPr="007C0BB1">
              <w:rPr>
                <w:rFonts w:ascii="Arial" w:hAnsi="Arial" w:eastAsia="Times New Roman" w:cs="Arial"/>
                <w:color w:val="000000"/>
                <w:lang w:eastAsia="en-GB"/>
              </w:rPr>
              <w:t xml:space="preserve"> Rahman</w:t>
            </w:r>
            <w:r>
              <w:rPr>
                <w:rFonts w:ascii="Arial" w:hAnsi="Arial" w:eastAsia="Times New Roman" w:cs="Arial"/>
                <w:color w:val="000000"/>
                <w:lang w:eastAsia="en-GB"/>
              </w:rPr>
              <w:t xml:space="preserve"> (HR)</w:t>
            </w:r>
          </w:p>
        </w:tc>
        <w:tc>
          <w:tcPr>
            <w:tcW w:w="6375" w:type="dxa"/>
            <w:tcMar/>
          </w:tcPr>
          <w:p w:rsidRPr="007C0BB1" w:rsidR="006F2842" w:rsidP="007C0BB1" w:rsidRDefault="006F2842" w14:paraId="5955C1F4" w14:textId="5F10BB43">
            <w:pPr>
              <w:rPr>
                <w:rFonts w:ascii="Arial" w:hAnsi="Arial" w:eastAsia="Times New Roman" w:cs="Arial"/>
                <w:color w:val="000000"/>
                <w:lang w:eastAsia="en-GB"/>
              </w:rPr>
            </w:pPr>
            <w:r w:rsidRPr="007C0BB1">
              <w:rPr>
                <w:rFonts w:ascii="Arial" w:hAnsi="Arial" w:eastAsia="Times New Roman" w:cs="Arial"/>
                <w:color w:val="000000"/>
                <w:lang w:eastAsia="en-GB"/>
              </w:rPr>
              <w:t>BEng Engineering with Foundation, Year 0  </w:t>
            </w:r>
          </w:p>
        </w:tc>
      </w:tr>
      <w:tr w:rsidRPr="007C0BB1" w:rsidR="007C0BB1" w:rsidTr="5FF44BDD" w14:paraId="2E6B499A" w14:textId="77777777">
        <w:trPr>
          <w:trHeight w:val="267"/>
        </w:trPr>
        <w:tc>
          <w:tcPr>
            <w:tcW w:w="2830" w:type="dxa"/>
            <w:tcMar/>
            <w:hideMark/>
          </w:tcPr>
          <w:p w:rsidRPr="007C0BB1" w:rsidR="007C0BB1" w:rsidP="007C0BB1" w:rsidRDefault="007C0BB1" w14:paraId="35657B90" w14:textId="7C38FCAD">
            <w:pPr>
              <w:rPr>
                <w:rFonts w:ascii="Arial" w:hAnsi="Arial" w:eastAsia="Times New Roman" w:cs="Arial"/>
                <w:color w:val="000000"/>
                <w:lang w:eastAsia="en-GB"/>
              </w:rPr>
            </w:pPr>
            <w:r w:rsidRPr="007C0BB1">
              <w:rPr>
                <w:rFonts w:ascii="Arial" w:hAnsi="Arial" w:eastAsia="Times New Roman" w:cs="Arial"/>
                <w:color w:val="000000"/>
                <w:lang w:eastAsia="en-GB"/>
              </w:rPr>
              <w:t>Kashish Rohit</w:t>
            </w:r>
            <w:r>
              <w:rPr>
                <w:rFonts w:ascii="Arial" w:hAnsi="Arial" w:eastAsia="Times New Roman" w:cs="Arial"/>
                <w:color w:val="000000"/>
                <w:lang w:eastAsia="en-GB"/>
              </w:rPr>
              <w:t xml:space="preserve"> (KR)</w:t>
            </w:r>
          </w:p>
        </w:tc>
        <w:tc>
          <w:tcPr>
            <w:tcW w:w="6375" w:type="dxa"/>
            <w:tcMar/>
            <w:hideMark/>
          </w:tcPr>
          <w:p w:rsidRPr="007C0BB1" w:rsidR="007C0BB1" w:rsidP="007C0BB1" w:rsidRDefault="007C0BB1" w14:paraId="11420FF8" w14:textId="77777777">
            <w:pPr>
              <w:rPr>
                <w:rFonts w:ascii="Arial" w:hAnsi="Arial" w:eastAsia="Times New Roman" w:cs="Arial"/>
                <w:color w:val="000000"/>
                <w:lang w:eastAsia="en-GB"/>
              </w:rPr>
            </w:pPr>
            <w:r w:rsidRPr="007C0BB1">
              <w:rPr>
                <w:rFonts w:ascii="Arial" w:hAnsi="Arial" w:eastAsia="Times New Roman" w:cs="Arial"/>
                <w:color w:val="000000"/>
                <w:lang w:eastAsia="en-GB"/>
              </w:rPr>
              <w:t>BSc Mathematical Sciences with Foundation, Year 0  </w:t>
            </w:r>
          </w:p>
        </w:tc>
      </w:tr>
      <w:tr w:rsidRPr="007C0BB1" w:rsidR="007C0BB1" w:rsidTr="5FF44BDD" w14:paraId="22D4BB99" w14:textId="77777777">
        <w:trPr>
          <w:trHeight w:val="615"/>
        </w:trPr>
        <w:tc>
          <w:tcPr>
            <w:tcW w:w="2830" w:type="dxa"/>
            <w:tcMar/>
            <w:hideMark/>
          </w:tcPr>
          <w:p w:rsidRPr="007C0BB1" w:rsidR="007C0BB1" w:rsidP="007C0BB1" w:rsidRDefault="007C0BB1" w14:paraId="64F36EBC" w14:textId="1CA13A6B">
            <w:pPr>
              <w:rPr>
                <w:rFonts w:ascii="Arial" w:hAnsi="Arial" w:eastAsia="Times New Roman" w:cs="Arial"/>
                <w:color w:val="000000"/>
                <w:lang w:eastAsia="en-GB"/>
              </w:rPr>
            </w:pPr>
            <w:r w:rsidRPr="007C0BB1">
              <w:rPr>
                <w:rFonts w:ascii="Arial" w:hAnsi="Arial" w:eastAsia="Times New Roman" w:cs="Arial"/>
                <w:color w:val="000000"/>
                <w:lang w:eastAsia="en-GB"/>
              </w:rPr>
              <w:t xml:space="preserve">Hester </w:t>
            </w:r>
            <w:r w:rsidR="00D85200">
              <w:rPr>
                <w:rFonts w:ascii="Arial" w:hAnsi="Arial" w:eastAsia="Times New Roman" w:cs="Arial"/>
                <w:color w:val="000000"/>
                <w:lang w:eastAsia="en-GB"/>
              </w:rPr>
              <w:t xml:space="preserve">Xin Yu </w:t>
            </w:r>
            <w:r w:rsidRPr="007C0BB1">
              <w:rPr>
                <w:rFonts w:ascii="Arial" w:hAnsi="Arial" w:eastAsia="Times New Roman" w:cs="Arial"/>
                <w:color w:val="000000"/>
                <w:lang w:eastAsia="en-GB"/>
              </w:rPr>
              <w:t xml:space="preserve">Tann </w:t>
            </w:r>
            <w:r w:rsidR="000B7610">
              <w:rPr>
                <w:rFonts w:ascii="Arial" w:hAnsi="Arial" w:eastAsia="Times New Roman" w:cs="Arial"/>
                <w:color w:val="000000"/>
                <w:lang w:eastAsia="en-GB"/>
              </w:rPr>
              <w:t>(H</w:t>
            </w:r>
            <w:r w:rsidR="00D85200">
              <w:rPr>
                <w:rFonts w:ascii="Arial" w:hAnsi="Arial" w:eastAsia="Times New Roman" w:cs="Arial"/>
                <w:color w:val="000000"/>
                <w:lang w:eastAsia="en-GB"/>
              </w:rPr>
              <w:t>XYT</w:t>
            </w:r>
            <w:r w:rsidR="000B7610">
              <w:rPr>
                <w:rFonts w:ascii="Arial" w:hAnsi="Arial" w:eastAsia="Times New Roman" w:cs="Arial"/>
                <w:color w:val="000000"/>
                <w:lang w:eastAsia="en-GB"/>
              </w:rPr>
              <w:t>)</w:t>
            </w:r>
          </w:p>
        </w:tc>
        <w:tc>
          <w:tcPr>
            <w:tcW w:w="6375" w:type="dxa"/>
            <w:tcMar/>
            <w:hideMark/>
          </w:tcPr>
          <w:p w:rsidRPr="007C0BB1" w:rsidR="007C0BB1" w:rsidP="007C0BB1" w:rsidRDefault="007C0BB1" w14:paraId="69EC21AC" w14:textId="06AF3DE2">
            <w:pPr>
              <w:rPr>
                <w:rFonts w:ascii="Arial" w:hAnsi="Arial" w:eastAsia="Times New Roman" w:cs="Arial"/>
                <w:color w:val="000000"/>
                <w:lang w:eastAsia="en-GB"/>
              </w:rPr>
            </w:pPr>
            <w:r w:rsidRPr="481F0EF9">
              <w:rPr>
                <w:rFonts w:ascii="Arial" w:hAnsi="Arial" w:eastAsia="Times New Roman" w:cs="Arial"/>
                <w:color w:val="000000" w:themeColor="text1"/>
                <w:lang w:eastAsia="en-GB"/>
              </w:rPr>
              <w:t>International Science and Engineering Foundation (Engineering) </w:t>
            </w:r>
          </w:p>
        </w:tc>
      </w:tr>
    </w:tbl>
    <w:p w:rsidR="0085580E" w:rsidP="0085580E" w:rsidRDefault="0085580E" w14:paraId="5F5D76CA" w14:textId="51E06DF3">
      <w:pPr>
        <w:rPr>
          <w:rFonts w:ascii="Arial" w:hAnsi="Arial" w:cs="Arial"/>
          <w:b/>
        </w:rPr>
      </w:pPr>
    </w:p>
    <w:p w:rsidR="003D47E2" w:rsidP="003D47E2" w:rsidRDefault="003D47E2" w14:paraId="5CDA6A89" w14:textId="0791F3BC">
      <w:pPr>
        <w:spacing w:after="0" w:line="240" w:lineRule="auto"/>
        <w:textAlignment w:val="baseline"/>
        <w:rPr>
          <w:rFonts w:ascii="Arial" w:hAnsi="Arial" w:eastAsia="Times New Roman" w:cs="Arial"/>
          <w:lang w:eastAsia="en-GB"/>
        </w:rPr>
      </w:pPr>
      <w:r w:rsidRPr="003D47E2">
        <w:rPr>
          <w:rFonts w:ascii="Arial" w:hAnsi="Arial" w:eastAsia="Times New Roman" w:cs="Arial"/>
          <w:b/>
          <w:bCs/>
          <w:lang w:eastAsia="en-GB"/>
        </w:rPr>
        <w:t>Apologies for absence:</w:t>
      </w:r>
      <w:r w:rsidRPr="003D47E2">
        <w:rPr>
          <w:rFonts w:ascii="Arial" w:hAnsi="Arial" w:eastAsia="Times New Roman" w:cs="Arial"/>
          <w:lang w:eastAsia="en-GB"/>
        </w:rPr>
        <w:t> </w:t>
      </w:r>
    </w:p>
    <w:p w:rsidRPr="003D47E2" w:rsidR="003D47E2" w:rsidP="003D47E2" w:rsidRDefault="003D47E2" w14:paraId="05402222" w14:textId="77777777">
      <w:pPr>
        <w:spacing w:after="0" w:line="240" w:lineRule="auto"/>
        <w:textAlignment w:val="baseline"/>
        <w:rPr>
          <w:rFonts w:ascii="Segoe UI" w:hAnsi="Segoe UI" w:eastAsia="Times New Roman" w:cs="Segoe UI"/>
          <w:sz w:val="18"/>
          <w:szCs w:val="18"/>
          <w:lang w:eastAsia="en-GB"/>
        </w:rPr>
      </w:pPr>
    </w:p>
    <w:tbl>
      <w:tblPr>
        <w:tblStyle w:val="TableGrid"/>
        <w:tblW w:w="9250" w:type="dxa"/>
        <w:tblLook w:val="04A0" w:firstRow="1" w:lastRow="0" w:firstColumn="1" w:lastColumn="0" w:noHBand="0" w:noVBand="1"/>
      </w:tblPr>
      <w:tblGrid>
        <w:gridCol w:w="2830"/>
        <w:gridCol w:w="6420"/>
      </w:tblGrid>
      <w:tr w:rsidR="00952E70" w:rsidTr="470B540D" w14:paraId="08DBDAEF" w14:textId="77777777">
        <w:tc>
          <w:tcPr>
            <w:tcW w:w="2830" w:type="dxa"/>
            <w:tcMar/>
          </w:tcPr>
          <w:p w:rsidR="00952E70" w:rsidP="00952E70" w:rsidRDefault="006F2842" w14:paraId="4DFF9E10" w14:textId="20770A22">
            <w:pPr>
              <w:rPr>
                <w:rFonts w:ascii="Arial" w:hAnsi="Arial"/>
                <w:bCs/>
              </w:rPr>
            </w:pPr>
            <w:r>
              <w:rPr>
                <w:rFonts w:ascii="Arial" w:hAnsi="Arial"/>
                <w:bCs/>
              </w:rPr>
              <w:t>None</w:t>
            </w:r>
          </w:p>
        </w:tc>
        <w:tc>
          <w:tcPr>
            <w:tcW w:w="6420" w:type="dxa"/>
            <w:tcMar/>
          </w:tcPr>
          <w:p w:rsidRPr="004A29A0" w:rsidR="00952E70" w:rsidP="00952E70" w:rsidRDefault="00952E70" w14:paraId="625F9B76" w14:textId="11CC7300">
            <w:pPr>
              <w:rPr>
                <w:rFonts w:ascii="Arial" w:hAnsi="Arial"/>
              </w:rPr>
            </w:pPr>
          </w:p>
        </w:tc>
      </w:tr>
    </w:tbl>
    <w:p w:rsidR="003D47E2" w:rsidP="0085580E" w:rsidRDefault="003D47E2" w14:paraId="29E6EB0E" w14:textId="77777777">
      <w:pPr>
        <w:rPr>
          <w:rFonts w:ascii="Arial" w:hAnsi="Arial" w:cs="Arial"/>
          <w:b/>
        </w:rPr>
      </w:pPr>
    </w:p>
    <w:tbl>
      <w:tblPr>
        <w:tblStyle w:val="TableGrid"/>
        <w:tblW w:w="9248" w:type="dxa"/>
        <w:tblLook w:val="04A0" w:firstRow="1" w:lastRow="0" w:firstColumn="1" w:lastColumn="0" w:noHBand="0" w:noVBand="1"/>
      </w:tblPr>
      <w:tblGrid>
        <w:gridCol w:w="1478"/>
        <w:gridCol w:w="7770"/>
      </w:tblGrid>
      <w:tr w:rsidR="008343D0" w:rsidTr="470B540D" w14:paraId="123A0DAE" w14:textId="77777777">
        <w:tc>
          <w:tcPr>
            <w:tcW w:w="9248" w:type="dxa"/>
            <w:gridSpan w:val="2"/>
            <w:shd w:val="clear" w:color="auto" w:fill="D9D9D9" w:themeFill="background1" w:themeFillShade="D9"/>
            <w:tcMar/>
          </w:tcPr>
          <w:p w:rsidRPr="00220F10" w:rsidR="008343D0" w:rsidP="00220F10" w:rsidRDefault="008343D0" w14:paraId="72FB5A95" w14:textId="77777777">
            <w:pPr>
              <w:spacing w:line="360" w:lineRule="auto"/>
              <w:rPr>
                <w:rFonts w:ascii="Arial" w:hAnsi="Arial" w:cs="Arial"/>
                <w:b/>
              </w:rPr>
            </w:pPr>
            <w:r w:rsidRPr="00220F10">
              <w:rPr>
                <w:rFonts w:ascii="Arial" w:hAnsi="Arial" w:cs="Arial"/>
                <w:b/>
              </w:rPr>
              <w:t>Part 1 – Preliminary Items</w:t>
            </w:r>
          </w:p>
        </w:tc>
      </w:tr>
      <w:tr w:rsidR="008343D0" w:rsidTr="470B540D" w14:paraId="3BBC53BF" w14:textId="77777777">
        <w:tc>
          <w:tcPr>
            <w:tcW w:w="1478" w:type="dxa"/>
            <w:tcMar/>
            <w:vAlign w:val="center"/>
          </w:tcPr>
          <w:p w:rsidRPr="007367FC" w:rsidR="008343D0" w:rsidP="00220F10" w:rsidRDefault="008343D0" w14:paraId="681E2A6A" w14:textId="0A92D6C9">
            <w:pPr>
              <w:spacing w:line="360" w:lineRule="auto"/>
              <w:rPr>
                <w:rFonts w:ascii="Arial" w:hAnsi="Arial" w:cs="Arial"/>
                <w:b/>
              </w:rPr>
            </w:pPr>
            <w:r w:rsidRPr="007367FC">
              <w:rPr>
                <w:rFonts w:ascii="Arial" w:hAnsi="Arial" w:cs="Arial"/>
                <w:b/>
              </w:rPr>
              <w:t>1(</w:t>
            </w:r>
            <w:r w:rsidR="006F2842">
              <w:rPr>
                <w:rFonts w:ascii="Arial" w:hAnsi="Arial" w:cs="Arial"/>
                <w:b/>
              </w:rPr>
              <w:t>a</w:t>
            </w:r>
            <w:r w:rsidRPr="007367FC">
              <w:rPr>
                <w:rFonts w:ascii="Arial" w:hAnsi="Arial" w:cs="Arial"/>
                <w:b/>
              </w:rPr>
              <w:t>)</w:t>
            </w:r>
          </w:p>
        </w:tc>
        <w:tc>
          <w:tcPr>
            <w:tcW w:w="7770" w:type="dxa"/>
            <w:tcMar/>
            <w:vAlign w:val="center"/>
          </w:tcPr>
          <w:p w:rsidRPr="007367FC" w:rsidR="008343D0" w:rsidP="00220F10" w:rsidRDefault="008343D0" w14:paraId="684E1F03" w14:textId="77777777">
            <w:pPr>
              <w:spacing w:line="360" w:lineRule="auto"/>
              <w:rPr>
                <w:rFonts w:ascii="Arial" w:hAnsi="Arial" w:cs="Arial"/>
                <w:b/>
              </w:rPr>
            </w:pPr>
            <w:r w:rsidRPr="007367FC">
              <w:rPr>
                <w:rFonts w:ascii="Arial" w:hAnsi="Arial" w:cs="Arial"/>
                <w:b/>
              </w:rPr>
              <w:t>Apologies for Absence</w:t>
            </w:r>
          </w:p>
        </w:tc>
      </w:tr>
      <w:tr w:rsidR="008343D0" w:rsidTr="470B540D" w14:paraId="1B8CEA07" w14:textId="77777777">
        <w:tc>
          <w:tcPr>
            <w:tcW w:w="1478" w:type="dxa"/>
            <w:tcMar/>
            <w:vAlign w:val="center"/>
          </w:tcPr>
          <w:p w:rsidR="008343D0" w:rsidP="00220F10" w:rsidRDefault="008741C3" w14:paraId="45D33CCA" w14:textId="177E32C5">
            <w:pPr>
              <w:spacing w:line="360" w:lineRule="auto"/>
              <w:rPr>
                <w:rFonts w:ascii="Arial" w:hAnsi="Arial" w:cs="Arial"/>
              </w:rPr>
            </w:pPr>
            <w:r>
              <w:rPr>
                <w:rFonts w:ascii="Arial" w:hAnsi="Arial" w:cs="Arial"/>
              </w:rPr>
              <w:t>202</w:t>
            </w:r>
            <w:r w:rsidR="00D85200">
              <w:rPr>
                <w:rFonts w:ascii="Arial" w:hAnsi="Arial" w:cs="Arial"/>
              </w:rPr>
              <w:t>4</w:t>
            </w:r>
            <w:r>
              <w:rPr>
                <w:rFonts w:ascii="Arial" w:hAnsi="Arial" w:cs="Arial"/>
              </w:rPr>
              <w:t>.0</w:t>
            </w:r>
            <w:r w:rsidR="00CF62D3">
              <w:rPr>
                <w:rFonts w:ascii="Arial" w:hAnsi="Arial" w:cs="Arial"/>
              </w:rPr>
              <w:t>13</w:t>
            </w:r>
          </w:p>
        </w:tc>
        <w:tc>
          <w:tcPr>
            <w:tcW w:w="7770" w:type="dxa"/>
            <w:tcMar/>
            <w:vAlign w:val="center"/>
          </w:tcPr>
          <w:p w:rsidR="008343D0" w:rsidP="007367FC" w:rsidRDefault="008343D0" w14:paraId="53CFF749" w14:textId="4ED66006">
            <w:pPr>
              <w:spacing w:line="360" w:lineRule="auto"/>
              <w:rPr>
                <w:rFonts w:ascii="Arial" w:hAnsi="Arial" w:cs="Arial"/>
              </w:rPr>
            </w:pPr>
            <w:r>
              <w:rPr>
                <w:rFonts w:ascii="Arial" w:hAnsi="Arial" w:cs="Arial"/>
              </w:rPr>
              <w:t xml:space="preserve">The meeting noted the apologies from members as recorded above. </w:t>
            </w:r>
          </w:p>
        </w:tc>
      </w:tr>
      <w:tr w:rsidR="008343D0" w:rsidTr="470B540D" w14:paraId="07DE1220" w14:textId="77777777">
        <w:tc>
          <w:tcPr>
            <w:tcW w:w="1478" w:type="dxa"/>
            <w:tcMar/>
            <w:vAlign w:val="center"/>
          </w:tcPr>
          <w:p w:rsidRPr="007367FC" w:rsidR="008343D0" w:rsidP="00220F10" w:rsidRDefault="008343D0" w14:paraId="42E5913D" w14:textId="364A10FB">
            <w:pPr>
              <w:spacing w:line="360" w:lineRule="auto"/>
              <w:rPr>
                <w:rFonts w:ascii="Arial" w:hAnsi="Arial" w:cs="Arial"/>
                <w:b/>
              </w:rPr>
            </w:pPr>
            <w:r w:rsidRPr="007367FC">
              <w:rPr>
                <w:rFonts w:ascii="Arial" w:hAnsi="Arial" w:cs="Arial"/>
                <w:b/>
              </w:rPr>
              <w:t>1(</w:t>
            </w:r>
            <w:r w:rsidR="006F2842">
              <w:rPr>
                <w:rFonts w:ascii="Arial" w:hAnsi="Arial" w:cs="Arial"/>
                <w:b/>
              </w:rPr>
              <w:t>b</w:t>
            </w:r>
            <w:r w:rsidRPr="007367FC">
              <w:rPr>
                <w:rFonts w:ascii="Arial" w:hAnsi="Arial" w:cs="Arial"/>
                <w:b/>
              </w:rPr>
              <w:t>)</w:t>
            </w:r>
          </w:p>
        </w:tc>
        <w:tc>
          <w:tcPr>
            <w:tcW w:w="7770" w:type="dxa"/>
            <w:tcMar/>
            <w:vAlign w:val="center"/>
          </w:tcPr>
          <w:p w:rsidRPr="007367FC" w:rsidR="008343D0" w:rsidP="6F736226" w:rsidRDefault="008343D0" w14:paraId="7C01BC9B" w14:textId="77777777">
            <w:pPr>
              <w:spacing w:line="360" w:lineRule="auto"/>
              <w:rPr>
                <w:rFonts w:ascii="Arial" w:hAnsi="Arial" w:cs="Arial"/>
                <w:b/>
                <w:bCs/>
              </w:rPr>
            </w:pPr>
            <w:r w:rsidRPr="6F736226">
              <w:rPr>
                <w:rFonts w:ascii="Arial" w:hAnsi="Arial" w:cs="Arial"/>
                <w:b/>
                <w:bCs/>
              </w:rPr>
              <w:t>Minutes of the previous meeting</w:t>
            </w:r>
          </w:p>
        </w:tc>
      </w:tr>
      <w:tr w:rsidR="008343D0" w:rsidTr="470B540D" w14:paraId="7AE945B0" w14:textId="77777777">
        <w:tc>
          <w:tcPr>
            <w:tcW w:w="1478" w:type="dxa"/>
            <w:tcMar/>
            <w:vAlign w:val="center"/>
          </w:tcPr>
          <w:p w:rsidR="008343D0" w:rsidP="00220F10" w:rsidRDefault="00B72ACD" w14:paraId="7D4BECD1" w14:textId="3F9AF510">
            <w:pPr>
              <w:spacing w:line="360" w:lineRule="auto"/>
              <w:rPr>
                <w:rFonts w:ascii="Arial" w:hAnsi="Arial" w:cs="Arial"/>
              </w:rPr>
            </w:pPr>
            <w:r>
              <w:rPr>
                <w:rFonts w:ascii="Arial" w:hAnsi="Arial" w:cs="Arial"/>
              </w:rPr>
              <w:t>202</w:t>
            </w:r>
            <w:r w:rsidR="00D85200">
              <w:rPr>
                <w:rFonts w:ascii="Arial" w:hAnsi="Arial" w:cs="Arial"/>
              </w:rPr>
              <w:t>4</w:t>
            </w:r>
            <w:r>
              <w:rPr>
                <w:rFonts w:ascii="Arial" w:hAnsi="Arial" w:cs="Arial"/>
              </w:rPr>
              <w:t>.</w:t>
            </w:r>
            <w:r w:rsidR="008343D0">
              <w:rPr>
                <w:rFonts w:ascii="Arial" w:hAnsi="Arial" w:cs="Arial"/>
              </w:rPr>
              <w:t>0</w:t>
            </w:r>
            <w:r w:rsidR="00CF62D3">
              <w:rPr>
                <w:rFonts w:ascii="Arial" w:hAnsi="Arial" w:cs="Arial"/>
              </w:rPr>
              <w:t>14</w:t>
            </w:r>
          </w:p>
        </w:tc>
        <w:tc>
          <w:tcPr>
            <w:tcW w:w="7770" w:type="dxa"/>
            <w:tcMar/>
            <w:vAlign w:val="center"/>
          </w:tcPr>
          <w:p w:rsidR="008343D0" w:rsidP="00220F10" w:rsidRDefault="008343D0" w14:paraId="64C91911" w14:textId="5D07D09F">
            <w:pPr>
              <w:spacing w:line="360" w:lineRule="auto"/>
              <w:rPr>
                <w:rFonts w:ascii="Arial" w:hAnsi="Arial" w:cs="Arial"/>
              </w:rPr>
            </w:pPr>
            <w:r>
              <w:rPr>
                <w:rFonts w:ascii="Arial" w:hAnsi="Arial" w:cs="Arial"/>
              </w:rPr>
              <w:t xml:space="preserve">The committee approved the minutes of the meeting held on </w:t>
            </w:r>
            <w:r w:rsidR="00CF62D3">
              <w:rPr>
                <w:rFonts w:ascii="Arial" w:hAnsi="Arial" w:cs="Arial"/>
              </w:rPr>
              <w:t>13</w:t>
            </w:r>
            <w:r w:rsidR="004E4D53">
              <w:rPr>
                <w:rFonts w:ascii="Arial" w:hAnsi="Arial" w:cs="Arial"/>
              </w:rPr>
              <w:t>/</w:t>
            </w:r>
            <w:r w:rsidR="00CF62D3">
              <w:rPr>
                <w:rFonts w:ascii="Arial" w:hAnsi="Arial" w:cs="Arial"/>
              </w:rPr>
              <w:t>11</w:t>
            </w:r>
            <w:r w:rsidR="004E4D53">
              <w:rPr>
                <w:rFonts w:ascii="Arial" w:hAnsi="Arial" w:cs="Arial"/>
              </w:rPr>
              <w:t>/202</w:t>
            </w:r>
            <w:r w:rsidR="00D85200">
              <w:rPr>
                <w:rFonts w:ascii="Arial" w:hAnsi="Arial" w:cs="Arial"/>
              </w:rPr>
              <w:t>4</w:t>
            </w:r>
            <w:r w:rsidR="003726C6">
              <w:rPr>
                <w:rFonts w:ascii="Arial" w:hAnsi="Arial" w:cs="Arial"/>
              </w:rPr>
              <w:t>.</w:t>
            </w:r>
          </w:p>
        </w:tc>
      </w:tr>
      <w:tr w:rsidR="008343D0" w:rsidTr="470B540D" w14:paraId="7B47D5FF" w14:textId="77777777">
        <w:tc>
          <w:tcPr>
            <w:tcW w:w="1478" w:type="dxa"/>
            <w:tcMar/>
            <w:vAlign w:val="center"/>
          </w:tcPr>
          <w:p w:rsidRPr="007367FC" w:rsidR="008343D0" w:rsidP="00220F10" w:rsidRDefault="008343D0" w14:paraId="6D6A074D" w14:textId="345A6D03">
            <w:pPr>
              <w:spacing w:line="360" w:lineRule="auto"/>
              <w:rPr>
                <w:rFonts w:ascii="Arial" w:hAnsi="Arial" w:cs="Arial"/>
                <w:b/>
              </w:rPr>
            </w:pPr>
            <w:r w:rsidRPr="007367FC">
              <w:rPr>
                <w:rFonts w:ascii="Arial" w:hAnsi="Arial" w:cs="Arial"/>
                <w:b/>
              </w:rPr>
              <w:t>1(</w:t>
            </w:r>
            <w:r w:rsidR="006F2842">
              <w:rPr>
                <w:rFonts w:ascii="Arial" w:hAnsi="Arial" w:cs="Arial"/>
                <w:b/>
              </w:rPr>
              <w:t>c</w:t>
            </w:r>
            <w:r w:rsidRPr="007367FC">
              <w:rPr>
                <w:rFonts w:ascii="Arial" w:hAnsi="Arial" w:cs="Arial"/>
                <w:b/>
              </w:rPr>
              <w:t>)</w:t>
            </w:r>
          </w:p>
        </w:tc>
        <w:tc>
          <w:tcPr>
            <w:tcW w:w="7770" w:type="dxa"/>
            <w:tcMar/>
            <w:vAlign w:val="center"/>
          </w:tcPr>
          <w:p w:rsidRPr="007367FC" w:rsidR="008343D0" w:rsidP="73818F24" w:rsidRDefault="6474B5C8" w14:paraId="17A6FF39" w14:textId="156BBA85">
            <w:pPr>
              <w:spacing w:line="360" w:lineRule="auto"/>
              <w:rPr>
                <w:rFonts w:ascii="Arial" w:hAnsi="Arial" w:cs="Arial"/>
                <w:b/>
                <w:bCs/>
              </w:rPr>
            </w:pPr>
            <w:r w:rsidRPr="73818F24">
              <w:rPr>
                <w:rFonts w:ascii="Arial" w:hAnsi="Arial" w:cs="Arial"/>
                <w:b/>
                <w:bCs/>
              </w:rPr>
              <w:t>Report on matters arising and actions taken</w:t>
            </w:r>
          </w:p>
        </w:tc>
      </w:tr>
      <w:tr w:rsidR="73818F24" w:rsidTr="470B540D" w14:paraId="1407D3C4" w14:textId="77777777">
        <w:trPr>
          <w:trHeight w:val="300"/>
        </w:trPr>
        <w:tc>
          <w:tcPr>
            <w:tcW w:w="1478" w:type="dxa"/>
            <w:tcMar/>
            <w:vAlign w:val="center"/>
          </w:tcPr>
          <w:p w:rsidR="73818F24" w:rsidP="60E9CD4A" w:rsidRDefault="5539EA10" w14:paraId="012AAB07" w14:textId="6977DF38">
            <w:pPr>
              <w:spacing w:line="360" w:lineRule="auto"/>
              <w:rPr>
                <w:rFonts w:ascii="Arial" w:hAnsi="Arial" w:cs="Arial"/>
              </w:rPr>
            </w:pPr>
            <w:r w:rsidRPr="60E9CD4A">
              <w:rPr>
                <w:rFonts w:ascii="Arial" w:hAnsi="Arial" w:cs="Arial"/>
              </w:rPr>
              <w:t>202</w:t>
            </w:r>
            <w:r w:rsidR="00D85200">
              <w:rPr>
                <w:rFonts w:ascii="Arial" w:hAnsi="Arial" w:cs="Arial"/>
              </w:rPr>
              <w:t>4</w:t>
            </w:r>
            <w:r w:rsidRPr="60E9CD4A">
              <w:rPr>
                <w:rFonts w:ascii="Arial" w:hAnsi="Arial" w:cs="Arial"/>
              </w:rPr>
              <w:t>.0</w:t>
            </w:r>
            <w:r w:rsidR="00CF62D3">
              <w:rPr>
                <w:rFonts w:ascii="Arial" w:hAnsi="Arial" w:cs="Arial"/>
              </w:rPr>
              <w:t>15</w:t>
            </w:r>
          </w:p>
        </w:tc>
        <w:tc>
          <w:tcPr>
            <w:tcW w:w="7770" w:type="dxa"/>
            <w:tcMar/>
            <w:vAlign w:val="center"/>
          </w:tcPr>
          <w:p w:rsidRPr="00DB59C2" w:rsidR="00C940FC" w:rsidP="001A6079" w:rsidRDefault="00C940FC" w14:paraId="2F52E6D3" w14:textId="7F358915">
            <w:pPr>
              <w:spacing w:line="300" w:lineRule="auto"/>
              <w:rPr>
                <w:rFonts w:ascii="Arial" w:hAnsi="Arial" w:cs="Arial"/>
              </w:rPr>
            </w:pPr>
            <w:r w:rsidRPr="00C940FC">
              <w:rPr>
                <w:rFonts w:ascii="Arial" w:hAnsi="Arial" w:cs="Arial"/>
              </w:rPr>
              <w:t>The committee received a report on matters arising and actions taken. </w:t>
            </w:r>
          </w:p>
        </w:tc>
      </w:tr>
      <w:tr w:rsidR="008343D0" w:rsidTr="470B540D" w14:paraId="05DD73E6" w14:textId="77777777">
        <w:tc>
          <w:tcPr>
            <w:tcW w:w="9248" w:type="dxa"/>
            <w:gridSpan w:val="2"/>
            <w:shd w:val="clear" w:color="auto" w:fill="D9D9D9" w:themeFill="background1" w:themeFillShade="D9"/>
            <w:tcMar/>
          </w:tcPr>
          <w:p w:rsidRPr="00220F10" w:rsidR="008343D0" w:rsidP="6F736226" w:rsidRDefault="008343D0" w14:paraId="41D8BBF1" w14:textId="4EE1D935">
            <w:pPr>
              <w:spacing w:line="360" w:lineRule="auto"/>
              <w:rPr>
                <w:rFonts w:ascii="Arial" w:hAnsi="Arial" w:cs="Arial"/>
                <w:b/>
                <w:bCs/>
              </w:rPr>
            </w:pPr>
            <w:r w:rsidRPr="6F736226">
              <w:rPr>
                <w:rFonts w:ascii="Arial" w:hAnsi="Arial" w:cs="Arial"/>
                <w:b/>
                <w:bCs/>
              </w:rPr>
              <w:t xml:space="preserve">Part 2 – </w:t>
            </w:r>
            <w:r w:rsidRPr="6F736226" w:rsidR="000A1937">
              <w:rPr>
                <w:rFonts w:ascii="Arial" w:hAnsi="Arial" w:cs="Arial"/>
                <w:b/>
                <w:bCs/>
              </w:rPr>
              <w:t xml:space="preserve">Student feedback, </w:t>
            </w:r>
            <w:r w:rsidRPr="6F736226">
              <w:rPr>
                <w:rFonts w:ascii="Arial" w:hAnsi="Arial" w:cs="Arial"/>
                <w:b/>
                <w:bCs/>
              </w:rPr>
              <w:t>Programme Delivery and other matters</w:t>
            </w:r>
          </w:p>
        </w:tc>
      </w:tr>
      <w:tr w:rsidR="008343D0" w:rsidTr="470B540D" w14:paraId="21CEDAAD" w14:textId="77777777">
        <w:tc>
          <w:tcPr>
            <w:tcW w:w="1478" w:type="dxa"/>
            <w:tcMar/>
          </w:tcPr>
          <w:p w:rsidRPr="001D1A00" w:rsidR="008343D0" w:rsidP="00220F10" w:rsidRDefault="008343D0" w14:paraId="1BB3FC13" w14:textId="77777777">
            <w:pPr>
              <w:spacing w:line="360" w:lineRule="auto"/>
              <w:rPr>
                <w:rFonts w:ascii="Arial" w:hAnsi="Arial" w:cs="Arial"/>
                <w:b/>
              </w:rPr>
            </w:pPr>
            <w:r w:rsidRPr="001D1A00">
              <w:rPr>
                <w:rFonts w:ascii="Arial" w:hAnsi="Arial" w:cs="Arial"/>
                <w:b/>
              </w:rPr>
              <w:t>2(a)</w:t>
            </w:r>
          </w:p>
        </w:tc>
        <w:tc>
          <w:tcPr>
            <w:tcW w:w="7770" w:type="dxa"/>
            <w:tcMar/>
          </w:tcPr>
          <w:p w:rsidRPr="001D1A00" w:rsidR="008343D0" w:rsidP="00220F10" w:rsidRDefault="0044399A" w14:paraId="62DA1D3F" w14:textId="647DA6AC">
            <w:pPr>
              <w:spacing w:line="360" w:lineRule="auto"/>
              <w:rPr>
                <w:rFonts w:ascii="Arial" w:hAnsi="Arial" w:cs="Arial"/>
                <w:b/>
              </w:rPr>
            </w:pPr>
            <w:r>
              <w:rPr>
                <w:rFonts w:ascii="Arial" w:hAnsi="Arial" w:cs="Arial"/>
                <w:b/>
              </w:rPr>
              <w:t>Student Feedback</w:t>
            </w:r>
          </w:p>
        </w:tc>
      </w:tr>
      <w:tr w:rsidR="007F4A30" w:rsidTr="470B540D" w14:paraId="745A781C" w14:textId="77777777">
        <w:trPr>
          <w:trHeight w:val="300"/>
        </w:trPr>
        <w:tc>
          <w:tcPr>
            <w:tcW w:w="1478" w:type="dxa"/>
            <w:tcMar/>
          </w:tcPr>
          <w:p w:rsidR="007F4A30" w:rsidP="73818F24" w:rsidRDefault="007F4A30" w14:paraId="075C23CE" w14:textId="07D8EC64">
            <w:pPr>
              <w:spacing w:line="360" w:lineRule="auto"/>
              <w:rPr>
                <w:rFonts w:ascii="Arial" w:hAnsi="Arial" w:cs="Arial"/>
              </w:rPr>
            </w:pPr>
            <w:r w:rsidRPr="0515AEA0">
              <w:rPr>
                <w:rFonts w:ascii="Arial" w:hAnsi="Arial" w:cs="Arial"/>
              </w:rPr>
              <w:t>2024.0</w:t>
            </w:r>
            <w:r>
              <w:rPr>
                <w:rFonts w:ascii="Arial" w:hAnsi="Arial" w:cs="Arial"/>
              </w:rPr>
              <w:t>16</w:t>
            </w:r>
          </w:p>
        </w:tc>
        <w:tc>
          <w:tcPr>
            <w:tcW w:w="7770" w:type="dxa"/>
            <w:vMerge w:val="restart"/>
            <w:tcMar/>
          </w:tcPr>
          <w:p w:rsidR="007F4A30" w:rsidP="00097592" w:rsidRDefault="007F4A30" w14:paraId="60A7FA81" w14:textId="76E34617">
            <w:pPr>
              <w:spacing w:line="300" w:lineRule="auto"/>
              <w:rPr>
                <w:rFonts w:ascii="Arial" w:hAnsi="Arial" w:cs="Arial"/>
              </w:rPr>
            </w:pPr>
            <w:r w:rsidRPr="5336B658" w:rsidR="2716FC7E">
              <w:rPr>
                <w:rFonts w:ascii="Arial" w:hAnsi="Arial" w:cs="Arial"/>
              </w:rPr>
              <w:t>SEF0</w:t>
            </w:r>
            <w:r w:rsidRPr="5336B658" w:rsidR="2716FC7E">
              <w:rPr>
                <w:rFonts w:ascii="Arial" w:hAnsi="Arial" w:cs="Arial"/>
              </w:rPr>
              <w:t xml:space="preserve">44 Foundations of Physical </w:t>
            </w:r>
            <w:r w:rsidRPr="5336B658" w:rsidR="048020E1">
              <w:rPr>
                <w:rFonts w:ascii="Arial" w:hAnsi="Arial" w:cs="Arial"/>
              </w:rPr>
              <w:t>Science: -</w:t>
            </w:r>
          </w:p>
          <w:p w:rsidR="007F4A30" w:rsidP="001D2D7D" w:rsidRDefault="007F4A30" w14:paraId="4D0A0329" w14:textId="1592E6D3">
            <w:pPr>
              <w:spacing w:line="300" w:lineRule="auto"/>
              <w:rPr>
                <w:rFonts w:ascii="Arial" w:hAnsi="Arial" w:cs="Arial"/>
              </w:rPr>
            </w:pPr>
            <w:r w:rsidRPr="5336B658" w:rsidR="2716FC7E">
              <w:rPr>
                <w:rFonts w:ascii="Arial" w:hAnsi="Arial" w:cs="Arial"/>
              </w:rPr>
              <w:t xml:space="preserve">AG reported </w:t>
            </w:r>
            <w:r w:rsidRPr="5336B658" w:rsidR="66EF1705">
              <w:rPr>
                <w:rFonts w:ascii="Arial" w:hAnsi="Arial" w:cs="Arial"/>
              </w:rPr>
              <w:t xml:space="preserve">on </w:t>
            </w:r>
            <w:r w:rsidRPr="5336B658" w:rsidR="2716FC7E">
              <w:rPr>
                <w:rFonts w:ascii="Arial" w:hAnsi="Arial" w:cs="Arial"/>
              </w:rPr>
              <w:t xml:space="preserve">the results of a </w:t>
            </w:r>
            <w:r w:rsidRPr="5336B658" w:rsidR="7E640F05">
              <w:rPr>
                <w:rFonts w:ascii="Arial" w:hAnsi="Arial" w:cs="Arial"/>
              </w:rPr>
              <w:t>p</w:t>
            </w:r>
            <w:r w:rsidRPr="5336B658" w:rsidR="2716FC7E">
              <w:rPr>
                <w:rFonts w:ascii="Arial" w:hAnsi="Arial" w:cs="Arial"/>
              </w:rPr>
              <w:t xml:space="preserve">hysics student feedback survey circulated by the Reps. Students expressed the need for further improvements to the module. Some of the issues highlighted </w:t>
            </w:r>
            <w:r w:rsidRPr="5336B658" w:rsidR="74D96FFB">
              <w:rPr>
                <w:rFonts w:ascii="Arial" w:hAnsi="Arial" w:cs="Arial"/>
              </w:rPr>
              <w:t>included</w:t>
            </w:r>
            <w:r w:rsidRPr="5336B658" w:rsidR="2716FC7E">
              <w:rPr>
                <w:rFonts w:ascii="Arial" w:hAnsi="Arial" w:cs="Arial"/>
              </w:rPr>
              <w:t xml:space="preserve">: the </w:t>
            </w:r>
            <w:r w:rsidRPr="5336B658" w:rsidR="3216F723">
              <w:rPr>
                <w:rFonts w:ascii="Arial" w:hAnsi="Arial" w:cs="Arial"/>
              </w:rPr>
              <w:t xml:space="preserve">need for more structured </w:t>
            </w:r>
            <w:r w:rsidRPr="5336B658" w:rsidR="2716FC7E">
              <w:rPr>
                <w:rFonts w:ascii="Arial" w:hAnsi="Arial" w:cs="Arial"/>
              </w:rPr>
              <w:t>lectures and tutorials, the</w:t>
            </w:r>
            <w:r w:rsidRPr="5336B658" w:rsidR="7134A889">
              <w:rPr>
                <w:rFonts w:ascii="Arial" w:hAnsi="Arial" w:cs="Arial"/>
              </w:rPr>
              <w:t xml:space="preserve"> </w:t>
            </w:r>
            <w:r w:rsidRPr="5336B658" w:rsidR="2716FC7E">
              <w:rPr>
                <w:rFonts w:ascii="Arial" w:hAnsi="Arial" w:cs="Arial"/>
              </w:rPr>
              <w:t xml:space="preserve">need </w:t>
            </w:r>
            <w:r w:rsidRPr="5336B658" w:rsidR="6E77BF8D">
              <w:rPr>
                <w:rFonts w:ascii="Arial" w:hAnsi="Arial" w:cs="Arial"/>
              </w:rPr>
              <w:t>for</w:t>
            </w:r>
            <w:r w:rsidRPr="5336B658" w:rsidR="2716FC7E">
              <w:rPr>
                <w:rFonts w:ascii="Arial" w:hAnsi="Arial" w:cs="Arial"/>
              </w:rPr>
              <w:t xml:space="preserve"> more tailored </w:t>
            </w:r>
            <w:r w:rsidRPr="5336B658" w:rsidR="691EE3A5">
              <w:rPr>
                <w:rFonts w:ascii="Arial" w:hAnsi="Arial" w:cs="Arial"/>
              </w:rPr>
              <w:t xml:space="preserve">content </w:t>
            </w:r>
            <w:r w:rsidRPr="5336B658" w:rsidR="2716FC7E">
              <w:rPr>
                <w:rFonts w:ascii="Arial" w:hAnsi="Arial" w:cs="Arial"/>
              </w:rPr>
              <w:t>(particularly for those on the biology pathway</w:t>
            </w:r>
            <w:r w:rsidRPr="5336B658" w:rsidR="21AAB71D">
              <w:rPr>
                <w:rFonts w:ascii="Arial" w:hAnsi="Arial" w:cs="Arial"/>
              </w:rPr>
              <w:t xml:space="preserve"> with no prior knowledge</w:t>
            </w:r>
            <w:r w:rsidRPr="5336B658" w:rsidR="2716FC7E">
              <w:rPr>
                <w:rFonts w:ascii="Arial" w:hAnsi="Arial" w:cs="Arial"/>
              </w:rPr>
              <w:t xml:space="preserve">), the huge jump in the level of difficulty between tutorials and lectures, </w:t>
            </w:r>
            <w:r w:rsidRPr="5336B658" w:rsidR="6B1F363C">
              <w:rPr>
                <w:rFonts w:ascii="Arial" w:hAnsi="Arial" w:cs="Arial"/>
              </w:rPr>
              <w:t xml:space="preserve">the requirement of some prior </w:t>
            </w:r>
            <w:r w:rsidRPr="5336B658" w:rsidR="2716FC7E">
              <w:rPr>
                <w:rFonts w:ascii="Arial" w:hAnsi="Arial" w:cs="Arial"/>
              </w:rPr>
              <w:t>knowledge of calculus</w:t>
            </w:r>
            <w:r w:rsidRPr="5336B658" w:rsidR="2716FC7E">
              <w:rPr>
                <w:rFonts w:ascii="Arial" w:hAnsi="Arial" w:cs="Arial"/>
              </w:rPr>
              <w:t xml:space="preserve"> and </w:t>
            </w:r>
            <w:r w:rsidRPr="5336B658" w:rsidR="3F762475">
              <w:rPr>
                <w:rFonts w:ascii="Arial" w:hAnsi="Arial" w:cs="Arial"/>
              </w:rPr>
              <w:t xml:space="preserve">the need for quicker responses to </w:t>
            </w:r>
            <w:r w:rsidRPr="5336B658" w:rsidR="2716FC7E">
              <w:rPr>
                <w:rFonts w:ascii="Arial" w:hAnsi="Arial" w:cs="Arial"/>
              </w:rPr>
              <w:t xml:space="preserve">students’ forum posts. </w:t>
            </w:r>
            <w:r w:rsidRPr="5336B658" w:rsidR="39EEB4D7">
              <w:rPr>
                <w:rFonts w:ascii="Arial" w:hAnsi="Arial" w:cs="Arial"/>
              </w:rPr>
              <w:t>T</w:t>
            </w:r>
            <w:r w:rsidRPr="5336B658" w:rsidR="2716FC7E">
              <w:rPr>
                <w:rFonts w:ascii="Arial" w:hAnsi="Arial" w:cs="Arial"/>
              </w:rPr>
              <w:t xml:space="preserve">he survey also flagged up </w:t>
            </w:r>
            <w:r w:rsidRPr="5336B658" w:rsidR="7BD591EB">
              <w:rPr>
                <w:rFonts w:ascii="Arial" w:hAnsi="Arial" w:cs="Arial"/>
              </w:rPr>
              <w:t xml:space="preserve">that the </w:t>
            </w:r>
            <w:r w:rsidRPr="5336B658" w:rsidR="2716FC7E">
              <w:rPr>
                <w:rFonts w:ascii="Arial" w:hAnsi="Arial" w:cs="Arial"/>
              </w:rPr>
              <w:t xml:space="preserve">microphone in the Great </w:t>
            </w:r>
            <w:r w:rsidRPr="5336B658" w:rsidR="2716FC7E">
              <w:rPr>
                <w:rFonts w:ascii="Arial" w:hAnsi="Arial" w:cs="Arial"/>
              </w:rPr>
              <w:t>Hall</w:t>
            </w:r>
            <w:r w:rsidRPr="5336B658" w:rsidR="312462A1">
              <w:rPr>
                <w:rFonts w:ascii="Arial" w:hAnsi="Arial" w:cs="Arial"/>
              </w:rPr>
              <w:t xml:space="preserve"> </w:t>
            </w:r>
            <w:r w:rsidRPr="5336B658" w:rsidR="2716FC7E">
              <w:rPr>
                <w:rFonts w:ascii="Arial" w:hAnsi="Arial" w:cs="Arial"/>
              </w:rPr>
              <w:t>k</w:t>
            </w:r>
            <w:r w:rsidRPr="5336B658" w:rsidR="2716FC7E">
              <w:rPr>
                <w:rFonts w:ascii="Arial" w:hAnsi="Arial" w:cs="Arial"/>
              </w:rPr>
              <w:t xml:space="preserve">eeps cutting out </w:t>
            </w:r>
            <w:r w:rsidRPr="5336B658" w:rsidR="4BE6555E">
              <w:rPr>
                <w:rFonts w:ascii="Arial" w:hAnsi="Arial" w:cs="Arial"/>
              </w:rPr>
              <w:t>or making</w:t>
            </w:r>
            <w:r w:rsidRPr="5336B658" w:rsidR="2716FC7E">
              <w:rPr>
                <w:rFonts w:ascii="Arial" w:hAnsi="Arial" w:cs="Arial"/>
              </w:rPr>
              <w:t xml:space="preserve"> banging/echoing noise</w:t>
            </w:r>
            <w:r w:rsidRPr="5336B658" w:rsidR="57406330">
              <w:rPr>
                <w:rFonts w:ascii="Arial" w:hAnsi="Arial" w:cs="Arial"/>
              </w:rPr>
              <w:t>s</w:t>
            </w:r>
            <w:r w:rsidRPr="5336B658" w:rsidR="2716FC7E">
              <w:rPr>
                <w:rFonts w:ascii="Arial" w:hAnsi="Arial" w:cs="Arial"/>
              </w:rPr>
              <w:t xml:space="preserve">.  </w:t>
            </w:r>
            <w:r w:rsidRPr="5336B658" w:rsidR="2716FC7E">
              <w:rPr>
                <w:rFonts w:ascii="Arial" w:hAnsi="Arial" w:cs="Arial"/>
              </w:rPr>
              <w:t xml:space="preserve"> </w:t>
            </w:r>
            <w:r>
              <w:br/>
            </w:r>
          </w:p>
          <w:p w:rsidR="007F4A30" w:rsidP="001D2D7D" w:rsidRDefault="007F4A30" w14:paraId="12A8C66B" w14:textId="5C50A379">
            <w:pPr>
              <w:spacing w:line="300" w:lineRule="auto"/>
              <w:rPr>
                <w:rFonts w:ascii="Arial" w:hAnsi="Arial" w:cs="Arial"/>
              </w:rPr>
            </w:pPr>
            <w:r w:rsidRPr="470B540D" w:rsidR="2C716319">
              <w:rPr>
                <w:rFonts w:ascii="Arial" w:hAnsi="Arial" w:cs="Arial"/>
              </w:rPr>
              <w:t xml:space="preserve">IK </w:t>
            </w:r>
            <w:r w:rsidRPr="470B540D" w:rsidR="13A2E632">
              <w:rPr>
                <w:rFonts w:ascii="Arial" w:hAnsi="Arial" w:cs="Arial"/>
              </w:rPr>
              <w:t xml:space="preserve">reported </w:t>
            </w:r>
            <w:r w:rsidRPr="470B540D" w:rsidR="2C716319">
              <w:rPr>
                <w:rFonts w:ascii="Arial" w:hAnsi="Arial" w:cs="Arial"/>
              </w:rPr>
              <w:t xml:space="preserve">that </w:t>
            </w:r>
            <w:r w:rsidRPr="470B540D" w:rsidR="2C12A0BA">
              <w:rPr>
                <w:rFonts w:ascii="Arial" w:hAnsi="Arial" w:cs="Arial"/>
              </w:rPr>
              <w:t>b</w:t>
            </w:r>
            <w:r w:rsidRPr="470B540D" w:rsidR="2C716319">
              <w:rPr>
                <w:rFonts w:ascii="Arial" w:hAnsi="Arial" w:cs="Arial"/>
              </w:rPr>
              <w:t xml:space="preserve">iology students are finding the </w:t>
            </w:r>
            <w:r w:rsidRPr="470B540D" w:rsidR="3822B6B6">
              <w:rPr>
                <w:rFonts w:ascii="Arial" w:hAnsi="Arial" w:cs="Arial"/>
              </w:rPr>
              <w:t>p</w:t>
            </w:r>
            <w:r w:rsidRPr="470B540D" w:rsidR="2C716319">
              <w:rPr>
                <w:rFonts w:ascii="Arial" w:hAnsi="Arial" w:cs="Arial"/>
              </w:rPr>
              <w:t>hysics concepts too difficult to grasp</w:t>
            </w:r>
            <w:r w:rsidRPr="470B540D" w:rsidR="636DDA89">
              <w:rPr>
                <w:rFonts w:ascii="Arial" w:hAnsi="Arial" w:cs="Arial"/>
              </w:rPr>
              <w:t xml:space="preserve">. </w:t>
            </w:r>
            <w:r w:rsidRPr="470B540D" w:rsidR="2C716319">
              <w:rPr>
                <w:rFonts w:ascii="Arial" w:hAnsi="Arial" w:cs="Arial"/>
              </w:rPr>
              <w:t xml:space="preserve">He also mentioned that some students are having to use private tutors to keep up with the content. ZM added that there is a lack of consistency with the Physics module as it runs every two weeks, they swap lecturers, and the lectures are not very interactive. AK </w:t>
            </w:r>
            <w:r w:rsidRPr="470B540D" w:rsidR="3F8F9156">
              <w:rPr>
                <w:rFonts w:ascii="Arial" w:hAnsi="Arial" w:cs="Arial"/>
              </w:rPr>
              <w:t>no</w:t>
            </w:r>
            <w:r w:rsidRPr="470B540D" w:rsidR="2C716319">
              <w:rPr>
                <w:rFonts w:ascii="Arial" w:hAnsi="Arial" w:cs="Arial"/>
              </w:rPr>
              <w:t>ted that the recommended physic</w:t>
            </w:r>
            <w:r w:rsidRPr="470B540D" w:rsidR="639066A5">
              <w:rPr>
                <w:rFonts w:ascii="Arial" w:hAnsi="Arial" w:cs="Arial"/>
              </w:rPr>
              <w:t>s</w:t>
            </w:r>
            <w:r w:rsidRPr="470B540D" w:rsidR="2C716319">
              <w:rPr>
                <w:rFonts w:ascii="Arial" w:hAnsi="Arial" w:cs="Arial"/>
              </w:rPr>
              <w:t xml:space="preserve"> book is essential as there are formulas in the book, which do not appear in the lectures/tutorials.</w:t>
            </w:r>
          </w:p>
          <w:p w:rsidR="007F4A30" w:rsidP="001D2D7D" w:rsidRDefault="007F4A30" w14:paraId="323274DE" w14:textId="77777777">
            <w:pPr>
              <w:spacing w:line="300" w:lineRule="auto"/>
              <w:rPr>
                <w:rFonts w:ascii="Arial" w:hAnsi="Arial" w:cs="Arial"/>
              </w:rPr>
            </w:pPr>
          </w:p>
          <w:p w:rsidR="007F4A30" w:rsidP="001D2D7D" w:rsidRDefault="007F4A30" w14:paraId="7EFCF66D" w14:textId="10931649">
            <w:pPr>
              <w:spacing w:line="300" w:lineRule="auto"/>
              <w:rPr>
                <w:rFonts w:ascii="Arial" w:hAnsi="Arial" w:cs="Arial"/>
              </w:rPr>
            </w:pPr>
            <w:r w:rsidRPr="470B540D" w:rsidR="3BAFC69E">
              <w:rPr>
                <w:rFonts w:ascii="Arial" w:hAnsi="Arial" w:cs="Arial"/>
              </w:rPr>
              <w:t xml:space="preserve">AG suggested streaming the students by ability, so that those with no prior knowledge of Physics, complete a different test to those with prior knowledge. AK recommended that during tutorials, lecturers should run through the questions on the board step by step, as they do with engineering. ZK </w:t>
            </w:r>
            <w:r w:rsidRPr="470B540D" w:rsidR="3BAFC69E">
              <w:rPr>
                <w:rFonts w:ascii="Arial" w:hAnsi="Arial" w:cs="Arial"/>
              </w:rPr>
              <w:t>requested</w:t>
            </w:r>
            <w:r w:rsidRPr="470B540D" w:rsidR="3BAFC69E">
              <w:rPr>
                <w:rFonts w:ascii="Arial" w:hAnsi="Arial" w:cs="Arial"/>
              </w:rPr>
              <w:t xml:space="preserve"> that the physics lecturers run a feedback session for the physics assessment, </w:t>
            </w:r>
            <w:r w:rsidRPr="470B540D" w:rsidR="53552F05">
              <w:rPr>
                <w:rFonts w:ascii="Arial" w:hAnsi="Arial" w:cs="Arial"/>
              </w:rPr>
              <w:t>to</w:t>
            </w:r>
            <w:r w:rsidRPr="470B540D" w:rsidR="3BAFC69E">
              <w:rPr>
                <w:rFonts w:ascii="Arial" w:hAnsi="Arial" w:cs="Arial"/>
              </w:rPr>
              <w:t xml:space="preserve"> review the answers.</w:t>
            </w:r>
          </w:p>
          <w:p w:rsidR="007F4A30" w:rsidP="001D2D7D" w:rsidRDefault="007F4A30" w14:paraId="45782FF1" w14:textId="77777777">
            <w:pPr>
              <w:spacing w:line="300" w:lineRule="auto"/>
              <w:rPr>
                <w:rFonts w:ascii="Arial" w:hAnsi="Arial" w:cs="Arial"/>
              </w:rPr>
            </w:pPr>
          </w:p>
          <w:p w:rsidR="007F4A30" w:rsidP="0044399A" w:rsidRDefault="007F4A30" w14:paraId="3865DD8E" w14:textId="657CD761">
            <w:pPr>
              <w:spacing w:line="300" w:lineRule="auto"/>
              <w:rPr>
                <w:rFonts w:ascii="Arial" w:hAnsi="Arial" w:eastAsia="Arial" w:cs="Arial"/>
                <w:color w:val="000000" w:themeColor="text1"/>
              </w:rPr>
            </w:pPr>
            <w:r w:rsidRPr="3F372EFB">
              <w:rPr>
                <w:rFonts w:ascii="Arial" w:hAnsi="Arial" w:eastAsia="Arial" w:cs="Arial"/>
                <w:b/>
                <w:bCs/>
                <w:color w:val="000000" w:themeColor="text1"/>
              </w:rPr>
              <w:t>ACTION:</w:t>
            </w:r>
            <w:r w:rsidRPr="3F372EFB">
              <w:rPr>
                <w:rFonts w:ascii="Arial" w:hAnsi="Arial" w:eastAsia="Arial" w:cs="Arial"/>
                <w:color w:val="000000" w:themeColor="text1"/>
              </w:rPr>
              <w:t xml:space="preserve">  FEDU to </w:t>
            </w:r>
            <w:r>
              <w:rPr>
                <w:rFonts w:ascii="Arial" w:hAnsi="Arial" w:eastAsia="Arial" w:cs="Arial"/>
                <w:color w:val="000000" w:themeColor="text1"/>
              </w:rPr>
              <w:t>p</w:t>
            </w:r>
            <w:r w:rsidRPr="3F372EFB">
              <w:rPr>
                <w:rFonts w:ascii="Arial" w:hAnsi="Arial" w:eastAsia="Arial" w:cs="Arial"/>
                <w:color w:val="000000" w:themeColor="text1"/>
              </w:rPr>
              <w:t xml:space="preserve">ass feedback </w:t>
            </w:r>
            <w:r>
              <w:rPr>
                <w:rFonts w:ascii="Arial" w:hAnsi="Arial" w:eastAsia="Arial" w:cs="Arial"/>
                <w:color w:val="000000" w:themeColor="text1"/>
              </w:rPr>
              <w:t>o</w:t>
            </w:r>
            <w:r w:rsidRPr="3F372EFB">
              <w:rPr>
                <w:rFonts w:ascii="Arial" w:hAnsi="Arial" w:eastAsia="Arial" w:cs="Arial"/>
                <w:color w:val="000000" w:themeColor="text1"/>
              </w:rPr>
              <w:t>nto the SEF044 module organisers for consideration.</w:t>
            </w:r>
          </w:p>
          <w:p w:rsidR="007F4A30" w:rsidP="0044399A" w:rsidRDefault="007F4A30" w14:paraId="48D62708" w14:textId="3629D27B">
            <w:pPr>
              <w:spacing w:line="300" w:lineRule="auto"/>
              <w:rPr>
                <w:rFonts w:ascii="Arial" w:hAnsi="Arial" w:eastAsia="Arial" w:cs="Arial"/>
                <w:color w:val="000000" w:themeColor="text1"/>
              </w:rPr>
            </w:pPr>
            <w:r w:rsidRPr="3F372EFB">
              <w:rPr>
                <w:rFonts w:ascii="Arial" w:hAnsi="Arial" w:eastAsia="Arial" w:cs="Arial"/>
                <w:b/>
                <w:bCs/>
                <w:color w:val="000000" w:themeColor="text1"/>
              </w:rPr>
              <w:t>ACTION:</w:t>
            </w:r>
            <w:r w:rsidRPr="3F372EFB">
              <w:rPr>
                <w:rFonts w:ascii="Arial" w:hAnsi="Arial" w:eastAsia="Arial" w:cs="Arial"/>
                <w:color w:val="000000" w:themeColor="text1"/>
              </w:rPr>
              <w:t xml:space="preserve">  </w:t>
            </w:r>
            <w:r>
              <w:rPr>
                <w:rFonts w:ascii="Arial" w:hAnsi="Arial" w:eastAsia="Arial" w:cs="Arial"/>
                <w:color w:val="000000" w:themeColor="text1"/>
              </w:rPr>
              <w:t>FEDU to contact IT regarding the microphone in the Great Hall.</w:t>
            </w:r>
          </w:p>
          <w:p w:rsidR="007F4A30" w:rsidP="0044399A" w:rsidRDefault="007F4A30" w14:paraId="7461DFFC" w14:textId="77777777">
            <w:pPr>
              <w:spacing w:line="300" w:lineRule="auto"/>
              <w:rPr>
                <w:rFonts w:ascii="Arial" w:hAnsi="Arial" w:eastAsia="Arial" w:cs="Arial"/>
                <w:color w:val="000000" w:themeColor="text1"/>
              </w:rPr>
            </w:pPr>
          </w:p>
          <w:p w:rsidR="007F4A30" w:rsidP="0044399A" w:rsidRDefault="007F4A30" w14:paraId="69D5BA06" w14:textId="4BBE88C4">
            <w:pPr>
              <w:spacing w:line="300" w:lineRule="auto"/>
              <w:rPr>
                <w:rFonts w:ascii="Arial" w:hAnsi="Arial" w:eastAsia="Arial" w:cs="Arial"/>
                <w:color w:val="000000" w:themeColor="text1"/>
              </w:rPr>
            </w:pPr>
            <w:r>
              <w:rPr>
                <w:rFonts w:ascii="Arial" w:hAnsi="Arial" w:eastAsia="Arial" w:cs="Arial"/>
                <w:color w:val="000000" w:themeColor="text1"/>
              </w:rPr>
              <w:t xml:space="preserve">SEF040 Mathematics A: - </w:t>
            </w:r>
          </w:p>
          <w:p w:rsidR="007F4A30" w:rsidP="0044399A" w:rsidRDefault="007F4A30" w14:paraId="691BB809" w14:textId="30CED3C1">
            <w:pPr>
              <w:spacing w:line="300" w:lineRule="auto"/>
              <w:rPr>
                <w:rFonts w:ascii="Arial" w:hAnsi="Arial" w:eastAsia="Arial" w:cs="Arial"/>
                <w:color w:val="000000" w:themeColor="text1"/>
              </w:rPr>
            </w:pPr>
            <w:r>
              <w:rPr>
                <w:rFonts w:ascii="Arial" w:hAnsi="Arial" w:eastAsia="Arial" w:cs="Arial"/>
                <w:color w:val="000000" w:themeColor="text1"/>
              </w:rPr>
              <w:t xml:space="preserve">ZK reported that the Maths A module is run well, it is interesting, and the workload is manageable. </w:t>
            </w:r>
          </w:p>
          <w:p w:rsidR="007F4A30" w:rsidP="0044399A" w:rsidRDefault="007F4A30" w14:paraId="15AB8477" w14:textId="77777777">
            <w:pPr>
              <w:spacing w:line="300" w:lineRule="auto"/>
              <w:rPr>
                <w:rFonts w:ascii="Arial" w:hAnsi="Arial" w:eastAsia="Arial" w:cs="Arial"/>
                <w:color w:val="000000" w:themeColor="text1"/>
              </w:rPr>
            </w:pPr>
          </w:p>
          <w:p w:rsidR="007F4A30" w:rsidP="0044399A" w:rsidRDefault="007F4A30" w14:paraId="69884E83" w14:textId="084C8AB4">
            <w:pPr>
              <w:spacing w:line="300" w:lineRule="auto"/>
              <w:rPr>
                <w:rFonts w:ascii="Arial" w:hAnsi="Arial" w:eastAsia="Arial" w:cs="Arial"/>
                <w:color w:val="000000" w:themeColor="text1"/>
              </w:rPr>
            </w:pPr>
            <w:r w:rsidRPr="3D27AE8A">
              <w:rPr>
                <w:rFonts w:ascii="Arial" w:hAnsi="Arial" w:eastAsia="Arial" w:cs="Arial"/>
                <w:color w:val="000000" w:themeColor="text1"/>
              </w:rPr>
              <w:t>SEF04</w:t>
            </w:r>
            <w:r>
              <w:rPr>
                <w:rFonts w:ascii="Arial" w:hAnsi="Arial" w:eastAsia="Arial" w:cs="Arial"/>
                <w:color w:val="000000" w:themeColor="text1"/>
              </w:rPr>
              <w:t>1</w:t>
            </w:r>
            <w:r w:rsidRPr="3D27AE8A">
              <w:rPr>
                <w:rFonts w:ascii="Arial" w:hAnsi="Arial" w:eastAsia="Arial" w:cs="Arial"/>
                <w:color w:val="000000" w:themeColor="text1"/>
              </w:rPr>
              <w:t xml:space="preserve"> Mathematics </w:t>
            </w:r>
            <w:r w:rsidRPr="3D27AE8A">
              <w:rPr>
                <w:rFonts w:ascii="Arial" w:hAnsi="Arial" w:eastAsia="Arial" w:cs="Arial"/>
                <w:color w:val="000000" w:themeColor="text1"/>
              </w:rPr>
              <w:t>B</w:t>
            </w:r>
            <w:r>
              <w:rPr>
                <w:rFonts w:ascii="Arial" w:hAnsi="Arial" w:eastAsia="Arial" w:cs="Arial"/>
                <w:color w:val="000000" w:themeColor="text1"/>
              </w:rPr>
              <w:t>: -</w:t>
            </w:r>
          </w:p>
          <w:p w:rsidRPr="00B65B3F" w:rsidR="007F4A30" w:rsidP="0044399A" w:rsidRDefault="007F4A30" w14:paraId="566D9F97" w14:textId="503D65B4">
            <w:pPr>
              <w:spacing w:line="300" w:lineRule="auto"/>
              <w:rPr>
                <w:rFonts w:ascii="Arial" w:hAnsi="Arial" w:eastAsia="Arial" w:cs="Arial"/>
                <w:color w:val="000000" w:themeColor="text1"/>
              </w:rPr>
            </w:pPr>
            <w:r w:rsidRPr="470B540D" w:rsidR="3BAFC69E">
              <w:rPr>
                <w:rFonts w:ascii="Arial" w:hAnsi="Arial" w:eastAsia="Arial" w:cs="Arial"/>
                <w:color w:val="000000" w:themeColor="text1" w:themeTint="FF" w:themeShade="FF"/>
              </w:rPr>
              <w:t xml:space="preserve">AG reported that this is </w:t>
            </w:r>
            <w:r w:rsidRPr="470B540D" w:rsidR="3BAFC69E">
              <w:rPr>
                <w:rFonts w:ascii="Arial" w:hAnsi="Arial" w:eastAsia="Arial" w:cs="Arial"/>
                <w:color w:val="000000" w:themeColor="text1" w:themeTint="FF" w:themeShade="FF"/>
              </w:rPr>
              <w:t>a very good</w:t>
            </w:r>
            <w:r w:rsidRPr="470B540D" w:rsidR="3BAFC69E">
              <w:rPr>
                <w:rFonts w:ascii="Arial" w:hAnsi="Arial" w:eastAsia="Arial" w:cs="Arial"/>
                <w:color w:val="000000" w:themeColor="text1" w:themeTint="FF" w:themeShade="FF"/>
              </w:rPr>
              <w:t xml:space="preserve"> module. The students feel well supported, there is </w:t>
            </w:r>
            <w:r w:rsidRPr="470B540D" w:rsidR="3BAFC69E">
              <w:rPr>
                <w:rFonts w:ascii="Arial" w:hAnsi="Arial" w:eastAsia="Arial" w:cs="Arial"/>
                <w:color w:val="000000" w:themeColor="text1" w:themeTint="FF" w:themeShade="FF"/>
              </w:rPr>
              <w:t>a good level</w:t>
            </w:r>
            <w:r w:rsidRPr="470B540D" w:rsidR="3BAFC69E">
              <w:rPr>
                <w:rFonts w:ascii="Arial" w:hAnsi="Arial" w:eastAsia="Arial" w:cs="Arial"/>
                <w:color w:val="000000" w:themeColor="text1" w:themeTint="FF" w:themeShade="FF"/>
              </w:rPr>
              <w:t xml:space="preserve"> of interaction with the students and the questions in the tutorials reflect the material covered during the lectures.</w:t>
            </w:r>
          </w:p>
          <w:p w:rsidR="470B540D" w:rsidP="470B540D" w:rsidRDefault="470B540D" w14:paraId="5D8367C6" w14:textId="4E012AF1">
            <w:pPr>
              <w:spacing w:line="300" w:lineRule="auto"/>
              <w:rPr>
                <w:rFonts w:ascii="Arial" w:hAnsi="Arial" w:eastAsia="Arial" w:cs="Arial"/>
                <w:color w:val="000000" w:themeColor="text1" w:themeTint="FF" w:themeShade="FF"/>
              </w:rPr>
            </w:pPr>
          </w:p>
          <w:p w:rsidR="470B540D" w:rsidP="470B540D" w:rsidRDefault="470B540D" w14:paraId="33261EAA" w14:textId="18615CE9">
            <w:pPr>
              <w:spacing w:line="300" w:lineRule="auto"/>
              <w:rPr>
                <w:rFonts w:ascii="Arial" w:hAnsi="Arial" w:eastAsia="Arial" w:cs="Arial"/>
                <w:color w:val="000000" w:themeColor="text1" w:themeTint="FF" w:themeShade="FF"/>
              </w:rPr>
            </w:pPr>
          </w:p>
          <w:p w:rsidR="007F4A30" w:rsidP="3D27AE8A" w:rsidRDefault="007F4A30" w14:paraId="56898C81" w14:textId="27A64642">
            <w:pPr>
              <w:spacing w:line="300" w:lineRule="auto"/>
              <w:rPr>
                <w:rFonts w:ascii="Arial" w:hAnsi="Arial" w:cs="Arial"/>
              </w:rPr>
            </w:pPr>
            <w:r>
              <w:rPr>
                <w:rFonts w:ascii="Arial" w:hAnsi="Arial" w:cs="Arial"/>
              </w:rPr>
              <w:t>SEF046 Foundations of Engineering: -</w:t>
            </w:r>
          </w:p>
          <w:p w:rsidR="007F4A30" w:rsidP="3D27AE8A" w:rsidRDefault="007F4A30" w14:paraId="75E012F1" w14:textId="0652C669">
            <w:pPr>
              <w:spacing w:line="300" w:lineRule="auto"/>
              <w:rPr>
                <w:rFonts w:ascii="Arial" w:hAnsi="Arial" w:cs="Arial"/>
              </w:rPr>
            </w:pPr>
            <w:r w:rsidRPr="470B540D" w:rsidR="3BAFC69E">
              <w:rPr>
                <w:rFonts w:ascii="Arial" w:hAnsi="Arial" w:cs="Arial"/>
              </w:rPr>
              <w:t xml:space="preserve">HR reported that students have requested more quizzes to help </w:t>
            </w:r>
            <w:r w:rsidRPr="470B540D" w:rsidR="4A050BD8">
              <w:rPr>
                <w:rFonts w:ascii="Arial" w:hAnsi="Arial" w:cs="Arial"/>
              </w:rPr>
              <w:t>them</w:t>
            </w:r>
            <w:r w:rsidRPr="470B540D" w:rsidR="3BAFC69E">
              <w:rPr>
                <w:rFonts w:ascii="Arial" w:hAnsi="Arial" w:cs="Arial"/>
              </w:rPr>
              <w:t xml:space="preserve"> better understand the module content. He also suggested that</w:t>
            </w:r>
            <w:r w:rsidRPr="470B540D" w:rsidR="418BC6F1">
              <w:rPr>
                <w:rFonts w:ascii="Arial" w:hAnsi="Arial" w:cs="Arial"/>
              </w:rPr>
              <w:t>:</w:t>
            </w:r>
            <w:r w:rsidRPr="470B540D" w:rsidR="3BAFC69E">
              <w:rPr>
                <w:rFonts w:ascii="Arial" w:hAnsi="Arial" w:cs="Arial"/>
              </w:rPr>
              <w:t xml:space="preserve"> the engineering </w:t>
            </w:r>
            <w:r w:rsidRPr="470B540D" w:rsidR="1B2C8A01">
              <w:rPr>
                <w:rFonts w:ascii="Arial" w:hAnsi="Arial" w:cs="Arial"/>
              </w:rPr>
              <w:t>QMPlus</w:t>
            </w:r>
            <w:r w:rsidRPr="470B540D" w:rsidR="1B2C8A01">
              <w:rPr>
                <w:rFonts w:ascii="Arial" w:hAnsi="Arial" w:cs="Arial"/>
              </w:rPr>
              <w:t xml:space="preserve"> </w:t>
            </w:r>
            <w:r w:rsidRPr="470B540D" w:rsidR="3BAFC69E">
              <w:rPr>
                <w:rFonts w:ascii="Arial" w:hAnsi="Arial" w:cs="Arial"/>
              </w:rPr>
              <w:t xml:space="preserve">module page </w:t>
            </w:r>
            <w:r w:rsidRPr="470B540D" w:rsidR="22EAC796">
              <w:rPr>
                <w:rFonts w:ascii="Arial" w:hAnsi="Arial" w:cs="Arial"/>
              </w:rPr>
              <w:t xml:space="preserve">needs to </w:t>
            </w:r>
            <w:r w:rsidRPr="470B540D" w:rsidR="3BAFC69E">
              <w:rPr>
                <w:rFonts w:ascii="Arial" w:hAnsi="Arial" w:cs="Arial"/>
              </w:rPr>
              <w:t>be better organised</w:t>
            </w:r>
            <w:r w:rsidRPr="470B540D" w:rsidR="33ECA42D">
              <w:rPr>
                <w:rFonts w:ascii="Arial" w:hAnsi="Arial" w:cs="Arial"/>
              </w:rPr>
              <w:t xml:space="preserve">, </w:t>
            </w:r>
            <w:r w:rsidRPr="470B540D" w:rsidR="7B703718">
              <w:rPr>
                <w:rFonts w:ascii="Arial" w:hAnsi="Arial" w:cs="Arial"/>
              </w:rPr>
              <w:t>th</w:t>
            </w:r>
            <w:r w:rsidRPr="470B540D" w:rsidR="3BAFC69E">
              <w:rPr>
                <w:rFonts w:ascii="Arial" w:hAnsi="Arial" w:cs="Arial"/>
              </w:rPr>
              <w:t xml:space="preserve">e </w:t>
            </w:r>
            <w:r w:rsidRPr="470B540D" w:rsidR="3BAFC69E">
              <w:rPr>
                <w:rFonts w:ascii="Arial" w:hAnsi="Arial" w:cs="Arial"/>
              </w:rPr>
              <w:t>timeframe</w:t>
            </w:r>
            <w:r w:rsidRPr="470B540D" w:rsidR="3BAFC69E">
              <w:rPr>
                <w:rFonts w:ascii="Arial" w:hAnsi="Arial" w:cs="Arial"/>
              </w:rPr>
              <w:t xml:space="preserve"> to complete the assessment should be extended and teaching should be more hands</w:t>
            </w:r>
            <w:r w:rsidRPr="470B540D" w:rsidR="3A99295B">
              <w:rPr>
                <w:rFonts w:ascii="Arial" w:hAnsi="Arial" w:cs="Arial"/>
              </w:rPr>
              <w:t xml:space="preserve"> on</w:t>
            </w:r>
            <w:r w:rsidRPr="470B540D" w:rsidR="3BAFC69E">
              <w:rPr>
                <w:rFonts w:ascii="Arial" w:hAnsi="Arial" w:cs="Arial"/>
              </w:rPr>
              <w:t>.</w:t>
            </w:r>
          </w:p>
          <w:p w:rsidR="007F4A30" w:rsidP="3D27AE8A" w:rsidRDefault="007F4A30" w14:paraId="30439ED7" w14:textId="77777777">
            <w:pPr>
              <w:spacing w:line="300" w:lineRule="auto"/>
              <w:rPr>
                <w:rFonts w:ascii="Arial" w:hAnsi="Arial" w:cs="Arial"/>
              </w:rPr>
            </w:pPr>
            <w:r>
              <w:rPr>
                <w:rFonts w:ascii="Arial" w:hAnsi="Arial" w:cs="Arial"/>
              </w:rPr>
              <w:t xml:space="preserve">ZM asked if students registered with DDS would be given extra time for assessments. SL confirmed that the foundation team will manually add the extra time to the relevant students’ online assessments. </w:t>
            </w:r>
          </w:p>
          <w:p w:rsidR="007F4A30" w:rsidP="00615622" w:rsidRDefault="007F4A30" w14:paraId="2D31582D" w14:textId="77777777">
            <w:pPr>
              <w:spacing w:line="300" w:lineRule="auto"/>
              <w:rPr>
                <w:rFonts w:ascii="Arial" w:hAnsi="Arial" w:eastAsia="Arial" w:cs="Arial"/>
                <w:b/>
                <w:bCs/>
                <w:color w:val="000000" w:themeColor="text1"/>
              </w:rPr>
            </w:pPr>
          </w:p>
          <w:p w:rsidR="007F4A30" w:rsidP="00615622" w:rsidRDefault="007F4A30" w14:paraId="5910876B" w14:textId="3D6D4CEE">
            <w:pPr>
              <w:spacing w:line="300" w:lineRule="auto"/>
              <w:rPr>
                <w:rFonts w:ascii="Arial" w:hAnsi="Arial" w:eastAsia="Arial" w:cs="Arial"/>
                <w:color w:val="000000" w:themeColor="text1"/>
              </w:rPr>
            </w:pPr>
            <w:r w:rsidRPr="3F372EFB">
              <w:rPr>
                <w:rFonts w:ascii="Arial" w:hAnsi="Arial" w:eastAsia="Arial" w:cs="Arial"/>
                <w:b/>
                <w:bCs/>
                <w:color w:val="000000" w:themeColor="text1"/>
              </w:rPr>
              <w:t>ACTION:</w:t>
            </w:r>
            <w:r w:rsidRPr="3F372EFB">
              <w:rPr>
                <w:rFonts w:ascii="Arial" w:hAnsi="Arial" w:eastAsia="Arial" w:cs="Arial"/>
                <w:color w:val="000000" w:themeColor="text1"/>
              </w:rPr>
              <w:t xml:space="preserve">  FEDU to </w:t>
            </w:r>
            <w:r>
              <w:rPr>
                <w:rFonts w:ascii="Arial" w:hAnsi="Arial" w:eastAsia="Arial" w:cs="Arial"/>
                <w:color w:val="000000" w:themeColor="text1"/>
              </w:rPr>
              <w:t>p</w:t>
            </w:r>
            <w:r w:rsidRPr="3F372EFB">
              <w:rPr>
                <w:rFonts w:ascii="Arial" w:hAnsi="Arial" w:eastAsia="Arial" w:cs="Arial"/>
                <w:color w:val="000000" w:themeColor="text1"/>
              </w:rPr>
              <w:t xml:space="preserve">ass feedback </w:t>
            </w:r>
            <w:r>
              <w:rPr>
                <w:rFonts w:ascii="Arial" w:hAnsi="Arial" w:eastAsia="Arial" w:cs="Arial"/>
                <w:color w:val="000000" w:themeColor="text1"/>
              </w:rPr>
              <w:t>o</w:t>
            </w:r>
            <w:r w:rsidRPr="3F372EFB">
              <w:rPr>
                <w:rFonts w:ascii="Arial" w:hAnsi="Arial" w:eastAsia="Arial" w:cs="Arial"/>
                <w:color w:val="000000" w:themeColor="text1"/>
              </w:rPr>
              <w:t>nto the SEF04</w:t>
            </w:r>
            <w:r>
              <w:rPr>
                <w:rFonts w:ascii="Arial" w:hAnsi="Arial" w:eastAsia="Arial" w:cs="Arial"/>
                <w:color w:val="000000" w:themeColor="text1"/>
              </w:rPr>
              <w:t>6</w:t>
            </w:r>
            <w:r w:rsidRPr="3F372EFB">
              <w:rPr>
                <w:rFonts w:ascii="Arial" w:hAnsi="Arial" w:eastAsia="Arial" w:cs="Arial"/>
                <w:color w:val="000000" w:themeColor="text1"/>
              </w:rPr>
              <w:t xml:space="preserve"> module organiser for consideration.</w:t>
            </w:r>
          </w:p>
          <w:p w:rsidR="007F4A30" w:rsidP="3D27AE8A" w:rsidRDefault="007F4A30" w14:paraId="6A28023D" w14:textId="77777777">
            <w:pPr>
              <w:spacing w:line="300" w:lineRule="auto"/>
              <w:rPr>
                <w:rFonts w:ascii="Arial" w:hAnsi="Arial" w:cs="Arial"/>
              </w:rPr>
            </w:pPr>
          </w:p>
          <w:p w:rsidR="007F4A30" w:rsidP="00577FA8" w:rsidRDefault="007F4A30" w14:paraId="1BEACD5B" w14:textId="1EEAD8AC">
            <w:pPr>
              <w:spacing w:line="300" w:lineRule="auto"/>
              <w:rPr>
                <w:rFonts w:ascii="Arial" w:hAnsi="Arial" w:cs="Arial"/>
              </w:rPr>
            </w:pPr>
            <w:r w:rsidRPr="470B540D" w:rsidR="3BAFC69E">
              <w:rPr>
                <w:rFonts w:ascii="Arial" w:hAnsi="Arial" w:cs="Arial"/>
              </w:rPr>
              <w:t>SEF04</w:t>
            </w:r>
            <w:r w:rsidRPr="470B540D" w:rsidR="3BAFC69E">
              <w:rPr>
                <w:rFonts w:ascii="Arial" w:hAnsi="Arial" w:cs="Arial"/>
              </w:rPr>
              <w:t>5</w:t>
            </w:r>
            <w:r w:rsidRPr="470B540D" w:rsidR="3BAFC69E">
              <w:rPr>
                <w:rFonts w:ascii="Arial" w:hAnsi="Arial" w:cs="Arial"/>
              </w:rPr>
              <w:t xml:space="preserve"> Foundations of </w:t>
            </w:r>
            <w:r w:rsidRPr="470B540D" w:rsidR="3BAFC69E">
              <w:rPr>
                <w:rFonts w:ascii="Arial" w:hAnsi="Arial" w:cs="Arial"/>
              </w:rPr>
              <w:t>Biological</w:t>
            </w:r>
            <w:r w:rsidRPr="470B540D" w:rsidR="3BAFC69E">
              <w:rPr>
                <w:rFonts w:ascii="Arial" w:hAnsi="Arial" w:cs="Arial"/>
              </w:rPr>
              <w:t xml:space="preserve"> </w:t>
            </w:r>
            <w:r w:rsidRPr="470B540D" w:rsidR="3BAFC69E">
              <w:rPr>
                <w:rFonts w:ascii="Arial" w:hAnsi="Arial" w:cs="Arial"/>
              </w:rPr>
              <w:t>Science</w:t>
            </w:r>
            <w:r w:rsidRPr="470B540D" w:rsidR="3BAFC69E">
              <w:rPr>
                <w:rFonts w:ascii="Arial" w:hAnsi="Arial" w:cs="Arial"/>
              </w:rPr>
              <w:t>: -</w:t>
            </w:r>
          </w:p>
          <w:p w:rsidR="007F4A30" w:rsidP="3D27AE8A" w:rsidRDefault="007F4A30" w14:paraId="175AE7B7" w14:textId="5E307B32">
            <w:pPr>
              <w:spacing w:line="300" w:lineRule="auto"/>
              <w:rPr>
                <w:rFonts w:ascii="Arial" w:hAnsi="Arial" w:cs="Arial"/>
              </w:rPr>
            </w:pPr>
            <w:r>
              <w:rPr>
                <w:rFonts w:ascii="Arial" w:hAnsi="Arial" w:cs="Arial"/>
              </w:rPr>
              <w:t xml:space="preserve">ZK reported that the biology lectures are very interactive and engaging. However, students have requested more in-depth </w:t>
            </w:r>
            <w:r w:rsidR="00FC5B6A">
              <w:rPr>
                <w:rFonts w:ascii="Arial" w:hAnsi="Arial" w:cs="Arial"/>
              </w:rPr>
              <w:t xml:space="preserve">biology </w:t>
            </w:r>
            <w:r>
              <w:rPr>
                <w:rFonts w:ascii="Arial" w:hAnsi="Arial" w:cs="Arial"/>
              </w:rPr>
              <w:t>content, lecture</w:t>
            </w:r>
            <w:r w:rsidR="00FC5B6A">
              <w:rPr>
                <w:rFonts w:ascii="Arial" w:hAnsi="Arial" w:cs="Arial"/>
              </w:rPr>
              <w:t>s</w:t>
            </w:r>
            <w:r>
              <w:rPr>
                <w:rFonts w:ascii="Arial" w:hAnsi="Arial" w:cs="Arial"/>
              </w:rPr>
              <w:t xml:space="preserve">, </w:t>
            </w:r>
            <w:r w:rsidR="00FC5B6A">
              <w:rPr>
                <w:rFonts w:ascii="Arial" w:hAnsi="Arial" w:cs="Arial"/>
              </w:rPr>
              <w:t xml:space="preserve">and labs. </w:t>
            </w:r>
          </w:p>
          <w:p w:rsidR="00554A3A" w:rsidP="3D27AE8A" w:rsidRDefault="00554A3A" w14:paraId="76869655" w14:textId="77777777">
            <w:pPr>
              <w:spacing w:line="300" w:lineRule="auto"/>
              <w:rPr>
                <w:rFonts w:ascii="Arial" w:hAnsi="Arial" w:cs="Arial"/>
              </w:rPr>
            </w:pPr>
          </w:p>
          <w:p w:rsidR="00554A3A" w:rsidP="00554A3A" w:rsidRDefault="00554A3A" w14:paraId="6C7C544F" w14:textId="7CB6E72D">
            <w:pPr>
              <w:spacing w:line="300" w:lineRule="auto"/>
              <w:rPr>
                <w:rFonts w:ascii="Arial" w:hAnsi="Arial" w:cs="Arial"/>
              </w:rPr>
            </w:pPr>
            <w:r>
              <w:rPr>
                <w:rFonts w:ascii="Arial" w:hAnsi="Arial" w:cs="Arial"/>
              </w:rPr>
              <w:t>TS reported that the biology labs were very well structured and organised</w:t>
            </w:r>
            <w:r w:rsidR="00CA209D">
              <w:rPr>
                <w:rFonts w:ascii="Arial" w:hAnsi="Arial" w:cs="Arial"/>
              </w:rPr>
              <w:t>,</w:t>
            </w:r>
            <w:r>
              <w:rPr>
                <w:rFonts w:ascii="Arial" w:hAnsi="Arial" w:cs="Arial"/>
              </w:rPr>
              <w:t xml:space="preserve"> the tasks were explained </w:t>
            </w:r>
            <w:r w:rsidR="00CA209D">
              <w:rPr>
                <w:rFonts w:ascii="Arial" w:hAnsi="Arial" w:cs="Arial"/>
              </w:rPr>
              <w:t>clearly, and it was very enjoyable. AG added that the lab technicians were very helpful and friendly.</w:t>
            </w:r>
          </w:p>
          <w:p w:rsidR="00554A3A" w:rsidP="3D27AE8A" w:rsidRDefault="00554A3A" w14:paraId="1A23DA59" w14:textId="77777777">
            <w:pPr>
              <w:spacing w:line="300" w:lineRule="auto"/>
              <w:rPr>
                <w:rFonts w:ascii="Arial" w:hAnsi="Arial" w:cs="Arial"/>
              </w:rPr>
            </w:pPr>
          </w:p>
          <w:p w:rsidR="00554A3A" w:rsidP="00554A3A" w:rsidRDefault="00554A3A" w14:paraId="7B575EA3" w14:textId="0115D3DC">
            <w:pPr>
              <w:spacing w:line="300" w:lineRule="auto"/>
              <w:rPr>
                <w:rFonts w:ascii="Arial" w:hAnsi="Arial" w:eastAsia="Arial" w:cs="Arial"/>
                <w:color w:val="000000" w:themeColor="text1"/>
              </w:rPr>
            </w:pPr>
            <w:r w:rsidRPr="3F372EFB">
              <w:rPr>
                <w:rFonts w:ascii="Arial" w:hAnsi="Arial" w:eastAsia="Arial" w:cs="Arial"/>
                <w:b/>
                <w:bCs/>
                <w:color w:val="000000" w:themeColor="text1"/>
              </w:rPr>
              <w:t>ACTION:</w:t>
            </w:r>
            <w:r w:rsidRPr="3F372EFB">
              <w:rPr>
                <w:rFonts w:ascii="Arial" w:hAnsi="Arial" w:eastAsia="Arial" w:cs="Arial"/>
                <w:color w:val="000000" w:themeColor="text1"/>
              </w:rPr>
              <w:t xml:space="preserve">  FEDU to </w:t>
            </w:r>
            <w:r>
              <w:rPr>
                <w:rFonts w:ascii="Arial" w:hAnsi="Arial" w:eastAsia="Arial" w:cs="Arial"/>
                <w:color w:val="000000" w:themeColor="text1"/>
              </w:rPr>
              <w:t>p</w:t>
            </w:r>
            <w:r w:rsidRPr="3F372EFB">
              <w:rPr>
                <w:rFonts w:ascii="Arial" w:hAnsi="Arial" w:eastAsia="Arial" w:cs="Arial"/>
                <w:color w:val="000000" w:themeColor="text1"/>
              </w:rPr>
              <w:t xml:space="preserve">ass feedback </w:t>
            </w:r>
            <w:r>
              <w:rPr>
                <w:rFonts w:ascii="Arial" w:hAnsi="Arial" w:eastAsia="Arial" w:cs="Arial"/>
                <w:color w:val="000000" w:themeColor="text1"/>
              </w:rPr>
              <w:t>o</w:t>
            </w:r>
            <w:r w:rsidRPr="3F372EFB">
              <w:rPr>
                <w:rFonts w:ascii="Arial" w:hAnsi="Arial" w:eastAsia="Arial" w:cs="Arial"/>
                <w:color w:val="000000" w:themeColor="text1"/>
              </w:rPr>
              <w:t>nto the SEF04</w:t>
            </w:r>
            <w:r>
              <w:rPr>
                <w:rFonts w:ascii="Arial" w:hAnsi="Arial" w:eastAsia="Arial" w:cs="Arial"/>
                <w:color w:val="000000" w:themeColor="text1"/>
              </w:rPr>
              <w:t>5</w:t>
            </w:r>
            <w:r w:rsidRPr="3F372EFB">
              <w:rPr>
                <w:rFonts w:ascii="Arial" w:hAnsi="Arial" w:eastAsia="Arial" w:cs="Arial"/>
                <w:color w:val="000000" w:themeColor="text1"/>
              </w:rPr>
              <w:t xml:space="preserve"> module organisers for consideration.</w:t>
            </w:r>
          </w:p>
          <w:p w:rsidR="007F4A30" w:rsidP="3D27AE8A" w:rsidRDefault="007F4A30" w14:paraId="15781D64" w14:textId="77777777">
            <w:pPr>
              <w:spacing w:line="300" w:lineRule="auto"/>
              <w:rPr>
                <w:rFonts w:ascii="Arial" w:hAnsi="Arial" w:cs="Arial"/>
              </w:rPr>
            </w:pPr>
          </w:p>
          <w:p w:rsidR="007F4A30" w:rsidP="3D27AE8A" w:rsidRDefault="007F4A30" w14:paraId="3C0C4ADD" w14:textId="06B94B19">
            <w:pPr>
              <w:spacing w:line="300" w:lineRule="auto"/>
              <w:rPr>
                <w:rFonts w:ascii="Arial" w:hAnsi="Arial" w:cs="Arial"/>
              </w:rPr>
            </w:pPr>
            <w:r w:rsidRPr="470B540D" w:rsidR="3BAFC69E">
              <w:rPr>
                <w:rFonts w:ascii="Arial" w:hAnsi="Arial" w:cs="Arial"/>
              </w:rPr>
              <w:t xml:space="preserve">SEF043 Foundations of Chemical </w:t>
            </w:r>
            <w:r w:rsidRPr="470B540D" w:rsidR="67222A18">
              <w:rPr>
                <w:rFonts w:ascii="Arial" w:hAnsi="Arial" w:cs="Arial"/>
              </w:rPr>
              <w:t>Sciences</w:t>
            </w:r>
            <w:r w:rsidRPr="470B540D" w:rsidR="67222A18">
              <w:rPr>
                <w:rFonts w:ascii="Arial" w:hAnsi="Arial" w:cs="Arial"/>
              </w:rPr>
              <w:t>: -</w:t>
            </w:r>
          </w:p>
          <w:p w:rsidR="000C3EC5" w:rsidP="000C3EC5" w:rsidRDefault="00FC5B6A" w14:paraId="4F16022D" w14:textId="17F95002">
            <w:pPr>
              <w:spacing w:line="300" w:lineRule="auto"/>
              <w:rPr>
                <w:rFonts w:ascii="Arial" w:hAnsi="Arial" w:cs="Arial"/>
              </w:rPr>
            </w:pPr>
            <w:r>
              <w:rPr>
                <w:rFonts w:ascii="Arial" w:hAnsi="Arial" w:cs="Arial"/>
              </w:rPr>
              <w:t>AG reported that the noise levels are much better during chemistry lectures. However, the module content is still too difficult for those with no prior chemistry knowledge.</w:t>
            </w:r>
            <w:r w:rsidR="000C3EC5">
              <w:rPr>
                <w:rFonts w:ascii="Arial" w:hAnsi="Arial" w:cs="Arial"/>
              </w:rPr>
              <w:t xml:space="preserve"> </w:t>
            </w:r>
            <w:r w:rsidR="000C3EC5">
              <w:rPr>
                <w:rFonts w:ascii="Arial" w:hAnsi="Arial" w:cs="Arial"/>
              </w:rPr>
              <w:t>She requested more worksheets</w:t>
            </w:r>
            <w:r w:rsidR="000C3EC5">
              <w:rPr>
                <w:rFonts w:ascii="Arial" w:hAnsi="Arial" w:cs="Arial"/>
              </w:rPr>
              <w:t>,</w:t>
            </w:r>
            <w:r w:rsidR="000C3EC5">
              <w:rPr>
                <w:rFonts w:ascii="Arial" w:hAnsi="Arial" w:cs="Arial"/>
              </w:rPr>
              <w:t xml:space="preserve"> so students can practice more questions.</w:t>
            </w:r>
            <w:r w:rsidR="0025688E">
              <w:rPr>
                <w:rFonts w:ascii="Arial" w:hAnsi="Arial" w:cs="Arial"/>
              </w:rPr>
              <w:t xml:space="preserve"> GC explained that </w:t>
            </w:r>
            <w:r w:rsidR="0068552F">
              <w:rPr>
                <w:rFonts w:ascii="Arial" w:hAnsi="Arial" w:cs="Arial"/>
              </w:rPr>
              <w:t xml:space="preserve">the basic level foundation chemistry content had to be switched to semester B, as the lecturer had to take paternity leave. Therefore, students should find that the semester B content is much easier. </w:t>
            </w:r>
          </w:p>
          <w:p w:rsidR="00CA209D" w:rsidP="000C3EC5" w:rsidRDefault="00CA209D" w14:paraId="2A0A962E" w14:textId="77777777">
            <w:pPr>
              <w:spacing w:line="300" w:lineRule="auto"/>
              <w:rPr>
                <w:rFonts w:ascii="Arial" w:hAnsi="Arial" w:cs="Arial"/>
              </w:rPr>
            </w:pPr>
          </w:p>
          <w:p w:rsidR="0068552F" w:rsidP="000C3EC5" w:rsidRDefault="0068552F" w14:paraId="5D554065" w14:textId="26973696">
            <w:pPr>
              <w:spacing w:line="300" w:lineRule="auto"/>
              <w:rPr>
                <w:rFonts w:ascii="Arial" w:hAnsi="Arial" w:cs="Arial"/>
              </w:rPr>
            </w:pPr>
            <w:r>
              <w:rPr>
                <w:rFonts w:ascii="Arial" w:hAnsi="Arial" w:cs="Arial"/>
              </w:rPr>
              <w:t xml:space="preserve">AK reported </w:t>
            </w:r>
            <w:r w:rsidR="00E51DDF">
              <w:rPr>
                <w:rFonts w:ascii="Arial" w:hAnsi="Arial" w:cs="Arial"/>
              </w:rPr>
              <w:t xml:space="preserve">having technical issues with the Mastering Chemistry homeworking, as it marked questions as incorrect, when they were correct. GC asked students to contact the Module Organiser about the question/s. He can then </w:t>
            </w:r>
            <w:r w:rsidR="00CB7F10">
              <w:rPr>
                <w:rFonts w:ascii="Arial" w:hAnsi="Arial" w:cs="Arial"/>
              </w:rPr>
              <w:t>manually correct the marks.</w:t>
            </w:r>
          </w:p>
          <w:p w:rsidR="00643503" w:rsidP="000C3EC5" w:rsidRDefault="00643503" w14:paraId="134293EB" w14:textId="77777777">
            <w:pPr>
              <w:spacing w:line="300" w:lineRule="auto"/>
              <w:rPr>
                <w:rFonts w:ascii="Arial" w:hAnsi="Arial" w:cs="Arial"/>
              </w:rPr>
            </w:pPr>
          </w:p>
          <w:p w:rsidR="00643503" w:rsidP="470B540D" w:rsidRDefault="00643503" w14:paraId="2264E53E" w14:textId="4FF4C8AF">
            <w:pPr>
              <w:pStyle w:val="Normal"/>
              <w:suppressLineNumbers w:val="0"/>
              <w:bidi w:val="0"/>
              <w:spacing w:before="0" w:beforeAutospacing="off" w:after="0" w:afterAutospacing="off" w:line="300" w:lineRule="auto"/>
              <w:ind w:left="0" w:right="0"/>
              <w:jc w:val="left"/>
              <w:rPr>
                <w:rFonts w:ascii="Arial" w:hAnsi="Arial" w:cs="Arial"/>
              </w:rPr>
            </w:pPr>
            <w:r w:rsidRPr="470B540D" w:rsidR="657A19CF">
              <w:rPr>
                <w:rFonts w:ascii="Arial" w:hAnsi="Arial" w:cs="Arial"/>
              </w:rPr>
              <w:t xml:space="preserve">AK commented that the chemistry lab was confusing, as the technicians provided conflicting information when students asked them questions. TY added that some of them </w:t>
            </w:r>
            <w:r w:rsidRPr="470B540D" w:rsidR="657A19CF">
              <w:rPr>
                <w:rFonts w:ascii="Arial" w:hAnsi="Arial" w:cs="Arial"/>
              </w:rPr>
              <w:t>didn’t</w:t>
            </w:r>
            <w:r w:rsidRPr="470B540D" w:rsidR="657A19CF">
              <w:rPr>
                <w:rFonts w:ascii="Arial" w:hAnsi="Arial" w:cs="Arial"/>
              </w:rPr>
              <w:t xml:space="preserve"> have the answers when students asked questions. ZK </w:t>
            </w:r>
            <w:r w:rsidRPr="470B540D" w:rsidR="2383DDF9">
              <w:rPr>
                <w:rFonts w:ascii="Arial" w:hAnsi="Arial" w:cs="Arial"/>
              </w:rPr>
              <w:t>suggested</w:t>
            </w:r>
            <w:r w:rsidRPr="470B540D" w:rsidR="657A19CF">
              <w:rPr>
                <w:rFonts w:ascii="Arial" w:hAnsi="Arial" w:cs="Arial"/>
              </w:rPr>
              <w:t xml:space="preserve"> that more detailed instructions should have been provided </w:t>
            </w:r>
            <w:r w:rsidRPr="470B540D" w:rsidR="657A19CF">
              <w:rPr>
                <w:rFonts w:ascii="Arial" w:hAnsi="Arial" w:cs="Arial"/>
              </w:rPr>
              <w:t>regarding</w:t>
            </w:r>
            <w:r w:rsidRPr="470B540D" w:rsidR="657A19CF">
              <w:rPr>
                <w:rFonts w:ascii="Arial" w:hAnsi="Arial" w:cs="Arial"/>
              </w:rPr>
              <w:t xml:space="preserve"> the cleaning of the equipment. AM added that </w:t>
            </w:r>
            <w:r w:rsidRPr="470B540D" w:rsidR="657A19CF">
              <w:rPr>
                <w:rFonts w:ascii="Arial" w:hAnsi="Arial" w:cs="Arial"/>
              </w:rPr>
              <w:t>equipment was hard to find. TS reported that the lab ran over time and as there were only two sinks, cleaning u</w:t>
            </w:r>
            <w:r w:rsidRPr="470B540D" w:rsidR="50AFD316">
              <w:rPr>
                <w:rFonts w:ascii="Arial" w:hAnsi="Arial" w:cs="Arial"/>
              </w:rPr>
              <w:t>p</w:t>
            </w:r>
            <w:r w:rsidRPr="470B540D" w:rsidR="657A19CF">
              <w:rPr>
                <w:rFonts w:ascii="Arial" w:hAnsi="Arial" w:cs="Arial"/>
              </w:rPr>
              <w:t xml:space="preserve"> was very rushed and chaotic.</w:t>
            </w:r>
          </w:p>
          <w:p w:rsidR="470B540D" w:rsidP="470B540D" w:rsidRDefault="470B540D" w14:paraId="613A199F" w14:textId="19F83480">
            <w:pPr>
              <w:pStyle w:val="Normal"/>
              <w:suppressLineNumbers w:val="0"/>
              <w:bidi w:val="0"/>
              <w:spacing w:before="0" w:beforeAutospacing="off" w:after="0" w:afterAutospacing="off" w:line="300" w:lineRule="auto"/>
              <w:ind w:left="0" w:right="0"/>
              <w:jc w:val="left"/>
              <w:rPr>
                <w:rFonts w:ascii="Arial" w:hAnsi="Arial" w:cs="Arial"/>
              </w:rPr>
            </w:pPr>
          </w:p>
          <w:p w:rsidR="2DB5A3C3" w:rsidP="470B540D" w:rsidRDefault="2DB5A3C3" w14:paraId="6D80BA1C" w14:textId="66AFC27B">
            <w:pPr>
              <w:spacing w:line="300" w:lineRule="auto"/>
              <w:rPr>
                <w:rFonts w:ascii="Arial" w:hAnsi="Arial" w:eastAsia="Arial" w:cs="Arial"/>
                <w:color w:val="000000" w:themeColor="text1" w:themeTint="FF" w:themeShade="FF"/>
              </w:rPr>
            </w:pPr>
            <w:r w:rsidRPr="470B540D" w:rsidR="2DB5A3C3">
              <w:rPr>
                <w:rFonts w:ascii="Arial" w:hAnsi="Arial" w:eastAsia="Arial" w:cs="Arial"/>
                <w:b w:val="1"/>
                <w:bCs w:val="1"/>
                <w:color w:val="000000" w:themeColor="text1" w:themeTint="FF" w:themeShade="FF"/>
              </w:rPr>
              <w:t>ACTION:</w:t>
            </w:r>
            <w:r w:rsidRPr="470B540D" w:rsidR="2DB5A3C3">
              <w:rPr>
                <w:rFonts w:ascii="Arial" w:hAnsi="Arial" w:eastAsia="Arial" w:cs="Arial"/>
                <w:color w:val="000000" w:themeColor="text1" w:themeTint="FF" w:themeShade="FF"/>
              </w:rPr>
              <w:t xml:space="preserve">  FEDU to pass feedback onto the SEF043 module organisers for consideration.</w:t>
            </w:r>
          </w:p>
          <w:p w:rsidR="00FC5B6A" w:rsidP="3D27AE8A" w:rsidRDefault="00FC5B6A" w14:paraId="2B345104" w14:textId="1A5E6393">
            <w:pPr>
              <w:spacing w:line="300" w:lineRule="auto"/>
              <w:rPr>
                <w:rFonts w:ascii="Arial" w:hAnsi="Arial" w:cs="Arial"/>
              </w:rPr>
            </w:pPr>
          </w:p>
          <w:p w:rsidR="007F4A30" w:rsidP="00A717BC" w:rsidRDefault="00A717BC" w14:paraId="65C9D0F0" w14:textId="77777777">
            <w:pPr>
              <w:spacing w:line="300" w:lineRule="auto"/>
              <w:rPr>
                <w:rFonts w:ascii="Arial" w:hAnsi="Arial" w:cs="Arial"/>
              </w:rPr>
            </w:pPr>
            <w:r>
              <w:rPr>
                <w:rFonts w:ascii="Arial" w:hAnsi="Arial" w:cs="Arial"/>
              </w:rPr>
              <w:t>SEF030 – Communications in Science and Technology (CST)</w:t>
            </w:r>
          </w:p>
          <w:p w:rsidR="00A717BC" w:rsidP="00A717BC" w:rsidRDefault="0025688E" w14:paraId="54F699A9" w14:textId="21338066">
            <w:pPr>
              <w:spacing w:line="300" w:lineRule="auto"/>
              <w:rPr>
                <w:rFonts w:ascii="Arial" w:hAnsi="Arial" w:cs="Arial"/>
              </w:rPr>
            </w:pPr>
            <w:r w:rsidRPr="470B540D" w:rsidR="1A099137">
              <w:rPr>
                <w:rFonts w:ascii="Arial" w:hAnsi="Arial" w:cs="Arial"/>
              </w:rPr>
              <w:t xml:space="preserve">AG </w:t>
            </w:r>
            <w:r w:rsidRPr="470B540D" w:rsidR="1A099137">
              <w:rPr>
                <w:rFonts w:ascii="Arial" w:hAnsi="Arial" w:cs="Arial"/>
              </w:rPr>
              <w:t>requested</w:t>
            </w:r>
            <w:r w:rsidRPr="470B540D" w:rsidR="1A099137">
              <w:rPr>
                <w:rFonts w:ascii="Arial" w:hAnsi="Arial" w:cs="Arial"/>
              </w:rPr>
              <w:t xml:space="preserve"> that students be </w:t>
            </w:r>
            <w:r w:rsidRPr="470B540D" w:rsidR="1A099137">
              <w:rPr>
                <w:rFonts w:ascii="Arial" w:hAnsi="Arial" w:cs="Arial"/>
              </w:rPr>
              <w:t>allocated</w:t>
            </w:r>
            <w:r w:rsidRPr="470B540D" w:rsidR="1A099137">
              <w:rPr>
                <w:rFonts w:ascii="Arial" w:hAnsi="Arial" w:cs="Arial"/>
              </w:rPr>
              <w:t xml:space="preserve"> more time to complete their case study. She suggested the time </w:t>
            </w:r>
            <w:r w:rsidRPr="470B540D" w:rsidR="1A099137">
              <w:rPr>
                <w:rFonts w:ascii="Arial" w:hAnsi="Arial" w:cs="Arial"/>
              </w:rPr>
              <w:t>allocated</w:t>
            </w:r>
            <w:r w:rsidRPr="470B540D" w:rsidR="1A099137">
              <w:rPr>
                <w:rFonts w:ascii="Arial" w:hAnsi="Arial" w:cs="Arial"/>
              </w:rPr>
              <w:t xml:space="preserve"> for the group presentation could be reduced. </w:t>
            </w:r>
            <w:r w:rsidRPr="470B540D" w:rsidR="11979D5E">
              <w:rPr>
                <w:rFonts w:ascii="Arial" w:hAnsi="Arial" w:cs="Arial"/>
              </w:rPr>
              <w:t xml:space="preserve"> </w:t>
            </w:r>
            <w:r w:rsidRPr="470B540D" w:rsidR="1A099137">
              <w:rPr>
                <w:rFonts w:ascii="Arial" w:hAnsi="Arial" w:cs="Arial"/>
              </w:rPr>
              <w:t xml:space="preserve">GC explained that the CST workload will be reduced next year, as </w:t>
            </w:r>
            <w:r w:rsidRPr="470B540D" w:rsidR="0E00F0A2">
              <w:rPr>
                <w:rFonts w:ascii="Arial" w:hAnsi="Arial" w:cs="Arial"/>
              </w:rPr>
              <w:t xml:space="preserve">the number of </w:t>
            </w:r>
            <w:r w:rsidRPr="470B540D" w:rsidR="1A099137">
              <w:rPr>
                <w:rFonts w:ascii="Arial" w:hAnsi="Arial" w:cs="Arial"/>
              </w:rPr>
              <w:t>assessments will be reduced from four to two.</w:t>
            </w:r>
          </w:p>
          <w:p w:rsidR="00CB7F10" w:rsidP="00A717BC" w:rsidRDefault="00CB7F10" w14:paraId="6EED3953" w14:textId="77777777">
            <w:pPr>
              <w:spacing w:line="300" w:lineRule="auto"/>
              <w:rPr>
                <w:rFonts w:ascii="Arial" w:hAnsi="Arial" w:cs="Arial"/>
              </w:rPr>
            </w:pPr>
          </w:p>
          <w:p w:rsidR="00CB7F10" w:rsidP="00A717BC" w:rsidRDefault="00CB7F10" w14:paraId="7A327E1E" w14:textId="6C078EE7">
            <w:pPr>
              <w:spacing w:line="300" w:lineRule="auto"/>
              <w:rPr>
                <w:rFonts w:ascii="Arial" w:hAnsi="Arial" w:cs="Arial"/>
              </w:rPr>
            </w:pPr>
            <w:r>
              <w:rPr>
                <w:rFonts w:ascii="Arial" w:hAnsi="Arial" w:cs="Arial"/>
              </w:rPr>
              <w:t>SEF042 – Science and Engineering Success</w:t>
            </w:r>
          </w:p>
          <w:p w:rsidR="00CB7F10" w:rsidP="00A717BC" w:rsidRDefault="005D1E6E" w14:paraId="60B3C7C1" w14:textId="602C18E0">
            <w:pPr>
              <w:spacing w:line="300" w:lineRule="auto"/>
              <w:rPr>
                <w:rFonts w:ascii="Arial" w:hAnsi="Arial" w:cs="Arial"/>
              </w:rPr>
            </w:pPr>
            <w:r w:rsidRPr="470B540D" w:rsidR="11D7DC4A">
              <w:rPr>
                <w:rFonts w:ascii="Arial" w:hAnsi="Arial" w:cs="Arial"/>
              </w:rPr>
              <w:t>AG reported that students are feeling overwhelmed with the computing sessions and the terminology, as they have no experience in computing. They are also unclear about whether there will be a computing assessment and if so, what is the weighting. GC clarified that there will be a computing assessment, which is worth 2</w:t>
            </w:r>
            <w:r w:rsidRPr="470B540D" w:rsidR="6F640E3B">
              <w:rPr>
                <w:rFonts w:ascii="Arial" w:hAnsi="Arial" w:cs="Arial"/>
              </w:rPr>
              <w:t>6</w:t>
            </w:r>
            <w:r w:rsidRPr="470B540D" w:rsidR="11D7DC4A">
              <w:rPr>
                <w:rFonts w:ascii="Arial" w:hAnsi="Arial" w:cs="Arial"/>
              </w:rPr>
              <w:t>%</w:t>
            </w:r>
            <w:r w:rsidRPr="470B540D" w:rsidR="6F640E3B">
              <w:rPr>
                <w:rFonts w:ascii="Arial" w:hAnsi="Arial" w:cs="Arial"/>
              </w:rPr>
              <w:t xml:space="preserve"> of the overall module mark</w:t>
            </w:r>
            <w:r w:rsidRPr="470B540D" w:rsidR="17B1F9C3">
              <w:rPr>
                <w:rFonts w:ascii="Arial" w:hAnsi="Arial" w:cs="Arial"/>
              </w:rPr>
              <w:t>.</w:t>
            </w:r>
            <w:r w:rsidRPr="470B540D" w:rsidR="6F640E3B">
              <w:rPr>
                <w:rFonts w:ascii="Arial" w:hAnsi="Arial" w:cs="Arial"/>
              </w:rPr>
              <w:t xml:space="preserve"> He also added that the final </w:t>
            </w:r>
            <w:r w:rsidRPr="470B540D" w:rsidR="2AD5804F">
              <w:rPr>
                <w:rFonts w:ascii="Arial" w:hAnsi="Arial" w:cs="Arial"/>
              </w:rPr>
              <w:t xml:space="preserve">module </w:t>
            </w:r>
            <w:r w:rsidRPr="470B540D" w:rsidR="6F640E3B">
              <w:rPr>
                <w:rFonts w:ascii="Arial" w:hAnsi="Arial" w:cs="Arial"/>
              </w:rPr>
              <w:t>assessment will be a combine</w:t>
            </w:r>
            <w:r w:rsidRPr="470B540D" w:rsidR="0EA6E499">
              <w:rPr>
                <w:rFonts w:ascii="Arial" w:hAnsi="Arial" w:cs="Arial"/>
              </w:rPr>
              <w:t>d</w:t>
            </w:r>
            <w:r w:rsidRPr="470B540D" w:rsidR="6F640E3B">
              <w:rPr>
                <w:rFonts w:ascii="Arial" w:hAnsi="Arial" w:cs="Arial"/>
              </w:rPr>
              <w:t xml:space="preserve"> MCQ assessment based on the labs. It will be open book, so students can use their lab manuals. This assessment will be worth 50% of the overall module mark.</w:t>
            </w:r>
          </w:p>
          <w:p w:rsidR="00643503" w:rsidP="00A717BC" w:rsidRDefault="00643503" w14:paraId="2B4DEC47" w14:textId="77777777">
            <w:pPr>
              <w:spacing w:line="300" w:lineRule="auto"/>
              <w:rPr>
                <w:rFonts w:ascii="Arial" w:hAnsi="Arial" w:cs="Arial"/>
              </w:rPr>
            </w:pPr>
          </w:p>
          <w:p w:rsidR="00643503" w:rsidP="00A717BC" w:rsidRDefault="00643503" w14:paraId="071F3623" w14:textId="3EA1F3D6">
            <w:pPr>
              <w:spacing w:line="300" w:lineRule="auto"/>
              <w:rPr>
                <w:rFonts w:ascii="Arial" w:hAnsi="Arial" w:cs="Arial"/>
              </w:rPr>
            </w:pPr>
            <w:r>
              <w:rPr>
                <w:rFonts w:ascii="Arial" w:hAnsi="Arial" w:cs="Arial"/>
              </w:rPr>
              <w:t>KR reported that students have requested a set syllabus for the SEF042 module content.</w:t>
            </w:r>
          </w:p>
          <w:p w:rsidR="002D1E28" w:rsidP="00A717BC" w:rsidRDefault="002D1E28" w14:paraId="546219F4" w14:textId="77777777">
            <w:pPr>
              <w:spacing w:line="300" w:lineRule="auto"/>
              <w:rPr>
                <w:rFonts w:ascii="Arial" w:hAnsi="Arial" w:cs="Arial"/>
              </w:rPr>
            </w:pPr>
          </w:p>
          <w:p w:rsidR="002D1E28" w:rsidP="00A717BC" w:rsidRDefault="002D1E28" w14:paraId="2699DFBC" w14:textId="2817539E">
            <w:pPr>
              <w:spacing w:line="300" w:lineRule="auto"/>
              <w:rPr>
                <w:rFonts w:ascii="Arial" w:hAnsi="Arial" w:cs="Arial"/>
              </w:rPr>
            </w:pPr>
            <w:r w:rsidRPr="5336B658" w:rsidR="2AF27A96">
              <w:rPr>
                <w:rFonts w:ascii="Arial" w:hAnsi="Arial" w:cs="Arial"/>
              </w:rPr>
              <w:t>IK requested the dates of Advisor Task 2. GC responded that it will be in semester B week 9 and that it will be the same format as Task 1 i.e. an informal discussio</w:t>
            </w:r>
            <w:r w:rsidRPr="5336B658" w:rsidR="574F7BDA">
              <w:rPr>
                <w:rFonts w:ascii="Arial" w:hAnsi="Arial" w:cs="Arial"/>
              </w:rPr>
              <w:t>n of professional skills.</w:t>
            </w:r>
          </w:p>
          <w:p w:rsidR="00A37FED" w:rsidP="00A717BC" w:rsidRDefault="00A37FED" w14:paraId="72093728" w14:textId="77777777">
            <w:pPr>
              <w:spacing w:line="300" w:lineRule="auto"/>
              <w:rPr>
                <w:rFonts w:ascii="Arial" w:hAnsi="Arial" w:cs="Arial"/>
              </w:rPr>
            </w:pPr>
          </w:p>
          <w:p w:rsidR="00A37FED" w:rsidP="00A717BC" w:rsidRDefault="00A37FED" w14:paraId="22EAEF6D" w14:textId="76945C52">
            <w:pPr>
              <w:spacing w:line="300" w:lineRule="auto"/>
              <w:rPr>
                <w:rFonts w:ascii="Arial" w:hAnsi="Arial" w:cs="Arial"/>
              </w:rPr>
            </w:pPr>
            <w:r w:rsidRPr="3D27AE8A">
              <w:rPr>
                <w:rFonts w:ascii="Arial" w:hAnsi="Arial" w:cs="Arial"/>
                <w:b/>
                <w:bCs/>
              </w:rPr>
              <w:t xml:space="preserve">ACTION: </w:t>
            </w:r>
            <w:r>
              <w:rPr>
                <w:rFonts w:ascii="Arial" w:hAnsi="Arial" w:cs="Arial"/>
              </w:rPr>
              <w:t>GC to contact the computing lecturer to confirm the details of the computing assessment.</w:t>
            </w:r>
          </w:p>
          <w:p w:rsidR="00554A3A" w:rsidP="00A717BC" w:rsidRDefault="00554A3A" w14:paraId="5076BACC" w14:textId="77777777">
            <w:pPr>
              <w:spacing w:line="300" w:lineRule="auto"/>
              <w:rPr>
                <w:rFonts w:ascii="Arial" w:hAnsi="Arial" w:cs="Arial"/>
              </w:rPr>
            </w:pPr>
          </w:p>
          <w:p w:rsidR="00554A3A" w:rsidP="00A717BC" w:rsidRDefault="00554A3A" w14:paraId="0834D001" w14:textId="6BD01FF6">
            <w:pPr>
              <w:spacing w:line="300" w:lineRule="auto"/>
              <w:rPr>
                <w:rFonts w:ascii="Arial" w:hAnsi="Arial" w:cs="Arial"/>
              </w:rPr>
            </w:pPr>
            <w:r>
              <w:rPr>
                <w:rFonts w:ascii="Arial" w:hAnsi="Arial" w:cs="Arial"/>
              </w:rPr>
              <w:t>Timetables: -</w:t>
            </w:r>
          </w:p>
          <w:p w:rsidR="00554A3A" w:rsidP="00A717BC" w:rsidRDefault="00554A3A" w14:paraId="69DE39C0" w14:textId="7677610A">
            <w:pPr>
              <w:spacing w:line="300" w:lineRule="auto"/>
              <w:rPr>
                <w:rFonts w:ascii="Arial" w:hAnsi="Arial" w:cs="Arial"/>
              </w:rPr>
            </w:pPr>
            <w:r>
              <w:rPr>
                <w:rFonts w:ascii="Arial" w:hAnsi="Arial" w:cs="Arial"/>
              </w:rPr>
              <w:t>ZK reported that the sporadic and inconsistent timetable is proving challenging for students, in terms of their time management and managing their workload.</w:t>
            </w:r>
          </w:p>
          <w:p w:rsidR="00AA5D6E" w:rsidP="00A717BC" w:rsidRDefault="00AA5D6E" w14:paraId="7424B84D" w14:textId="77777777">
            <w:pPr>
              <w:spacing w:line="300" w:lineRule="auto"/>
              <w:rPr>
                <w:rFonts w:ascii="Arial" w:hAnsi="Arial" w:cs="Arial"/>
              </w:rPr>
            </w:pPr>
          </w:p>
          <w:p w:rsidR="00AA5D6E" w:rsidP="00A717BC" w:rsidRDefault="00AA5D6E" w14:paraId="29AAE6C1" w14:textId="2729E641">
            <w:pPr>
              <w:spacing w:line="300" w:lineRule="auto"/>
              <w:rPr>
                <w:rFonts w:ascii="Arial" w:hAnsi="Arial" w:cs="Arial"/>
              </w:rPr>
            </w:pPr>
            <w:r>
              <w:rPr>
                <w:rFonts w:ascii="Arial" w:hAnsi="Arial" w:cs="Arial"/>
              </w:rPr>
              <w:t>Assessment Deadlines: -</w:t>
            </w:r>
          </w:p>
          <w:p w:rsidR="00554A3A" w:rsidP="00A717BC" w:rsidRDefault="00AA5D6E" w14:paraId="1D131EF0" w14:textId="43C8EC04">
            <w:pPr>
              <w:spacing w:line="300" w:lineRule="auto"/>
              <w:rPr>
                <w:rFonts w:ascii="Arial" w:hAnsi="Arial" w:cs="Arial"/>
              </w:rPr>
            </w:pPr>
            <w:r w:rsidRPr="470B540D" w:rsidR="32487C80">
              <w:rPr>
                <w:rFonts w:ascii="Arial" w:hAnsi="Arial" w:cs="Arial"/>
              </w:rPr>
              <w:t xml:space="preserve">HR noted that the assessment deadlines posted on </w:t>
            </w:r>
            <w:r w:rsidRPr="470B540D" w:rsidR="32487C80">
              <w:rPr>
                <w:rFonts w:ascii="Arial" w:hAnsi="Arial" w:cs="Arial"/>
              </w:rPr>
              <w:t>QMPlus</w:t>
            </w:r>
            <w:r w:rsidRPr="470B540D" w:rsidR="32487C80">
              <w:rPr>
                <w:rFonts w:ascii="Arial" w:hAnsi="Arial" w:cs="Arial"/>
              </w:rPr>
              <w:t xml:space="preserve"> are hard to find. He suggested having one location for all module deadlines</w:t>
            </w:r>
            <w:r w:rsidRPr="470B540D" w:rsidR="15D40482">
              <w:rPr>
                <w:rFonts w:ascii="Arial" w:hAnsi="Arial" w:cs="Arial"/>
              </w:rPr>
              <w:t>.</w:t>
            </w:r>
            <w:r w:rsidRPr="470B540D" w:rsidR="32487C80">
              <w:rPr>
                <w:rFonts w:ascii="Arial" w:hAnsi="Arial" w:cs="Arial"/>
              </w:rPr>
              <w:t xml:space="preserve"> He also mentioned that it would be useful to </w:t>
            </w:r>
            <w:r w:rsidRPr="470B540D" w:rsidR="003E5AF2">
              <w:rPr>
                <w:rFonts w:ascii="Arial" w:hAnsi="Arial" w:cs="Arial"/>
              </w:rPr>
              <w:t xml:space="preserve">be </w:t>
            </w:r>
            <w:r w:rsidRPr="470B540D" w:rsidR="003E5AF2">
              <w:rPr>
                <w:rFonts w:ascii="Arial" w:hAnsi="Arial" w:cs="Arial"/>
              </w:rPr>
              <w:t xml:space="preserve">able to </w:t>
            </w:r>
            <w:r w:rsidRPr="470B540D" w:rsidR="32487C80">
              <w:rPr>
                <w:rFonts w:ascii="Arial" w:hAnsi="Arial" w:cs="Arial"/>
              </w:rPr>
              <w:t xml:space="preserve">filter your modules on </w:t>
            </w:r>
            <w:r w:rsidRPr="470B540D" w:rsidR="32487C80">
              <w:rPr>
                <w:rFonts w:ascii="Arial" w:hAnsi="Arial" w:cs="Arial"/>
              </w:rPr>
              <w:t>QMPlus</w:t>
            </w:r>
            <w:r w:rsidRPr="470B540D" w:rsidR="32487C80">
              <w:rPr>
                <w:rFonts w:ascii="Arial" w:hAnsi="Arial" w:cs="Arial"/>
              </w:rPr>
              <w:t>. ZK responded that students can s</w:t>
            </w:r>
            <w:r w:rsidRPr="470B540D" w:rsidR="11A00D92">
              <w:rPr>
                <w:rFonts w:ascii="Arial" w:hAnsi="Arial" w:cs="Arial"/>
              </w:rPr>
              <w:t>elect</w:t>
            </w:r>
            <w:r w:rsidRPr="470B540D" w:rsidR="32487C80">
              <w:rPr>
                <w:rFonts w:ascii="Arial" w:hAnsi="Arial" w:cs="Arial"/>
              </w:rPr>
              <w:t xml:space="preserve"> their modules </w:t>
            </w:r>
            <w:r w:rsidRPr="470B540D" w:rsidR="4D81D520">
              <w:rPr>
                <w:rFonts w:ascii="Arial" w:hAnsi="Arial" w:cs="Arial"/>
              </w:rPr>
              <w:t xml:space="preserve">to </w:t>
            </w:r>
            <w:r w:rsidRPr="470B540D" w:rsidR="77E49A41">
              <w:rPr>
                <w:rFonts w:ascii="Arial" w:hAnsi="Arial" w:cs="Arial"/>
              </w:rPr>
              <w:t>add</w:t>
            </w:r>
            <w:r w:rsidRPr="470B540D" w:rsidR="4D81D520">
              <w:rPr>
                <w:rFonts w:ascii="Arial" w:hAnsi="Arial" w:cs="Arial"/>
              </w:rPr>
              <w:t xml:space="preserve"> them as favourites.</w:t>
            </w:r>
          </w:p>
          <w:p w:rsidR="002D1E28" w:rsidP="00A717BC" w:rsidRDefault="002D1E28" w14:paraId="697779EB" w14:textId="77777777">
            <w:pPr>
              <w:spacing w:line="300" w:lineRule="auto"/>
              <w:rPr>
                <w:rFonts w:ascii="Arial" w:hAnsi="Arial" w:cs="Arial"/>
              </w:rPr>
            </w:pPr>
          </w:p>
          <w:p w:rsidR="002D1E28" w:rsidP="00A717BC" w:rsidRDefault="002D1E28" w14:paraId="055296E5" w14:textId="34E44CC2">
            <w:pPr>
              <w:spacing w:line="300" w:lineRule="auto"/>
              <w:rPr>
                <w:rFonts w:ascii="Arial" w:hAnsi="Arial" w:cs="Arial"/>
              </w:rPr>
            </w:pPr>
            <w:r>
              <w:rPr>
                <w:rFonts w:ascii="Arial" w:hAnsi="Arial" w:cs="Arial"/>
              </w:rPr>
              <w:t>Progression: -</w:t>
            </w:r>
          </w:p>
          <w:p w:rsidR="002D1E28" w:rsidP="00A717BC" w:rsidRDefault="002D1E28" w14:paraId="696A8952" w14:textId="3B8AAC15">
            <w:pPr>
              <w:spacing w:line="300" w:lineRule="auto"/>
              <w:rPr>
                <w:rFonts w:ascii="Arial" w:hAnsi="Arial" w:cs="Arial"/>
              </w:rPr>
            </w:pPr>
            <w:r>
              <w:rPr>
                <w:rFonts w:ascii="Arial" w:hAnsi="Arial" w:cs="Arial"/>
              </w:rPr>
              <w:t xml:space="preserve">TY asked if you could fail one module and still progress. GC explained that technically this is possible. However, you cannot fail a core module. </w:t>
            </w:r>
            <w:r w:rsidR="00F83F79">
              <w:rPr>
                <w:rFonts w:ascii="Arial" w:hAnsi="Arial" w:cs="Arial"/>
              </w:rPr>
              <w:t>SL added that this would also depend on whether you are able to meet the other progression requirements, after failing the one module i.e. overall average requirement, pass 105 credits.</w:t>
            </w:r>
          </w:p>
          <w:p w:rsidR="00E3552C" w:rsidP="00A717BC" w:rsidRDefault="00E3552C" w14:paraId="3D3B49EF" w14:textId="77777777">
            <w:pPr>
              <w:spacing w:line="300" w:lineRule="auto"/>
              <w:rPr>
                <w:rFonts w:ascii="Arial" w:hAnsi="Arial" w:cs="Arial"/>
              </w:rPr>
            </w:pPr>
          </w:p>
          <w:p w:rsidR="2C5EFC5E" w:rsidP="5336B658" w:rsidRDefault="2C5EFC5E" w14:paraId="40FF926E" w14:textId="5C650FCC">
            <w:pPr>
              <w:pStyle w:val="Normal"/>
              <w:suppressLineNumbers w:val="0"/>
              <w:bidi w:val="0"/>
              <w:spacing w:before="0" w:beforeAutospacing="off" w:after="0" w:afterAutospacing="off" w:line="300" w:lineRule="auto"/>
              <w:ind w:left="0" w:right="0"/>
              <w:jc w:val="left"/>
              <w:rPr>
                <w:rFonts w:ascii="Arial" w:hAnsi="Arial" w:cs="Arial"/>
              </w:rPr>
            </w:pPr>
            <w:r w:rsidRPr="5336B658" w:rsidR="2C5EFC5E">
              <w:rPr>
                <w:rFonts w:ascii="Arial" w:hAnsi="Arial" w:cs="Arial"/>
                <w:b w:val="1"/>
                <w:bCs w:val="1"/>
              </w:rPr>
              <w:t>ACTION:</w:t>
            </w:r>
            <w:r w:rsidRPr="5336B658" w:rsidR="2C5EFC5E">
              <w:rPr>
                <w:rFonts w:ascii="Arial" w:hAnsi="Arial" w:cs="Arial"/>
              </w:rPr>
              <w:t xml:space="preserve"> FEDU to send students information about how to </w:t>
            </w:r>
            <w:r w:rsidRPr="5336B658" w:rsidR="03629B70">
              <w:rPr>
                <w:rFonts w:ascii="Arial" w:hAnsi="Arial" w:cs="Arial"/>
              </w:rPr>
              <w:t>add modules as favourites on QMPlus.</w:t>
            </w:r>
          </w:p>
          <w:p w:rsidR="00307633" w:rsidP="00A717BC" w:rsidRDefault="00307633" w14:paraId="2FF5DBB2" w14:textId="77777777">
            <w:pPr>
              <w:spacing w:line="300" w:lineRule="auto"/>
              <w:rPr>
                <w:rFonts w:ascii="Arial" w:hAnsi="Arial" w:cs="Arial"/>
              </w:rPr>
            </w:pPr>
          </w:p>
          <w:p w:rsidR="00E3552C" w:rsidP="00A717BC" w:rsidRDefault="00E3552C" w14:paraId="624EE6EC" w14:textId="446BED31">
            <w:pPr>
              <w:spacing w:line="300" w:lineRule="auto"/>
              <w:rPr>
                <w:rFonts w:ascii="Arial" w:hAnsi="Arial" w:cs="Arial"/>
              </w:rPr>
            </w:pPr>
            <w:r>
              <w:rPr>
                <w:rFonts w:ascii="Arial" w:hAnsi="Arial" w:cs="Arial"/>
              </w:rPr>
              <w:t>Attendance/Engagement: -</w:t>
            </w:r>
          </w:p>
          <w:p w:rsidR="00E3552C" w:rsidP="00A717BC" w:rsidRDefault="00E3552C" w14:paraId="5CCF7E43" w14:textId="0503054B">
            <w:pPr>
              <w:spacing w:line="300" w:lineRule="auto"/>
              <w:rPr>
                <w:rFonts w:ascii="Arial" w:hAnsi="Arial" w:cs="Arial"/>
              </w:rPr>
            </w:pPr>
            <w:r>
              <w:rPr>
                <w:rFonts w:ascii="Arial" w:hAnsi="Arial" w:cs="Arial"/>
              </w:rPr>
              <w:t>AG requested clarification on whether attendance/engagement counts. GC responded that it is compulsory for international students due to strict visa regulations. Home students are not held to the same regulations. However, they should still attend, as there is a clear correlation between engagement and grades. SL added that if students do not attend/engage with the programme, there is also the possibility that they could be deregistered.</w:t>
            </w:r>
          </w:p>
          <w:p w:rsidR="00E3552C" w:rsidP="00A717BC" w:rsidRDefault="00E3552C" w14:paraId="682869BE" w14:textId="6B7E7E2D">
            <w:pPr>
              <w:spacing w:line="300" w:lineRule="auto"/>
              <w:rPr>
                <w:rFonts w:ascii="Arial" w:hAnsi="Arial" w:cs="Arial"/>
              </w:rPr>
            </w:pPr>
            <w:r>
              <w:rPr>
                <w:rFonts w:ascii="Arial" w:hAnsi="Arial" w:cs="Arial"/>
              </w:rPr>
              <w:t>TS asked for clarification on whether chemistry tutorials were compulsory. GC responded that technically tutorials are optional.</w:t>
            </w:r>
          </w:p>
          <w:p w:rsidR="00F83F79" w:rsidP="00A717BC" w:rsidRDefault="00F83F79" w14:paraId="44B3DB9E" w14:textId="77777777">
            <w:pPr>
              <w:spacing w:line="300" w:lineRule="auto"/>
              <w:rPr>
                <w:rFonts w:ascii="Arial" w:hAnsi="Arial" w:cs="Arial"/>
              </w:rPr>
            </w:pPr>
          </w:p>
          <w:p w:rsidR="00F83F79" w:rsidP="00A717BC" w:rsidRDefault="00F83F79" w14:paraId="04E2F5F6" w14:textId="085D57A6">
            <w:pPr>
              <w:spacing w:line="300" w:lineRule="auto"/>
              <w:rPr>
                <w:rFonts w:ascii="Arial" w:hAnsi="Arial" w:cs="Arial"/>
              </w:rPr>
            </w:pPr>
            <w:r>
              <w:rPr>
                <w:rFonts w:ascii="Arial" w:hAnsi="Arial" w:cs="Arial"/>
              </w:rPr>
              <w:t>Grades/Grading System: -</w:t>
            </w:r>
          </w:p>
          <w:p w:rsidRPr="00307633" w:rsidR="00307633" w:rsidP="00307633" w:rsidRDefault="00F83F79" w14:paraId="59FDB075" w14:textId="07EE2353">
            <w:pPr>
              <w:spacing w:line="300" w:lineRule="auto"/>
              <w:rPr>
                <w:rFonts w:ascii="Arial" w:hAnsi="Arial" w:cs="Arial"/>
              </w:rPr>
            </w:pPr>
            <w:r>
              <w:rPr>
                <w:rFonts w:ascii="Arial" w:hAnsi="Arial" w:cs="Arial"/>
              </w:rPr>
              <w:t xml:space="preserve">TS asked for clarification on the grading system. GC explained </w:t>
            </w:r>
            <w:r w:rsidR="00307633">
              <w:rPr>
                <w:rFonts w:ascii="Arial" w:hAnsi="Arial" w:cs="Arial"/>
              </w:rPr>
              <w:t>that:</w:t>
            </w:r>
          </w:p>
          <w:p w:rsidR="00554A3A" w:rsidP="00A717BC" w:rsidRDefault="00307633" w14:paraId="3989E5BF" w14:textId="546863F9">
            <w:pPr>
              <w:spacing w:line="300" w:lineRule="auto"/>
              <w:rPr>
                <w:rFonts w:ascii="Arial" w:hAnsi="Arial" w:cs="Arial"/>
              </w:rPr>
            </w:pPr>
            <w:r w:rsidRPr="5336B658" w:rsidR="3A623DF3">
              <w:rPr>
                <w:rFonts w:ascii="Arial" w:hAnsi="Arial" w:cs="Arial"/>
              </w:rPr>
              <w:t>70.0% or above</w:t>
            </w:r>
            <w:r w:rsidRPr="5336B658" w:rsidR="3A623DF3">
              <w:rPr>
                <w:rFonts w:ascii="Arial" w:hAnsi="Arial" w:cs="Arial"/>
              </w:rPr>
              <w:t xml:space="preserve"> is an</w:t>
            </w:r>
            <w:r w:rsidRPr="5336B658" w:rsidR="7C0ACEAE">
              <w:rPr>
                <w:rFonts w:ascii="Arial" w:hAnsi="Arial" w:cs="Arial"/>
              </w:rPr>
              <w:t xml:space="preserve"> </w:t>
            </w:r>
            <w:r w:rsidRPr="5336B658" w:rsidR="3A623DF3">
              <w:rPr>
                <w:rFonts w:ascii="Arial" w:hAnsi="Arial" w:cs="Arial"/>
              </w:rPr>
              <w:t>A</w:t>
            </w:r>
            <w:r w:rsidRPr="5336B658" w:rsidR="3A623DF3">
              <w:rPr>
                <w:rFonts w:ascii="Arial" w:hAnsi="Arial" w:cs="Arial"/>
              </w:rPr>
              <w:t>/</w:t>
            </w:r>
            <w:r w:rsidRPr="5336B658" w:rsidR="3A623DF3">
              <w:rPr>
                <w:rFonts w:ascii="Arial" w:hAnsi="Arial" w:cs="Arial"/>
              </w:rPr>
              <w:t>Pass</w:t>
            </w:r>
            <w:r w:rsidRPr="5336B658" w:rsidR="3A623DF3">
              <w:rPr>
                <w:rFonts w:ascii="Arial" w:hAnsi="Arial" w:cs="Arial"/>
              </w:rPr>
              <w:t xml:space="preserve">, </w:t>
            </w:r>
            <w:r w:rsidRPr="5336B658" w:rsidR="3A623DF3">
              <w:rPr>
                <w:rFonts w:ascii="Arial" w:hAnsi="Arial" w:cs="Arial"/>
              </w:rPr>
              <w:t>60.0-69.9%</w:t>
            </w:r>
            <w:r w:rsidRPr="5336B658" w:rsidR="3A623DF3">
              <w:rPr>
                <w:rFonts w:ascii="Arial" w:hAnsi="Arial" w:cs="Arial"/>
              </w:rPr>
              <w:t xml:space="preserve"> is a B/</w:t>
            </w:r>
            <w:r w:rsidRPr="5336B658" w:rsidR="3A623DF3">
              <w:rPr>
                <w:rFonts w:ascii="Arial" w:hAnsi="Arial" w:cs="Arial"/>
              </w:rPr>
              <w:t>Pass</w:t>
            </w:r>
            <w:r w:rsidRPr="5336B658" w:rsidR="3A623DF3">
              <w:rPr>
                <w:rFonts w:ascii="Arial" w:hAnsi="Arial" w:cs="Arial"/>
              </w:rPr>
              <w:t xml:space="preserve">, </w:t>
            </w:r>
            <w:r w:rsidRPr="5336B658" w:rsidR="3A623DF3">
              <w:rPr>
                <w:rFonts w:ascii="Arial" w:hAnsi="Arial" w:cs="Arial"/>
              </w:rPr>
              <w:t>50.0-59.9%</w:t>
            </w:r>
            <w:r w:rsidRPr="5336B658" w:rsidR="3A623DF3">
              <w:rPr>
                <w:rFonts w:ascii="Arial" w:hAnsi="Arial" w:cs="Arial"/>
              </w:rPr>
              <w:t xml:space="preserve"> is a </w:t>
            </w:r>
            <w:r w:rsidRPr="5336B658" w:rsidR="3A623DF3">
              <w:rPr>
                <w:rFonts w:ascii="Arial" w:hAnsi="Arial" w:cs="Arial"/>
              </w:rPr>
              <w:t>C</w:t>
            </w:r>
            <w:r w:rsidRPr="5336B658" w:rsidR="3A623DF3">
              <w:rPr>
                <w:rFonts w:ascii="Arial" w:hAnsi="Arial" w:cs="Arial"/>
              </w:rPr>
              <w:t>/</w:t>
            </w:r>
            <w:r w:rsidRPr="5336B658" w:rsidR="3A623DF3">
              <w:rPr>
                <w:rFonts w:ascii="Arial" w:hAnsi="Arial" w:cs="Arial"/>
              </w:rPr>
              <w:t>Pass</w:t>
            </w:r>
            <w:r w:rsidRPr="5336B658" w:rsidR="3A623DF3">
              <w:rPr>
                <w:rFonts w:ascii="Arial" w:hAnsi="Arial" w:cs="Arial"/>
              </w:rPr>
              <w:t xml:space="preserve">, </w:t>
            </w:r>
            <w:r w:rsidRPr="5336B658" w:rsidR="3A623DF3">
              <w:rPr>
                <w:rFonts w:ascii="Arial" w:hAnsi="Arial" w:cs="Arial"/>
              </w:rPr>
              <w:t>45.0-49.9%</w:t>
            </w:r>
            <w:r w:rsidRPr="5336B658" w:rsidR="3A623DF3">
              <w:rPr>
                <w:rFonts w:ascii="Arial" w:hAnsi="Arial" w:cs="Arial"/>
              </w:rPr>
              <w:t xml:space="preserve"> is a </w:t>
            </w:r>
            <w:r w:rsidRPr="5336B658" w:rsidR="3A623DF3">
              <w:rPr>
                <w:rFonts w:ascii="Arial" w:hAnsi="Arial" w:cs="Arial"/>
              </w:rPr>
              <w:t>D</w:t>
            </w:r>
            <w:r w:rsidRPr="5336B658" w:rsidR="3A623DF3">
              <w:rPr>
                <w:rFonts w:ascii="Arial" w:hAnsi="Arial" w:cs="Arial"/>
              </w:rPr>
              <w:t>/</w:t>
            </w:r>
            <w:r w:rsidRPr="5336B658" w:rsidR="3A623DF3">
              <w:rPr>
                <w:rFonts w:ascii="Arial" w:hAnsi="Arial" w:cs="Arial"/>
              </w:rPr>
              <w:t>Pass</w:t>
            </w:r>
            <w:r w:rsidRPr="5336B658" w:rsidR="3A623DF3">
              <w:rPr>
                <w:rFonts w:ascii="Arial" w:hAnsi="Arial" w:cs="Arial"/>
              </w:rPr>
              <w:t xml:space="preserve">, </w:t>
            </w:r>
            <w:r w:rsidRPr="5336B658" w:rsidR="3A623DF3">
              <w:rPr>
                <w:rFonts w:ascii="Arial" w:hAnsi="Arial" w:cs="Arial"/>
              </w:rPr>
              <w:t>40.0-44.9%</w:t>
            </w:r>
            <w:r w:rsidRPr="5336B658" w:rsidR="3A623DF3">
              <w:rPr>
                <w:rFonts w:ascii="Arial" w:hAnsi="Arial" w:cs="Arial"/>
              </w:rPr>
              <w:t xml:space="preserve"> is an E/</w:t>
            </w:r>
            <w:r w:rsidRPr="5336B658" w:rsidR="3A623DF3">
              <w:rPr>
                <w:rFonts w:ascii="Arial" w:hAnsi="Arial" w:cs="Arial"/>
              </w:rPr>
              <w:t>Pass</w:t>
            </w:r>
            <w:r w:rsidRPr="5336B658" w:rsidR="3A623DF3">
              <w:rPr>
                <w:rFonts w:ascii="Arial" w:hAnsi="Arial" w:cs="Arial"/>
              </w:rPr>
              <w:t>,</w:t>
            </w:r>
            <w:r w:rsidRPr="5336B658" w:rsidR="3A623DF3">
              <w:rPr>
                <w:rFonts w:ascii="Arial" w:hAnsi="Arial" w:cs="Arial"/>
              </w:rPr>
              <w:t>39.9% or below</w:t>
            </w:r>
            <w:r w:rsidRPr="5336B658" w:rsidR="3A623DF3">
              <w:rPr>
                <w:rFonts w:ascii="Arial" w:hAnsi="Arial" w:cs="Arial"/>
              </w:rPr>
              <w:t xml:space="preserve"> is an </w:t>
            </w:r>
            <w:r w:rsidRPr="5336B658" w:rsidR="3A623DF3">
              <w:rPr>
                <w:rFonts w:ascii="Arial" w:hAnsi="Arial" w:cs="Arial"/>
              </w:rPr>
              <w:t>F</w:t>
            </w:r>
            <w:r w:rsidRPr="5336B658" w:rsidR="3A623DF3">
              <w:rPr>
                <w:rFonts w:ascii="Arial" w:hAnsi="Arial" w:cs="Arial"/>
              </w:rPr>
              <w:t>/</w:t>
            </w:r>
            <w:r w:rsidRPr="5336B658" w:rsidR="3A623DF3">
              <w:rPr>
                <w:rFonts w:ascii="Arial" w:hAnsi="Arial" w:cs="Arial"/>
              </w:rPr>
              <w:t>Fail</w:t>
            </w:r>
            <w:r w:rsidRPr="5336B658" w:rsidR="3A623DF3">
              <w:rPr>
                <w:rFonts w:ascii="Arial" w:hAnsi="Arial" w:cs="Arial"/>
              </w:rPr>
              <w:t>.</w:t>
            </w:r>
          </w:p>
          <w:p w:rsidR="003F4342" w:rsidP="00A717BC" w:rsidRDefault="003F4342" w14:paraId="419415A7" w14:textId="77777777">
            <w:pPr>
              <w:spacing w:line="300" w:lineRule="auto"/>
              <w:rPr>
                <w:rFonts w:ascii="Arial" w:hAnsi="Arial" w:cs="Arial"/>
              </w:rPr>
            </w:pPr>
          </w:p>
          <w:p w:rsidR="003F4342" w:rsidP="00A717BC" w:rsidRDefault="003F4342" w14:paraId="7B034562" w14:textId="04C8D07E">
            <w:pPr>
              <w:spacing w:line="300" w:lineRule="auto"/>
              <w:rPr>
                <w:rFonts w:ascii="Arial" w:hAnsi="Arial" w:cs="Arial"/>
              </w:rPr>
            </w:pPr>
            <w:r w:rsidRPr="003F4342">
              <w:rPr>
                <w:rFonts w:ascii="Arial" w:hAnsi="Arial" w:cs="Arial"/>
                <w:b/>
                <w:bCs/>
              </w:rPr>
              <w:t>ACTION:</w:t>
            </w:r>
            <w:r>
              <w:rPr>
                <w:rFonts w:ascii="Arial" w:hAnsi="Arial" w:cs="Arial"/>
              </w:rPr>
              <w:t xml:space="preserve"> FEDU to </w:t>
            </w:r>
            <w:r>
              <w:rPr>
                <w:rFonts w:ascii="Arial" w:hAnsi="Arial" w:cs="Arial"/>
              </w:rPr>
              <w:t>email students with a breakdown of the grading system.</w:t>
            </w:r>
          </w:p>
          <w:p w:rsidR="00A717BC" w:rsidP="00A717BC" w:rsidRDefault="00A717BC" w14:paraId="6BA50745" w14:textId="683D33B1">
            <w:pPr>
              <w:spacing w:line="300" w:lineRule="auto"/>
              <w:rPr>
                <w:rFonts w:ascii="Arial" w:hAnsi="Arial" w:cs="Arial"/>
              </w:rPr>
            </w:pPr>
          </w:p>
        </w:tc>
      </w:tr>
      <w:tr w:rsidR="007F4A30" w:rsidTr="470B540D" w14:paraId="637A9290" w14:textId="77777777">
        <w:trPr>
          <w:trHeight w:val="300"/>
        </w:trPr>
        <w:tc>
          <w:tcPr>
            <w:tcW w:w="1478" w:type="dxa"/>
            <w:tcMar/>
          </w:tcPr>
          <w:p w:rsidR="007F4A30" w:rsidP="00D44E36" w:rsidRDefault="007F4A30" w14:paraId="108CDFDC" w14:textId="29564357">
            <w:pPr>
              <w:spacing w:line="360" w:lineRule="auto"/>
              <w:rPr>
                <w:rFonts w:ascii="Arial" w:hAnsi="Arial" w:cs="Arial"/>
                <w:b/>
                <w:bCs/>
              </w:rPr>
            </w:pPr>
          </w:p>
        </w:tc>
        <w:tc>
          <w:tcPr>
            <w:tcW w:w="7770" w:type="dxa"/>
            <w:vMerge/>
            <w:tcMar/>
          </w:tcPr>
          <w:p w:rsidRPr="00B65B3F" w:rsidR="007F4A30" w:rsidP="3D27AE8A" w:rsidRDefault="007F4A30" w14:paraId="1BD09A86" w14:textId="79CA9D20">
            <w:pPr>
              <w:spacing w:line="300" w:lineRule="auto"/>
              <w:rPr>
                <w:rFonts w:ascii="Arial" w:hAnsi="Arial" w:eastAsia="Arial" w:cs="Arial"/>
                <w:color w:val="000000" w:themeColor="text1"/>
              </w:rPr>
            </w:pPr>
          </w:p>
        </w:tc>
      </w:tr>
      <w:tr w:rsidR="008343D0" w:rsidTr="470B540D" w14:paraId="7DFB0BDB" w14:textId="77777777">
        <w:tc>
          <w:tcPr>
            <w:tcW w:w="1478" w:type="dxa"/>
            <w:tcMar/>
          </w:tcPr>
          <w:p w:rsidRPr="001D1A00" w:rsidR="008343D0" w:rsidP="00757FFA" w:rsidRDefault="008343D0" w14:paraId="15112979" w14:textId="0782732A">
            <w:pPr>
              <w:spacing w:line="360" w:lineRule="auto"/>
              <w:rPr>
                <w:rFonts w:ascii="Arial" w:hAnsi="Arial" w:cs="Arial"/>
                <w:b/>
              </w:rPr>
            </w:pPr>
            <w:r w:rsidRPr="001D1A00">
              <w:rPr>
                <w:rFonts w:ascii="Arial" w:hAnsi="Arial" w:cs="Arial"/>
                <w:b/>
              </w:rPr>
              <w:t>2(</w:t>
            </w:r>
            <w:r w:rsidR="00B44403">
              <w:rPr>
                <w:rFonts w:ascii="Arial" w:hAnsi="Arial" w:cs="Arial"/>
                <w:b/>
              </w:rPr>
              <w:t>c</w:t>
            </w:r>
            <w:r w:rsidRPr="001D1A00">
              <w:rPr>
                <w:rFonts w:ascii="Arial" w:hAnsi="Arial" w:cs="Arial"/>
                <w:b/>
              </w:rPr>
              <w:t xml:space="preserve">) </w:t>
            </w:r>
          </w:p>
        </w:tc>
        <w:tc>
          <w:tcPr>
            <w:tcW w:w="7770" w:type="dxa"/>
            <w:tcMar/>
          </w:tcPr>
          <w:p w:rsidRPr="001D1A00" w:rsidR="008343D0" w:rsidP="00B44403" w:rsidRDefault="0067325F" w14:paraId="721DF3E2" w14:textId="4E0FBABD">
            <w:pPr>
              <w:spacing w:line="360" w:lineRule="auto"/>
              <w:rPr>
                <w:rFonts w:ascii="Arial" w:hAnsi="Arial" w:cs="Arial"/>
                <w:b/>
              </w:rPr>
            </w:pPr>
            <w:r>
              <w:rPr>
                <w:rFonts w:ascii="Arial" w:hAnsi="Arial" w:cs="Arial"/>
                <w:b/>
              </w:rPr>
              <w:t>Learning Resources</w:t>
            </w:r>
          </w:p>
        </w:tc>
      </w:tr>
      <w:tr w:rsidR="00B44403" w:rsidTr="470B540D" w14:paraId="38AE27DB" w14:textId="77777777">
        <w:tc>
          <w:tcPr>
            <w:tcW w:w="1478" w:type="dxa"/>
            <w:tcMar/>
          </w:tcPr>
          <w:p w:rsidR="00B44403" w:rsidP="00220F10" w:rsidRDefault="00B44403" w14:paraId="71A945BA" w14:textId="356FA53F">
            <w:pPr>
              <w:spacing w:line="360" w:lineRule="auto"/>
              <w:rPr>
                <w:rFonts w:ascii="Arial" w:hAnsi="Arial" w:cs="Arial"/>
              </w:rPr>
            </w:pPr>
            <w:r w:rsidRPr="14FB9948" w:rsidR="00B44403">
              <w:rPr>
                <w:rFonts w:ascii="Arial" w:hAnsi="Arial" w:cs="Arial"/>
              </w:rPr>
              <w:t>202</w:t>
            </w:r>
            <w:r w:rsidRPr="14FB9948" w:rsidR="1A16CC23">
              <w:rPr>
                <w:rFonts w:ascii="Arial" w:hAnsi="Arial" w:cs="Arial"/>
              </w:rPr>
              <w:t>4</w:t>
            </w:r>
            <w:r w:rsidRPr="14FB9948" w:rsidR="00B44403">
              <w:rPr>
                <w:rFonts w:ascii="Arial" w:hAnsi="Arial" w:cs="Arial"/>
              </w:rPr>
              <w:t>.0</w:t>
            </w:r>
            <w:r w:rsidRPr="14FB9948" w:rsidR="2747769D">
              <w:rPr>
                <w:rFonts w:ascii="Arial" w:hAnsi="Arial" w:cs="Arial"/>
              </w:rPr>
              <w:t>17</w:t>
            </w:r>
          </w:p>
        </w:tc>
        <w:tc>
          <w:tcPr>
            <w:tcW w:w="7770" w:type="dxa"/>
            <w:tcMar/>
          </w:tcPr>
          <w:p w:rsidR="00F810FB" w:rsidP="00AC76FF" w:rsidRDefault="002D1E28" w14:paraId="256B9A25" w14:textId="4EE32A19">
            <w:pPr>
              <w:spacing w:line="300" w:lineRule="auto"/>
              <w:rPr>
                <w:rFonts w:ascii="Arial" w:hAnsi="Arial" w:cs="Arial"/>
              </w:rPr>
            </w:pPr>
            <w:r>
              <w:rPr>
                <w:rFonts w:ascii="Arial" w:hAnsi="Arial" w:cs="Arial"/>
              </w:rPr>
              <w:t xml:space="preserve">Library Toilets: - </w:t>
            </w:r>
          </w:p>
          <w:p w:rsidR="002D1E28" w:rsidP="5336B658" w:rsidRDefault="002D1E28" w14:paraId="33A47C63" w14:textId="6430E9DE">
            <w:pPr>
              <w:spacing w:line="300" w:lineRule="auto"/>
              <w:rPr>
                <w:rFonts w:ascii="Arial" w:hAnsi="Arial" w:cs="Arial"/>
                <w:color w:val="FF0000"/>
              </w:rPr>
            </w:pPr>
            <w:r w:rsidRPr="5336B658" w:rsidR="2AF27A96">
              <w:rPr>
                <w:rFonts w:ascii="Arial" w:hAnsi="Arial" w:cs="Arial"/>
              </w:rPr>
              <w:t xml:space="preserve">ZK reported that </w:t>
            </w:r>
            <w:r w:rsidRPr="5336B658" w:rsidR="41AA9B55">
              <w:rPr>
                <w:rFonts w:ascii="Arial" w:hAnsi="Arial" w:cs="Arial"/>
              </w:rPr>
              <w:t xml:space="preserve">that two weeks ago there were </w:t>
            </w:r>
            <w:r w:rsidRPr="5336B658" w:rsidR="2B6B81D1">
              <w:rPr>
                <w:rFonts w:ascii="Arial" w:hAnsi="Arial" w:cs="Arial"/>
              </w:rPr>
              <w:t>multiple</w:t>
            </w:r>
            <w:r w:rsidRPr="5336B658" w:rsidR="41AA9B55">
              <w:rPr>
                <w:rFonts w:ascii="Arial" w:hAnsi="Arial" w:cs="Arial"/>
              </w:rPr>
              <w:t xml:space="preserve"> toilet blockages, i</w:t>
            </w:r>
            <w:r w:rsidRPr="5336B658" w:rsidR="43F72529">
              <w:rPr>
                <w:rFonts w:ascii="Arial" w:hAnsi="Arial" w:cs="Arial"/>
              </w:rPr>
              <w:t>n</w:t>
            </w:r>
            <w:r w:rsidRPr="5336B658" w:rsidR="61F593ED">
              <w:rPr>
                <w:rFonts w:ascii="Arial" w:hAnsi="Arial" w:cs="Arial"/>
              </w:rPr>
              <w:t xml:space="preserve"> </w:t>
            </w:r>
            <w:r w:rsidRPr="5336B658" w:rsidR="2AF27A96">
              <w:rPr>
                <w:rFonts w:ascii="Arial" w:hAnsi="Arial" w:cs="Arial"/>
              </w:rPr>
              <w:t xml:space="preserve">female toilets </w:t>
            </w:r>
            <w:r w:rsidRPr="5336B658" w:rsidR="1BB1493F">
              <w:rPr>
                <w:rFonts w:ascii="Arial" w:hAnsi="Arial" w:cs="Arial"/>
              </w:rPr>
              <w:t xml:space="preserve">across campus, including the </w:t>
            </w:r>
            <w:r w:rsidRPr="5336B658" w:rsidR="2AF27A96">
              <w:rPr>
                <w:rFonts w:ascii="Arial" w:hAnsi="Arial" w:cs="Arial"/>
              </w:rPr>
              <w:t>ground floor of the library</w:t>
            </w:r>
            <w:r w:rsidRPr="5336B658" w:rsidR="24DEE0BF">
              <w:rPr>
                <w:rFonts w:ascii="Arial" w:hAnsi="Arial" w:cs="Arial"/>
              </w:rPr>
              <w:t xml:space="preserve"> and the Student Union</w:t>
            </w:r>
            <w:r w:rsidRPr="5336B658" w:rsidR="5DD8C53F">
              <w:rPr>
                <w:rFonts w:ascii="Arial" w:hAnsi="Arial" w:cs="Arial"/>
              </w:rPr>
              <w:t xml:space="preserve">. </w:t>
            </w:r>
            <w:r w:rsidRPr="5336B658" w:rsidR="2AF27A96">
              <w:rPr>
                <w:rFonts w:ascii="Arial" w:hAnsi="Arial" w:cs="Arial"/>
              </w:rPr>
              <w:t>She</w:t>
            </w:r>
            <w:r w:rsidRPr="5336B658" w:rsidR="3BB534E3">
              <w:rPr>
                <w:rFonts w:ascii="Arial" w:hAnsi="Arial" w:cs="Arial"/>
              </w:rPr>
              <w:t xml:space="preserve"> </w:t>
            </w:r>
            <w:r w:rsidRPr="5336B658" w:rsidR="7757A396">
              <w:rPr>
                <w:rFonts w:ascii="Arial" w:hAnsi="Arial" w:cs="Arial"/>
              </w:rPr>
              <w:t xml:space="preserve">wanted to remind </w:t>
            </w:r>
            <w:r w:rsidRPr="5336B658" w:rsidR="1A3A7EEF">
              <w:rPr>
                <w:rFonts w:ascii="Arial" w:hAnsi="Arial" w:cs="Arial"/>
              </w:rPr>
              <w:t xml:space="preserve">students to be considerate when using these facilities. </w:t>
            </w:r>
            <w:r w:rsidRPr="5336B658" w:rsidR="2AF27A96">
              <w:rPr>
                <w:rFonts w:ascii="Arial" w:hAnsi="Arial" w:cs="Arial"/>
              </w:rPr>
              <w:t xml:space="preserve"> </w:t>
            </w:r>
          </w:p>
          <w:p w:rsidR="5336B658" w:rsidP="5336B658" w:rsidRDefault="5336B658" w14:paraId="34B5A6ED" w14:textId="0F7079EA">
            <w:pPr>
              <w:spacing w:line="300" w:lineRule="auto"/>
              <w:rPr>
                <w:rFonts w:ascii="Arial" w:hAnsi="Arial" w:cs="Arial"/>
              </w:rPr>
            </w:pPr>
          </w:p>
          <w:p w:rsidRPr="00753BC0" w:rsidR="002D1E28" w:rsidP="5336B658" w:rsidRDefault="002D1E28" w14:paraId="05E4E191" w14:textId="1DD412F8">
            <w:pPr>
              <w:spacing w:line="300" w:lineRule="auto"/>
              <w:rPr>
                <w:rFonts w:ascii="Arial" w:hAnsi="Arial" w:cs="Arial"/>
                <w:color w:val="000000" w:themeColor="text1" w:themeTint="FF" w:themeShade="FF"/>
              </w:rPr>
            </w:pPr>
            <w:r w:rsidRPr="470B540D" w:rsidR="75B16CE0">
              <w:rPr>
                <w:rFonts w:ascii="Arial" w:hAnsi="Arial" w:cs="Arial"/>
                <w:b w:val="1"/>
                <w:bCs w:val="1"/>
                <w:color w:val="000000" w:themeColor="text1" w:themeTint="FF" w:themeShade="FF"/>
              </w:rPr>
              <w:t>ACTION:</w:t>
            </w:r>
            <w:r w:rsidRPr="470B540D" w:rsidR="75B16CE0">
              <w:rPr>
                <w:rFonts w:ascii="Arial" w:hAnsi="Arial" w:cs="Arial"/>
                <w:color w:val="000000" w:themeColor="text1" w:themeTint="FF" w:themeShade="FF"/>
              </w:rPr>
              <w:t xml:space="preserve"> </w:t>
            </w:r>
            <w:r w:rsidRPr="470B540D" w:rsidR="24AAA88F">
              <w:rPr>
                <w:rFonts w:ascii="Arial" w:hAnsi="Arial" w:cs="Arial"/>
                <w:color w:val="000000" w:themeColor="text1" w:themeTint="FF" w:themeShade="FF"/>
              </w:rPr>
              <w:t>FEDU to p</w:t>
            </w:r>
            <w:r w:rsidRPr="470B540D" w:rsidR="3312D33A">
              <w:rPr>
                <w:rFonts w:ascii="Arial" w:hAnsi="Arial" w:cs="Arial"/>
                <w:color w:val="000000" w:themeColor="text1" w:themeTint="FF" w:themeShade="FF"/>
              </w:rPr>
              <w:t xml:space="preserve">ass the feedback to the </w:t>
            </w:r>
            <w:r w:rsidRPr="470B540D" w:rsidR="6CFE069C">
              <w:rPr>
                <w:rFonts w:ascii="Arial" w:hAnsi="Arial" w:cs="Arial"/>
                <w:color w:val="000000" w:themeColor="text1" w:themeTint="FF" w:themeShade="FF"/>
              </w:rPr>
              <w:t>L</w:t>
            </w:r>
            <w:r w:rsidRPr="470B540D" w:rsidR="3312D33A">
              <w:rPr>
                <w:rFonts w:ascii="Arial" w:hAnsi="Arial" w:cs="Arial"/>
                <w:color w:val="000000" w:themeColor="text1" w:themeTint="FF" w:themeShade="FF"/>
              </w:rPr>
              <w:t>ibrary and Student Union</w:t>
            </w:r>
          </w:p>
        </w:tc>
      </w:tr>
      <w:tr w:rsidR="000A1937" w:rsidTr="470B540D" w14:paraId="490EB68A" w14:textId="77777777">
        <w:tc>
          <w:tcPr>
            <w:tcW w:w="9248" w:type="dxa"/>
            <w:gridSpan w:val="2"/>
            <w:shd w:val="clear" w:color="auto" w:fill="D9D9D9" w:themeFill="background1" w:themeFillShade="D9"/>
            <w:tcMar/>
          </w:tcPr>
          <w:p w:rsidRPr="00220F10" w:rsidR="000A1937" w:rsidP="000A1937" w:rsidRDefault="000A1937" w14:paraId="26AE12AE" w14:textId="77777777">
            <w:pPr>
              <w:spacing w:line="360" w:lineRule="auto"/>
              <w:rPr>
                <w:rFonts w:ascii="Arial" w:hAnsi="Arial" w:cs="Arial"/>
                <w:b/>
              </w:rPr>
            </w:pPr>
            <w:r w:rsidRPr="00220F10">
              <w:rPr>
                <w:rFonts w:ascii="Arial" w:hAnsi="Arial" w:cs="Arial"/>
                <w:b/>
              </w:rPr>
              <w:t>Part 3 – Any Other Business</w:t>
            </w:r>
          </w:p>
        </w:tc>
      </w:tr>
      <w:tr w:rsidR="000A1937" w:rsidTr="470B540D" w14:paraId="2BABE90E" w14:textId="77777777">
        <w:tc>
          <w:tcPr>
            <w:tcW w:w="1478" w:type="dxa"/>
            <w:shd w:val="clear" w:color="auto" w:fill="auto"/>
            <w:tcMar/>
          </w:tcPr>
          <w:p w:rsidRPr="001D40CE" w:rsidR="00936E22" w:rsidP="000A1937" w:rsidRDefault="538FC6D4" w14:paraId="547D9A35" w14:textId="7647C3D7">
            <w:pPr>
              <w:spacing w:line="360" w:lineRule="auto"/>
              <w:rPr>
                <w:rFonts w:ascii="Arial" w:hAnsi="Arial" w:cs="Arial"/>
              </w:rPr>
            </w:pPr>
            <w:r w:rsidRPr="14FB9948" w:rsidR="538FC6D4">
              <w:rPr>
                <w:rFonts w:ascii="Arial" w:hAnsi="Arial" w:cs="Arial"/>
              </w:rPr>
              <w:t>202</w:t>
            </w:r>
            <w:r w:rsidRPr="14FB9948" w:rsidR="006E12DE">
              <w:rPr>
                <w:rFonts w:ascii="Arial" w:hAnsi="Arial" w:cs="Arial"/>
              </w:rPr>
              <w:t>4</w:t>
            </w:r>
            <w:r w:rsidRPr="14FB9948" w:rsidR="538FC6D4">
              <w:rPr>
                <w:rFonts w:ascii="Arial" w:hAnsi="Arial" w:cs="Arial"/>
              </w:rPr>
              <w:t>.0</w:t>
            </w:r>
            <w:r w:rsidRPr="14FB9948" w:rsidR="608D7996">
              <w:rPr>
                <w:rFonts w:ascii="Arial" w:hAnsi="Arial" w:cs="Arial"/>
              </w:rPr>
              <w:t>18</w:t>
            </w:r>
          </w:p>
        </w:tc>
        <w:tc>
          <w:tcPr>
            <w:tcW w:w="7770" w:type="dxa"/>
            <w:shd w:val="clear" w:color="auto" w:fill="auto"/>
            <w:tcMar/>
          </w:tcPr>
          <w:p w:rsidRPr="00F95D00" w:rsidR="00F139DF" w:rsidP="00601A7E" w:rsidRDefault="00F139DF" w14:paraId="7191C76E" w14:textId="56108CE2">
            <w:pPr>
              <w:spacing w:line="300" w:lineRule="auto"/>
              <w:rPr>
                <w:rFonts w:ascii="Arial" w:hAnsi="Arial" w:cs="Arial"/>
              </w:rPr>
            </w:pPr>
            <w:r w:rsidRPr="5336B658" w:rsidR="76AE1AC3">
              <w:rPr>
                <w:rFonts w:ascii="Arial" w:hAnsi="Arial" w:cs="Arial"/>
              </w:rPr>
              <w:t>None</w:t>
            </w:r>
          </w:p>
        </w:tc>
      </w:tr>
      <w:tr w:rsidR="000A1937" w:rsidTr="470B540D" w14:paraId="38F5D6D3" w14:textId="77777777">
        <w:tc>
          <w:tcPr>
            <w:tcW w:w="9248" w:type="dxa"/>
            <w:gridSpan w:val="2"/>
            <w:shd w:val="clear" w:color="auto" w:fill="D9D9D9" w:themeFill="background1" w:themeFillShade="D9"/>
            <w:tcMar/>
          </w:tcPr>
          <w:p w:rsidRPr="00220F10" w:rsidR="000A1937" w:rsidP="0515AEA0" w:rsidRDefault="000A1937" w14:paraId="7D187BB6" w14:textId="6DA53BDE">
            <w:pPr>
              <w:spacing w:line="360" w:lineRule="auto"/>
              <w:rPr>
                <w:rFonts w:ascii="Arial" w:hAnsi="Arial" w:cs="Arial"/>
                <w:b/>
                <w:bCs/>
              </w:rPr>
            </w:pPr>
            <w:r w:rsidRPr="0515AEA0">
              <w:rPr>
                <w:rFonts w:ascii="Arial" w:hAnsi="Arial" w:cs="Arial"/>
                <w:b/>
                <w:bCs/>
              </w:rPr>
              <w:t>Part 4 – Date of the next meeting</w:t>
            </w:r>
          </w:p>
        </w:tc>
      </w:tr>
      <w:tr w:rsidR="000A1937" w:rsidTr="470B540D" w14:paraId="3C85DFEB" w14:textId="77777777">
        <w:tc>
          <w:tcPr>
            <w:tcW w:w="1478" w:type="dxa"/>
            <w:shd w:val="clear" w:color="auto" w:fill="auto"/>
            <w:tcMar/>
          </w:tcPr>
          <w:p w:rsidRPr="001D40CE" w:rsidR="000A1937" w:rsidP="000A1937" w:rsidRDefault="61BCBBB2" w14:paraId="4A3F28B5" w14:textId="7D77C09E">
            <w:pPr>
              <w:spacing w:line="360" w:lineRule="auto"/>
              <w:rPr>
                <w:rFonts w:ascii="Arial" w:hAnsi="Arial" w:cs="Arial"/>
              </w:rPr>
            </w:pPr>
            <w:r w:rsidRPr="14FB9948" w:rsidR="61BCBBB2">
              <w:rPr>
                <w:rFonts w:ascii="Arial" w:hAnsi="Arial" w:cs="Arial"/>
              </w:rPr>
              <w:t>202</w:t>
            </w:r>
            <w:r w:rsidRPr="14FB9948" w:rsidR="6DECD838">
              <w:rPr>
                <w:rFonts w:ascii="Arial" w:hAnsi="Arial" w:cs="Arial"/>
              </w:rPr>
              <w:t>4</w:t>
            </w:r>
            <w:r w:rsidRPr="14FB9948" w:rsidR="61BCBBB2">
              <w:rPr>
                <w:rFonts w:ascii="Arial" w:hAnsi="Arial" w:cs="Arial"/>
              </w:rPr>
              <w:t>.</w:t>
            </w:r>
            <w:r w:rsidRPr="14FB9948" w:rsidR="756F0CF1">
              <w:rPr>
                <w:rFonts w:ascii="Arial" w:hAnsi="Arial" w:cs="Arial"/>
              </w:rPr>
              <w:t>0</w:t>
            </w:r>
            <w:r w:rsidRPr="14FB9948" w:rsidR="05B79BE2">
              <w:rPr>
                <w:rFonts w:ascii="Arial" w:hAnsi="Arial" w:cs="Arial"/>
              </w:rPr>
              <w:t>19</w:t>
            </w:r>
          </w:p>
        </w:tc>
        <w:tc>
          <w:tcPr>
            <w:tcW w:w="7770" w:type="dxa"/>
            <w:shd w:val="clear" w:color="auto" w:fill="auto"/>
            <w:tcMar/>
          </w:tcPr>
          <w:p w:rsidRPr="00F95D00" w:rsidR="000A1937" w:rsidP="00E6626E" w:rsidRDefault="000A1937" w14:paraId="7409803E" w14:textId="599B2211">
            <w:pPr>
              <w:spacing w:line="300" w:lineRule="auto"/>
              <w:rPr>
                <w:rFonts w:ascii="Arial" w:hAnsi="Arial" w:eastAsia="Arial" w:cs="Arial"/>
              </w:rPr>
            </w:pPr>
            <w:r w:rsidRPr="5336B658" w:rsidR="18508107">
              <w:rPr>
                <w:rFonts w:ascii="Arial" w:hAnsi="Arial" w:eastAsia="Arial" w:cs="Arial"/>
              </w:rPr>
              <w:t>TBC</w:t>
            </w:r>
          </w:p>
        </w:tc>
      </w:tr>
    </w:tbl>
    <w:p w:rsidR="00B16C0B" w:rsidRDefault="00B16C0B" w14:paraId="76EC1F26" w14:textId="77777777">
      <w:pPr>
        <w:rPr>
          <w:rFonts w:ascii="Arial" w:hAnsi="Arial" w:cs="Arial"/>
        </w:rPr>
      </w:pPr>
    </w:p>
    <w:p w:rsidR="001D1A00" w:rsidP="3D27AE8A" w:rsidRDefault="001D1A00" w14:paraId="42C4DC35" w14:textId="0B5A8721">
      <w:pPr>
        <w:rPr>
          <w:rFonts w:ascii="Arial" w:hAnsi="Arial" w:cs="Arial"/>
        </w:rPr>
        <w:sectPr w:rsidR="001D1A00">
          <w:headerReference w:type="default" r:id="rId12"/>
          <w:footerReference w:type="default" r:id="rId13"/>
          <w:pgSz w:w="11906" w:h="16838" w:orient="portrait"/>
          <w:pgMar w:top="1440" w:right="1196" w:bottom="818" w:left="1440" w:header="708" w:footer="708" w:gutter="0"/>
          <w:cols w:space="708"/>
          <w:docGrid w:linePitch="360"/>
        </w:sectPr>
      </w:pPr>
    </w:p>
    <w:p w:rsidRPr="00DF7091" w:rsidR="001D1A00" w:rsidP="3D27AE8A" w:rsidRDefault="001D1A00" w14:paraId="288CB6F2" w14:textId="072B9393">
      <w:pPr>
        <w:rPr>
          <w:b/>
          <w:bCs/>
          <w:sz w:val="28"/>
          <w:szCs w:val="28"/>
        </w:rPr>
      </w:pPr>
      <w:r w:rsidRPr="3D27AE8A">
        <w:rPr>
          <w:b/>
          <w:bCs/>
          <w:sz w:val="28"/>
          <w:szCs w:val="28"/>
        </w:rPr>
        <w:t>Action Sheet: Student</w:t>
      </w:r>
      <w:r w:rsidRPr="3D27AE8A" w:rsidR="4AB63F3C">
        <w:rPr>
          <w:b/>
          <w:bCs/>
          <w:sz w:val="28"/>
          <w:szCs w:val="28"/>
        </w:rPr>
        <w:t xml:space="preserve"> Voice</w:t>
      </w:r>
      <w:r w:rsidRPr="3D27AE8A">
        <w:rPr>
          <w:b/>
          <w:bCs/>
          <w:sz w:val="28"/>
          <w:szCs w:val="28"/>
        </w:rPr>
        <w:t xml:space="preserve"> Committee </w:t>
      </w:r>
    </w:p>
    <w:tbl>
      <w:tblPr>
        <w:tblW w:w="1467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348"/>
        <w:gridCol w:w="3345"/>
        <w:gridCol w:w="1590"/>
        <w:gridCol w:w="1220"/>
        <w:gridCol w:w="5392"/>
        <w:gridCol w:w="1780"/>
      </w:tblGrid>
      <w:tr w:rsidRPr="00DF7091" w:rsidR="001D1A00" w:rsidTr="600CF087" w14:paraId="6999FC76" w14:textId="77777777">
        <w:trPr/>
        <w:tc>
          <w:tcPr>
            <w:tcW w:w="1348" w:type="dxa"/>
            <w:tcBorders>
              <w:top w:val="single" w:color="auto" w:sz="4" w:space="0"/>
              <w:left w:val="single" w:color="auto" w:sz="4" w:space="0"/>
              <w:bottom w:val="single" w:color="auto" w:sz="6" w:space="0"/>
              <w:right w:val="single" w:color="auto" w:sz="6" w:space="0"/>
            </w:tcBorders>
            <w:tcMar/>
            <w:hideMark/>
          </w:tcPr>
          <w:p w:rsidRPr="00DF7091" w:rsidR="001D1A00" w:rsidP="00123ADD" w:rsidRDefault="001D1A00" w14:paraId="46342ECC" w14:textId="77777777">
            <w:pPr>
              <w:ind w:left="680" w:hanging="680"/>
              <w:jc w:val="center"/>
              <w:rPr>
                <w:b/>
              </w:rPr>
            </w:pPr>
            <w:r w:rsidRPr="00DF7091">
              <w:rPr>
                <w:b/>
              </w:rPr>
              <w:t>Minute</w:t>
            </w:r>
          </w:p>
        </w:tc>
        <w:tc>
          <w:tcPr>
            <w:tcW w:w="3345" w:type="dxa"/>
            <w:tcBorders>
              <w:top w:val="single" w:color="auto" w:sz="4" w:space="0"/>
              <w:left w:val="single" w:color="auto" w:sz="6" w:space="0"/>
              <w:bottom w:val="single" w:color="auto" w:sz="6" w:space="0"/>
              <w:right w:val="single" w:color="auto" w:sz="6" w:space="0"/>
            </w:tcBorders>
            <w:tcMar/>
            <w:hideMark/>
          </w:tcPr>
          <w:p w:rsidRPr="00DF7091" w:rsidR="001D1A00" w:rsidP="00123ADD" w:rsidRDefault="001D1A00" w14:paraId="5AF42B2A" w14:textId="77777777">
            <w:pPr>
              <w:ind w:left="680" w:hanging="680"/>
              <w:jc w:val="center"/>
              <w:rPr>
                <w:b/>
              </w:rPr>
            </w:pPr>
            <w:r w:rsidRPr="00DF7091">
              <w:rPr>
                <w:b/>
              </w:rPr>
              <w:t>Action</w:t>
            </w:r>
          </w:p>
        </w:tc>
        <w:tc>
          <w:tcPr>
            <w:tcW w:w="1590" w:type="dxa"/>
            <w:tcBorders>
              <w:top w:val="single" w:color="auto" w:sz="4" w:space="0"/>
              <w:left w:val="single" w:color="auto" w:sz="6" w:space="0"/>
              <w:bottom w:val="single" w:color="auto" w:sz="6" w:space="0"/>
              <w:right w:val="single" w:color="auto" w:sz="6" w:space="0"/>
            </w:tcBorders>
            <w:tcMar/>
            <w:hideMark/>
          </w:tcPr>
          <w:p w:rsidRPr="00DF7091" w:rsidR="001D1A00" w:rsidP="6F736226" w:rsidRDefault="001D1A00" w14:paraId="6428C90A" w14:textId="77777777">
            <w:pPr>
              <w:ind w:left="680" w:hanging="680"/>
              <w:jc w:val="center"/>
              <w:rPr>
                <w:b/>
                <w:bCs/>
              </w:rPr>
            </w:pPr>
            <w:r w:rsidRPr="6F736226">
              <w:rPr>
                <w:b/>
                <w:bCs/>
              </w:rPr>
              <w:t>Responsibility</w:t>
            </w:r>
          </w:p>
        </w:tc>
        <w:tc>
          <w:tcPr>
            <w:tcW w:w="1220" w:type="dxa"/>
            <w:tcBorders>
              <w:top w:val="single" w:color="auto" w:sz="4" w:space="0"/>
              <w:left w:val="single" w:color="auto" w:sz="6" w:space="0"/>
              <w:bottom w:val="single" w:color="auto" w:sz="6" w:space="0"/>
              <w:right w:val="single" w:color="auto" w:sz="6" w:space="0"/>
            </w:tcBorders>
            <w:tcMar/>
            <w:hideMark/>
          </w:tcPr>
          <w:p w:rsidRPr="00DF7091" w:rsidR="001D1A00" w:rsidP="00123ADD" w:rsidRDefault="001D1A00" w14:paraId="0BB57C39" w14:textId="77777777">
            <w:pPr>
              <w:ind w:left="680" w:hanging="680"/>
              <w:jc w:val="center"/>
              <w:rPr>
                <w:b/>
              </w:rPr>
            </w:pPr>
            <w:r w:rsidRPr="00DF7091">
              <w:rPr>
                <w:b/>
              </w:rPr>
              <w:t>Timescale</w:t>
            </w:r>
          </w:p>
        </w:tc>
        <w:tc>
          <w:tcPr>
            <w:tcW w:w="5392" w:type="dxa"/>
            <w:tcBorders>
              <w:top w:val="single" w:color="auto" w:sz="4" w:space="0"/>
              <w:left w:val="single" w:color="auto" w:sz="6" w:space="0"/>
              <w:bottom w:val="single" w:color="auto" w:sz="6" w:space="0"/>
              <w:right w:val="single" w:color="auto" w:sz="4" w:space="0"/>
            </w:tcBorders>
            <w:tcMar/>
            <w:hideMark/>
          </w:tcPr>
          <w:p w:rsidRPr="00DF7091" w:rsidR="001D1A00" w:rsidP="00123ADD" w:rsidRDefault="001D1A00" w14:paraId="4C6B4649" w14:textId="77777777">
            <w:pPr>
              <w:ind w:left="680" w:hanging="680"/>
              <w:jc w:val="center"/>
              <w:rPr>
                <w:b/>
              </w:rPr>
            </w:pPr>
            <w:r>
              <w:rPr>
                <w:b/>
              </w:rPr>
              <w:t>Action status</w:t>
            </w:r>
          </w:p>
        </w:tc>
        <w:tc>
          <w:tcPr>
            <w:tcW w:w="1780" w:type="dxa"/>
            <w:tcBorders>
              <w:top w:val="single" w:color="auto" w:sz="4" w:space="0"/>
              <w:left w:val="single" w:color="auto" w:sz="6" w:space="0"/>
              <w:bottom w:val="single" w:color="auto" w:sz="6" w:space="0"/>
              <w:right w:val="single" w:color="auto" w:sz="4" w:space="0"/>
            </w:tcBorders>
            <w:tcMar/>
          </w:tcPr>
          <w:p w:rsidRPr="00DF7091" w:rsidR="001D1A00" w:rsidP="00123ADD" w:rsidRDefault="001D1A00" w14:paraId="4A744578" w14:textId="77777777">
            <w:pPr>
              <w:ind w:left="680" w:hanging="680"/>
              <w:jc w:val="center"/>
              <w:rPr>
                <w:b/>
              </w:rPr>
            </w:pPr>
            <w:r>
              <w:rPr>
                <w:b/>
              </w:rPr>
              <w:t>Issue resolved?</w:t>
            </w:r>
          </w:p>
        </w:tc>
      </w:tr>
      <w:tr w:rsidRPr="00DF7091" w:rsidR="008A3750" w:rsidTr="600CF087" w14:paraId="0F41E185" w14:textId="77777777">
        <w:trPr/>
        <w:tc>
          <w:tcPr>
            <w:tcW w:w="1348" w:type="dxa"/>
            <w:tcBorders>
              <w:top w:val="single" w:color="auto" w:sz="6" w:space="0"/>
              <w:left w:val="single" w:color="auto" w:sz="4" w:space="0"/>
              <w:bottom w:val="single" w:color="auto" w:sz="6" w:space="0"/>
              <w:right w:val="single" w:color="auto" w:sz="6" w:space="0"/>
            </w:tcBorders>
            <w:tcMar/>
          </w:tcPr>
          <w:p w:rsidRPr="00DF7091" w:rsidR="008A3750" w:rsidP="3D27AE8A" w:rsidRDefault="00D46753" w14:paraId="38AB6ABF" w14:textId="57BFD422">
            <w:pPr>
              <w:ind w:left="680" w:hanging="680"/>
              <w:rPr>
                <w:rFonts w:ascii="Arial" w:hAnsi="Arial" w:cs="Arial"/>
              </w:rPr>
            </w:pPr>
            <w:r w:rsidRPr="5336B658" w:rsidR="7D24C89F">
              <w:rPr>
                <w:rFonts w:ascii="Arial" w:hAnsi="Arial" w:cs="Arial"/>
              </w:rPr>
              <w:t>202</w:t>
            </w:r>
            <w:r w:rsidRPr="5336B658" w:rsidR="132ABC22">
              <w:rPr>
                <w:rFonts w:ascii="Arial" w:hAnsi="Arial" w:cs="Arial"/>
              </w:rPr>
              <w:t>4</w:t>
            </w:r>
            <w:r w:rsidRPr="5336B658" w:rsidR="7D24C89F">
              <w:rPr>
                <w:rFonts w:ascii="Arial" w:hAnsi="Arial" w:cs="Arial"/>
              </w:rPr>
              <w:t>.0</w:t>
            </w:r>
            <w:r w:rsidRPr="5336B658" w:rsidR="1EDF8022">
              <w:rPr>
                <w:rFonts w:ascii="Arial" w:hAnsi="Arial" w:cs="Arial"/>
              </w:rPr>
              <w:t>1</w:t>
            </w:r>
            <w:r w:rsidRPr="5336B658" w:rsidR="33C19B90">
              <w:rPr>
                <w:rFonts w:ascii="Arial" w:hAnsi="Arial" w:cs="Arial"/>
              </w:rPr>
              <w:t>6</w:t>
            </w:r>
          </w:p>
        </w:tc>
        <w:tc>
          <w:tcPr>
            <w:tcW w:w="3345" w:type="dxa"/>
            <w:tcBorders>
              <w:top w:val="single" w:color="auto" w:sz="6" w:space="0"/>
              <w:left w:val="single" w:color="auto" w:sz="6" w:space="0"/>
              <w:bottom w:val="single" w:color="auto" w:sz="6" w:space="0"/>
              <w:right w:val="single" w:color="auto" w:sz="6" w:space="0"/>
            </w:tcBorders>
            <w:tcMar/>
          </w:tcPr>
          <w:p w:rsidRPr="00AA20DA" w:rsidR="008A3750" w:rsidP="5336B658" w:rsidRDefault="27418D04" w14:paraId="232AFC94" w14:textId="454930DC">
            <w:pPr>
              <w:pStyle w:val="Normal"/>
              <w:suppressLineNumbers w:val="0"/>
              <w:bidi w:val="0"/>
              <w:spacing w:before="0" w:beforeAutospacing="off" w:after="0" w:afterAutospacing="off" w:line="259" w:lineRule="auto"/>
              <w:ind w:left="11" w:right="0" w:hanging="11"/>
              <w:jc w:val="left"/>
            </w:pPr>
            <w:r w:rsidRPr="5336B658" w:rsidR="33C19B90">
              <w:rPr>
                <w:rFonts w:ascii="Arial" w:hAnsi="Arial" w:cs="Arial"/>
                <w:sz w:val="20"/>
                <w:szCs w:val="20"/>
              </w:rPr>
              <w:t>FEDU to pass feedback onto SEF044 Module Organisers</w:t>
            </w:r>
          </w:p>
        </w:tc>
        <w:tc>
          <w:tcPr>
            <w:tcW w:w="1590" w:type="dxa"/>
            <w:tcBorders>
              <w:top w:val="single" w:color="auto" w:sz="6" w:space="0"/>
              <w:left w:val="single" w:color="auto" w:sz="6" w:space="0"/>
              <w:bottom w:val="single" w:color="auto" w:sz="6" w:space="0"/>
              <w:right w:val="single" w:color="auto" w:sz="6" w:space="0"/>
            </w:tcBorders>
            <w:tcMar/>
          </w:tcPr>
          <w:p w:rsidRPr="00DF7091" w:rsidR="008A3750" w:rsidP="008A3750" w:rsidRDefault="0DA547F8" w14:paraId="43286F6A" w14:textId="4E2DD244">
            <w:pPr>
              <w:ind w:left="680" w:hanging="680"/>
            </w:pPr>
            <w:r w:rsidR="33C19B90">
              <w:rPr/>
              <w:t>FEDU</w:t>
            </w:r>
          </w:p>
        </w:tc>
        <w:tc>
          <w:tcPr>
            <w:tcW w:w="1220" w:type="dxa"/>
            <w:tcBorders>
              <w:top w:val="single" w:color="auto" w:sz="6" w:space="0"/>
              <w:left w:val="single" w:color="auto" w:sz="6" w:space="0"/>
              <w:bottom w:val="single" w:color="auto" w:sz="6" w:space="0"/>
              <w:right w:val="single" w:color="auto" w:sz="6" w:space="0"/>
            </w:tcBorders>
            <w:tcMar/>
          </w:tcPr>
          <w:p w:rsidRPr="00DF7091" w:rsidR="008A3750" w:rsidP="73818F24" w:rsidRDefault="0DA547F8" w14:paraId="01471173" w14:textId="1EA91952">
            <w:pPr>
              <w:ind w:left="680" w:hanging="680"/>
            </w:pPr>
            <w:r>
              <w:t>ASAP</w:t>
            </w:r>
          </w:p>
        </w:tc>
        <w:tc>
          <w:tcPr>
            <w:tcW w:w="5392" w:type="dxa"/>
            <w:tcBorders>
              <w:top w:val="single" w:color="auto" w:sz="6" w:space="0"/>
              <w:left w:val="single" w:color="auto" w:sz="6" w:space="0"/>
              <w:bottom w:val="single" w:color="auto" w:sz="6" w:space="0"/>
              <w:right w:val="single" w:color="auto" w:sz="4" w:space="0"/>
            </w:tcBorders>
            <w:tcMar/>
          </w:tcPr>
          <w:p w:rsidRPr="34FC3AFB" w:rsidR="34FC3AFB" w:rsidP="34FC3AFB" w:rsidRDefault="34FC3AFB" w14:paraId="6D8DCC22" w14:textId="594673A4">
            <w:pPr>
              <w:spacing w:after="0" w:line="257" w:lineRule="auto"/>
              <w:rPr>
                <w:rFonts w:ascii="Arial" w:hAnsi="Arial" w:eastAsia="Arial" w:cs="Arial"/>
                <w:sz w:val="19"/>
                <w:szCs w:val="19"/>
              </w:rPr>
            </w:pPr>
          </w:p>
        </w:tc>
        <w:tc>
          <w:tcPr>
            <w:tcW w:w="1780" w:type="dxa"/>
            <w:tcBorders>
              <w:top w:val="single" w:color="auto" w:sz="6" w:space="0"/>
              <w:left w:val="single" w:color="auto" w:sz="6" w:space="0"/>
              <w:bottom w:val="single" w:color="auto" w:sz="6" w:space="0"/>
              <w:right w:val="single" w:color="auto" w:sz="4" w:space="0"/>
            </w:tcBorders>
            <w:tcMar/>
          </w:tcPr>
          <w:p w:rsidRPr="34FC3AFB" w:rsidR="34FC3AFB" w:rsidP="34FC3AFB" w:rsidRDefault="1AFF1E82" w14:paraId="1B8BB39F" w14:textId="048975A3">
            <w:pPr>
              <w:spacing w:line="257" w:lineRule="auto"/>
              <w:ind w:left="680" w:hanging="680"/>
              <w:rPr>
                <w:rFonts w:ascii="Calibri" w:hAnsi="Calibri" w:eastAsia="Calibri" w:cs="Calibri"/>
              </w:rPr>
            </w:pPr>
          </w:p>
        </w:tc>
      </w:tr>
      <w:tr w:rsidRPr="00DF7091" w:rsidR="008A3750" w:rsidTr="600CF087" w14:paraId="210948C4" w14:textId="77777777">
        <w:trPr/>
        <w:tc>
          <w:tcPr>
            <w:tcW w:w="1348" w:type="dxa"/>
            <w:tcBorders>
              <w:top w:val="single" w:color="auto" w:sz="6" w:space="0"/>
              <w:left w:val="single" w:color="auto" w:sz="4" w:space="0"/>
              <w:bottom w:val="single" w:color="auto" w:sz="6" w:space="0"/>
              <w:right w:val="single" w:color="auto" w:sz="6" w:space="0"/>
            </w:tcBorders>
            <w:tcMar/>
          </w:tcPr>
          <w:p w:rsidRPr="00DF7091" w:rsidR="008A3750" w:rsidP="3D27AE8A" w:rsidRDefault="00051005" w14:paraId="6D756FD6" w14:textId="65F8D8D9">
            <w:pPr>
              <w:ind w:left="680" w:hanging="680"/>
              <w:rPr>
                <w:rFonts w:ascii="Arial" w:hAnsi="Arial" w:cs="Arial"/>
              </w:rPr>
            </w:pPr>
            <w:r w:rsidRPr="5336B658" w:rsidR="237F6469">
              <w:rPr>
                <w:rFonts w:ascii="Arial" w:hAnsi="Arial" w:cs="Arial"/>
              </w:rPr>
              <w:t>202</w:t>
            </w:r>
            <w:r w:rsidRPr="5336B658" w:rsidR="71DFBC00">
              <w:rPr>
                <w:rFonts w:ascii="Arial" w:hAnsi="Arial" w:cs="Arial"/>
              </w:rPr>
              <w:t>4</w:t>
            </w:r>
            <w:r w:rsidRPr="5336B658" w:rsidR="237F6469">
              <w:rPr>
                <w:rFonts w:ascii="Arial" w:hAnsi="Arial" w:cs="Arial"/>
              </w:rPr>
              <w:t>.0</w:t>
            </w:r>
            <w:r w:rsidRPr="5336B658" w:rsidR="77A384FE">
              <w:rPr>
                <w:rFonts w:ascii="Arial" w:hAnsi="Arial" w:cs="Arial"/>
              </w:rPr>
              <w:t>16</w:t>
            </w:r>
          </w:p>
        </w:tc>
        <w:tc>
          <w:tcPr>
            <w:tcW w:w="3345" w:type="dxa"/>
            <w:tcBorders>
              <w:top w:val="single" w:color="auto" w:sz="6" w:space="0"/>
              <w:left w:val="single" w:color="auto" w:sz="6" w:space="0"/>
              <w:bottom w:val="single" w:color="auto" w:sz="6" w:space="0"/>
              <w:right w:val="single" w:color="auto" w:sz="6" w:space="0"/>
            </w:tcBorders>
            <w:tcMar/>
          </w:tcPr>
          <w:p w:rsidRPr="00AA20DA" w:rsidR="008A3750" w:rsidP="3D27AE8A" w:rsidRDefault="73EACE2C" w14:paraId="4D5055FF" w14:textId="182F45D3">
            <w:pPr>
              <w:spacing w:after="0"/>
              <w:ind w:left="11" w:hanging="11"/>
              <w:rPr>
                <w:rFonts w:ascii="Arial" w:hAnsi="Arial" w:cs="Arial"/>
                <w:sz w:val="20"/>
                <w:szCs w:val="20"/>
              </w:rPr>
            </w:pPr>
            <w:r w:rsidRPr="5336B658" w:rsidR="043F4C4A">
              <w:rPr>
                <w:rFonts w:ascii="Arial" w:hAnsi="Arial" w:cs="Arial"/>
                <w:sz w:val="20"/>
                <w:szCs w:val="20"/>
              </w:rPr>
              <w:t>F</w:t>
            </w:r>
            <w:r w:rsidRPr="5336B658" w:rsidR="68D8C749">
              <w:rPr>
                <w:rFonts w:ascii="Arial" w:hAnsi="Arial" w:cs="Arial"/>
                <w:sz w:val="20"/>
                <w:szCs w:val="20"/>
              </w:rPr>
              <w:t xml:space="preserve">EDU </w:t>
            </w:r>
            <w:r w:rsidRPr="5336B658" w:rsidR="043F4C4A">
              <w:rPr>
                <w:rFonts w:ascii="Arial" w:hAnsi="Arial" w:cs="Arial"/>
                <w:sz w:val="20"/>
                <w:szCs w:val="20"/>
              </w:rPr>
              <w:t xml:space="preserve">to </w:t>
            </w:r>
            <w:r w:rsidRPr="5336B658" w:rsidR="58FA6B4D">
              <w:rPr>
                <w:rFonts w:ascii="Arial" w:hAnsi="Arial" w:cs="Arial"/>
                <w:sz w:val="20"/>
                <w:szCs w:val="20"/>
              </w:rPr>
              <w:t>contact IT about the microphones in the Great Hall</w:t>
            </w:r>
          </w:p>
        </w:tc>
        <w:tc>
          <w:tcPr>
            <w:tcW w:w="1590" w:type="dxa"/>
            <w:tcBorders>
              <w:top w:val="single" w:color="auto" w:sz="6" w:space="0"/>
              <w:left w:val="single" w:color="auto" w:sz="6" w:space="0"/>
              <w:bottom w:val="single" w:color="auto" w:sz="6" w:space="0"/>
              <w:right w:val="single" w:color="auto" w:sz="6" w:space="0"/>
            </w:tcBorders>
            <w:tcMar/>
          </w:tcPr>
          <w:p w:rsidRPr="00DF7091" w:rsidR="008A3750" w:rsidP="008A3750" w:rsidRDefault="00EFFAD0" w14:paraId="1DFFF36D" w14:textId="32F800DF">
            <w:pPr>
              <w:ind w:left="680" w:hanging="680"/>
            </w:pPr>
            <w:r>
              <w:t>FEDU</w:t>
            </w:r>
          </w:p>
        </w:tc>
        <w:tc>
          <w:tcPr>
            <w:tcW w:w="1220" w:type="dxa"/>
            <w:tcBorders>
              <w:top w:val="single" w:color="auto" w:sz="6" w:space="0"/>
              <w:left w:val="single" w:color="auto" w:sz="6" w:space="0"/>
              <w:bottom w:val="single" w:color="auto" w:sz="6" w:space="0"/>
              <w:right w:val="single" w:color="auto" w:sz="6" w:space="0"/>
            </w:tcBorders>
            <w:tcMar/>
          </w:tcPr>
          <w:p w:rsidRPr="00DF7091" w:rsidR="008A3750" w:rsidP="73818F24" w:rsidRDefault="00EFFAD0" w14:paraId="7F2A63A0" w14:textId="6FA43AAA">
            <w:r>
              <w:t>ASAP</w:t>
            </w:r>
          </w:p>
        </w:tc>
        <w:tc>
          <w:tcPr>
            <w:tcW w:w="5392" w:type="dxa"/>
            <w:tcBorders>
              <w:top w:val="single" w:color="auto" w:sz="6" w:space="0"/>
              <w:left w:val="single" w:color="auto" w:sz="6" w:space="0"/>
              <w:bottom w:val="single" w:color="auto" w:sz="6" w:space="0"/>
              <w:right w:val="single" w:color="auto" w:sz="4" w:space="0"/>
            </w:tcBorders>
            <w:tcMar/>
          </w:tcPr>
          <w:p w:rsidRPr="34FC3AFB" w:rsidR="34FC3AFB" w:rsidP="34FC3AFB" w:rsidRDefault="00EFFAD0" w14:paraId="311A584E" w14:textId="7DFAEE26">
            <w:pPr>
              <w:spacing w:after="0" w:line="257" w:lineRule="auto"/>
              <w:rPr>
                <w:rFonts w:ascii="Arial" w:hAnsi="Arial" w:eastAsia="Arial" w:cs="Arial"/>
                <w:sz w:val="19"/>
                <w:szCs w:val="19"/>
              </w:rPr>
            </w:pPr>
          </w:p>
        </w:tc>
        <w:tc>
          <w:tcPr>
            <w:tcW w:w="1780" w:type="dxa"/>
            <w:tcBorders>
              <w:top w:val="single" w:color="auto" w:sz="6" w:space="0"/>
              <w:left w:val="single" w:color="auto" w:sz="6" w:space="0"/>
              <w:bottom w:val="single" w:color="auto" w:sz="6" w:space="0"/>
              <w:right w:val="single" w:color="auto" w:sz="4" w:space="0"/>
            </w:tcBorders>
            <w:tcMar/>
          </w:tcPr>
          <w:p w:rsidRPr="34FC3AFB" w:rsidR="34FC3AFB" w:rsidP="34FC3AFB" w:rsidRDefault="00EFFAD0" w14:paraId="5C7C95E2" w14:textId="0D4D1195">
            <w:pPr>
              <w:spacing w:line="257" w:lineRule="auto"/>
              <w:ind w:firstLine="51"/>
              <w:rPr>
                <w:rFonts w:ascii="Calibri" w:hAnsi="Calibri" w:eastAsia="Calibri" w:cs="Calibri"/>
              </w:rPr>
            </w:pPr>
          </w:p>
        </w:tc>
      </w:tr>
      <w:tr w:rsidR="5336B658" w:rsidTr="600CF087" w14:paraId="30219C0C">
        <w:trPr>
          <w:trHeight w:val="300"/>
        </w:trPr>
        <w:tc>
          <w:tcPr>
            <w:tcW w:w="1348" w:type="dxa"/>
            <w:tcBorders>
              <w:top w:val="single" w:color="auto" w:sz="6" w:space="0"/>
              <w:left w:val="single" w:color="auto" w:sz="4" w:space="0"/>
              <w:bottom w:val="single" w:color="auto" w:sz="6" w:space="0"/>
              <w:right w:val="single" w:color="auto" w:sz="6" w:space="0"/>
            </w:tcBorders>
            <w:tcMar/>
          </w:tcPr>
          <w:p w:rsidR="4D9896F3" w:rsidP="5336B658" w:rsidRDefault="4D9896F3" w14:paraId="55553E98" w14:textId="76200F01">
            <w:pPr>
              <w:ind w:left="680" w:hanging="680"/>
              <w:rPr>
                <w:rFonts w:ascii="Arial" w:hAnsi="Arial" w:cs="Arial"/>
              </w:rPr>
            </w:pPr>
            <w:r w:rsidRPr="5336B658" w:rsidR="4D9896F3">
              <w:rPr>
                <w:rFonts w:ascii="Arial" w:hAnsi="Arial" w:cs="Arial"/>
              </w:rPr>
              <w:t>2024.016</w:t>
            </w:r>
          </w:p>
        </w:tc>
        <w:tc>
          <w:tcPr>
            <w:tcW w:w="3345" w:type="dxa"/>
            <w:tcBorders>
              <w:top w:val="single" w:color="auto" w:sz="6" w:space="0"/>
              <w:left w:val="single" w:color="auto" w:sz="6" w:space="0"/>
              <w:bottom w:val="single" w:color="auto" w:sz="6" w:space="0"/>
              <w:right w:val="single" w:color="auto" w:sz="6" w:space="0"/>
            </w:tcBorders>
            <w:tcMar/>
          </w:tcPr>
          <w:p w:rsidR="4D9896F3" w:rsidP="5336B658" w:rsidRDefault="4D9896F3" w14:paraId="2FD8025A" w14:textId="3774FD5F">
            <w:pPr>
              <w:pStyle w:val="Normal"/>
              <w:suppressLineNumbers w:val="0"/>
              <w:bidi w:val="0"/>
              <w:spacing w:before="0" w:beforeAutospacing="off" w:after="0" w:afterAutospacing="off" w:line="259" w:lineRule="auto"/>
              <w:ind w:left="11" w:right="0" w:hanging="11"/>
              <w:jc w:val="left"/>
            </w:pPr>
            <w:r w:rsidRPr="5336B658" w:rsidR="4D9896F3">
              <w:rPr>
                <w:rFonts w:ascii="Arial" w:hAnsi="Arial" w:cs="Arial"/>
                <w:sz w:val="20"/>
                <w:szCs w:val="20"/>
              </w:rPr>
              <w:t>FEDU to pass feedback onto SEF046 Module Organiser</w:t>
            </w:r>
          </w:p>
        </w:tc>
        <w:tc>
          <w:tcPr>
            <w:tcW w:w="1590" w:type="dxa"/>
            <w:tcBorders>
              <w:top w:val="single" w:color="auto" w:sz="6" w:space="0"/>
              <w:left w:val="single" w:color="auto" w:sz="6" w:space="0"/>
              <w:bottom w:val="single" w:color="auto" w:sz="6" w:space="0"/>
              <w:right w:val="single" w:color="auto" w:sz="6" w:space="0"/>
            </w:tcBorders>
            <w:tcMar/>
          </w:tcPr>
          <w:p w:rsidR="4D9896F3" w:rsidP="5336B658" w:rsidRDefault="4D9896F3" w14:paraId="2F3340E0" w14:textId="63C893A9">
            <w:pPr>
              <w:pStyle w:val="Normal"/>
            </w:pPr>
            <w:r w:rsidR="4D9896F3">
              <w:rPr/>
              <w:t>FEDU</w:t>
            </w:r>
          </w:p>
        </w:tc>
        <w:tc>
          <w:tcPr>
            <w:tcW w:w="1220" w:type="dxa"/>
            <w:tcBorders>
              <w:top w:val="single" w:color="auto" w:sz="6" w:space="0"/>
              <w:left w:val="single" w:color="auto" w:sz="6" w:space="0"/>
              <w:bottom w:val="single" w:color="auto" w:sz="6" w:space="0"/>
              <w:right w:val="single" w:color="auto" w:sz="6" w:space="0"/>
            </w:tcBorders>
            <w:tcMar/>
          </w:tcPr>
          <w:p w:rsidR="4D9896F3" w:rsidP="5336B658" w:rsidRDefault="4D9896F3" w14:paraId="23CD63D4" w14:textId="44E7320C">
            <w:pPr>
              <w:pStyle w:val="Normal"/>
            </w:pPr>
            <w:r w:rsidR="4D9896F3">
              <w:rPr/>
              <w:t>ASAP</w:t>
            </w:r>
          </w:p>
        </w:tc>
        <w:tc>
          <w:tcPr>
            <w:tcW w:w="5392" w:type="dxa"/>
            <w:tcBorders>
              <w:top w:val="single" w:color="auto" w:sz="6" w:space="0"/>
              <w:left w:val="single" w:color="auto" w:sz="6" w:space="0"/>
              <w:bottom w:val="single" w:color="auto" w:sz="6" w:space="0"/>
              <w:right w:val="single" w:color="auto" w:sz="4" w:space="0"/>
            </w:tcBorders>
            <w:tcMar/>
          </w:tcPr>
          <w:p w:rsidR="5336B658" w:rsidP="5336B658" w:rsidRDefault="5336B658" w14:paraId="0CF2F9A5" w14:textId="506C96BA">
            <w:pPr>
              <w:pStyle w:val="Normal"/>
              <w:spacing w:line="257" w:lineRule="auto"/>
              <w:rPr>
                <w:rFonts w:ascii="Arial" w:hAnsi="Arial" w:eastAsia="Arial" w:cs="Arial"/>
                <w:sz w:val="19"/>
                <w:szCs w:val="19"/>
              </w:rPr>
            </w:pPr>
          </w:p>
        </w:tc>
        <w:tc>
          <w:tcPr>
            <w:tcW w:w="1780" w:type="dxa"/>
            <w:tcBorders>
              <w:top w:val="single" w:color="auto" w:sz="6" w:space="0"/>
              <w:left w:val="single" w:color="auto" w:sz="6" w:space="0"/>
              <w:bottom w:val="single" w:color="auto" w:sz="6" w:space="0"/>
              <w:right w:val="single" w:color="auto" w:sz="4" w:space="0"/>
            </w:tcBorders>
            <w:tcMar/>
          </w:tcPr>
          <w:p w:rsidR="5336B658" w:rsidP="5336B658" w:rsidRDefault="5336B658" w14:paraId="5A51B97B" w14:textId="64413D13">
            <w:pPr>
              <w:pStyle w:val="Normal"/>
              <w:spacing w:line="257" w:lineRule="auto"/>
              <w:ind w:firstLine="51"/>
              <w:rPr>
                <w:rFonts w:ascii="Calibri" w:hAnsi="Calibri" w:eastAsia="Calibri" w:cs="Calibri"/>
              </w:rPr>
            </w:pPr>
          </w:p>
        </w:tc>
      </w:tr>
      <w:tr w:rsidR="5336B658" w:rsidTr="600CF087" w14:paraId="26D4F050">
        <w:trPr>
          <w:trHeight w:val="300"/>
        </w:trPr>
        <w:tc>
          <w:tcPr>
            <w:tcW w:w="1348" w:type="dxa"/>
            <w:tcBorders>
              <w:top w:val="single" w:color="auto" w:sz="6" w:space="0"/>
              <w:left w:val="single" w:color="auto" w:sz="4" w:space="0"/>
              <w:bottom w:val="single" w:color="auto" w:sz="6" w:space="0"/>
              <w:right w:val="single" w:color="auto" w:sz="6" w:space="0"/>
            </w:tcBorders>
            <w:tcMar/>
          </w:tcPr>
          <w:p w:rsidR="4D9896F3" w:rsidP="5336B658" w:rsidRDefault="4D9896F3" w14:paraId="33CFC340" w14:textId="57D9DE68">
            <w:pPr>
              <w:ind w:left="680" w:hanging="680"/>
              <w:rPr>
                <w:rFonts w:ascii="Arial" w:hAnsi="Arial" w:cs="Arial"/>
              </w:rPr>
            </w:pPr>
            <w:r w:rsidRPr="5336B658" w:rsidR="4D9896F3">
              <w:rPr>
                <w:rFonts w:ascii="Arial" w:hAnsi="Arial" w:cs="Arial"/>
              </w:rPr>
              <w:t>2024.016</w:t>
            </w:r>
          </w:p>
        </w:tc>
        <w:tc>
          <w:tcPr>
            <w:tcW w:w="3345" w:type="dxa"/>
            <w:tcBorders>
              <w:top w:val="single" w:color="auto" w:sz="6" w:space="0"/>
              <w:left w:val="single" w:color="auto" w:sz="6" w:space="0"/>
              <w:bottom w:val="single" w:color="auto" w:sz="6" w:space="0"/>
              <w:right w:val="single" w:color="auto" w:sz="6" w:space="0"/>
            </w:tcBorders>
            <w:tcMar/>
          </w:tcPr>
          <w:p w:rsidR="4D9896F3" w:rsidP="5336B658" w:rsidRDefault="4D9896F3" w14:paraId="59A883ED" w14:textId="4DE43888">
            <w:pPr>
              <w:pStyle w:val="Normal"/>
              <w:suppressLineNumbers w:val="0"/>
              <w:bidi w:val="0"/>
              <w:spacing w:before="0" w:beforeAutospacing="off" w:after="0" w:afterAutospacing="off" w:line="259" w:lineRule="auto"/>
              <w:ind w:left="11" w:right="0" w:hanging="11"/>
              <w:jc w:val="left"/>
            </w:pPr>
            <w:r w:rsidRPr="5336B658" w:rsidR="4D9896F3">
              <w:rPr>
                <w:rFonts w:ascii="Arial" w:hAnsi="Arial" w:cs="Arial"/>
                <w:sz w:val="20"/>
                <w:szCs w:val="20"/>
              </w:rPr>
              <w:t>FEDU to pass feedback onto SEF045 Module Organiser</w:t>
            </w:r>
          </w:p>
        </w:tc>
        <w:tc>
          <w:tcPr>
            <w:tcW w:w="1590" w:type="dxa"/>
            <w:tcBorders>
              <w:top w:val="single" w:color="auto" w:sz="6" w:space="0"/>
              <w:left w:val="single" w:color="auto" w:sz="6" w:space="0"/>
              <w:bottom w:val="single" w:color="auto" w:sz="6" w:space="0"/>
              <w:right w:val="single" w:color="auto" w:sz="6" w:space="0"/>
            </w:tcBorders>
            <w:tcMar/>
          </w:tcPr>
          <w:p w:rsidR="4D9896F3" w:rsidP="5336B658" w:rsidRDefault="4D9896F3" w14:paraId="1FE74B38" w14:textId="39F6E43F">
            <w:pPr>
              <w:pStyle w:val="Normal"/>
            </w:pPr>
            <w:r w:rsidR="4D9896F3">
              <w:rPr/>
              <w:t>FEDU</w:t>
            </w:r>
          </w:p>
        </w:tc>
        <w:tc>
          <w:tcPr>
            <w:tcW w:w="1220" w:type="dxa"/>
            <w:tcBorders>
              <w:top w:val="single" w:color="auto" w:sz="6" w:space="0"/>
              <w:left w:val="single" w:color="auto" w:sz="6" w:space="0"/>
              <w:bottom w:val="single" w:color="auto" w:sz="6" w:space="0"/>
              <w:right w:val="single" w:color="auto" w:sz="6" w:space="0"/>
            </w:tcBorders>
            <w:tcMar/>
          </w:tcPr>
          <w:p w:rsidR="4D9896F3" w:rsidP="5336B658" w:rsidRDefault="4D9896F3" w14:paraId="051579A8" w14:textId="1FEA2198">
            <w:pPr>
              <w:pStyle w:val="Normal"/>
            </w:pPr>
            <w:r w:rsidR="4D9896F3">
              <w:rPr/>
              <w:t>ASAP</w:t>
            </w:r>
          </w:p>
        </w:tc>
        <w:tc>
          <w:tcPr>
            <w:tcW w:w="5392" w:type="dxa"/>
            <w:tcBorders>
              <w:top w:val="single" w:color="auto" w:sz="6" w:space="0"/>
              <w:left w:val="single" w:color="auto" w:sz="6" w:space="0"/>
              <w:bottom w:val="single" w:color="auto" w:sz="6" w:space="0"/>
              <w:right w:val="single" w:color="auto" w:sz="4" w:space="0"/>
            </w:tcBorders>
            <w:tcMar/>
          </w:tcPr>
          <w:p w:rsidR="5336B658" w:rsidP="5336B658" w:rsidRDefault="5336B658" w14:paraId="4EC97409" w14:textId="7DF11126">
            <w:pPr>
              <w:pStyle w:val="Normal"/>
              <w:spacing w:line="257" w:lineRule="auto"/>
              <w:rPr>
                <w:rFonts w:ascii="Arial" w:hAnsi="Arial" w:eastAsia="Arial" w:cs="Arial"/>
                <w:sz w:val="19"/>
                <w:szCs w:val="19"/>
              </w:rPr>
            </w:pPr>
          </w:p>
        </w:tc>
        <w:tc>
          <w:tcPr>
            <w:tcW w:w="1780" w:type="dxa"/>
            <w:tcBorders>
              <w:top w:val="single" w:color="auto" w:sz="6" w:space="0"/>
              <w:left w:val="single" w:color="auto" w:sz="6" w:space="0"/>
              <w:bottom w:val="single" w:color="auto" w:sz="6" w:space="0"/>
              <w:right w:val="single" w:color="auto" w:sz="4" w:space="0"/>
            </w:tcBorders>
            <w:tcMar/>
          </w:tcPr>
          <w:p w:rsidR="5336B658" w:rsidP="5336B658" w:rsidRDefault="5336B658" w14:paraId="7C80E3B7" w14:textId="127BCC69">
            <w:pPr>
              <w:pStyle w:val="Normal"/>
              <w:spacing w:line="257" w:lineRule="auto"/>
              <w:ind w:firstLine="51"/>
              <w:rPr>
                <w:rFonts w:ascii="Calibri" w:hAnsi="Calibri" w:eastAsia="Calibri" w:cs="Calibri"/>
              </w:rPr>
            </w:pPr>
          </w:p>
        </w:tc>
      </w:tr>
      <w:tr w:rsidR="470B540D" w:rsidTr="600CF087" w14:paraId="425DE90B">
        <w:trPr>
          <w:trHeight w:val="300"/>
        </w:trPr>
        <w:tc>
          <w:tcPr>
            <w:tcW w:w="1348" w:type="dxa"/>
            <w:tcBorders>
              <w:top w:val="single" w:color="auto" w:sz="6" w:space="0"/>
              <w:left w:val="single" w:color="auto" w:sz="4" w:space="0"/>
              <w:bottom w:val="single" w:color="auto" w:sz="6" w:space="0"/>
              <w:right w:val="single" w:color="auto" w:sz="6" w:space="0"/>
            </w:tcBorders>
            <w:tcMar/>
          </w:tcPr>
          <w:p w:rsidR="582B0E32" w:rsidP="470B540D" w:rsidRDefault="582B0E32" w14:paraId="5911DD1A" w14:textId="0377EE57">
            <w:pPr>
              <w:ind w:left="680" w:hanging="680"/>
              <w:rPr>
                <w:rFonts w:ascii="Arial" w:hAnsi="Arial" w:cs="Arial"/>
              </w:rPr>
            </w:pPr>
            <w:r w:rsidRPr="470B540D" w:rsidR="582B0E32">
              <w:rPr>
                <w:rFonts w:ascii="Arial" w:hAnsi="Arial" w:cs="Arial"/>
              </w:rPr>
              <w:t>2024.016</w:t>
            </w:r>
          </w:p>
        </w:tc>
        <w:tc>
          <w:tcPr>
            <w:tcW w:w="3345" w:type="dxa"/>
            <w:tcBorders>
              <w:top w:val="single" w:color="auto" w:sz="6" w:space="0"/>
              <w:left w:val="single" w:color="auto" w:sz="6" w:space="0"/>
              <w:bottom w:val="single" w:color="auto" w:sz="6" w:space="0"/>
              <w:right w:val="single" w:color="auto" w:sz="6" w:space="0"/>
            </w:tcBorders>
            <w:tcMar/>
          </w:tcPr>
          <w:p w:rsidR="582B0E32" w:rsidP="470B540D" w:rsidRDefault="582B0E32" w14:paraId="0DF222D0" w14:textId="4B220B5D">
            <w:pPr>
              <w:pStyle w:val="Normal"/>
              <w:suppressLineNumbers w:val="0"/>
              <w:bidi w:val="0"/>
              <w:spacing w:before="0" w:beforeAutospacing="off" w:after="0" w:afterAutospacing="off" w:line="259" w:lineRule="auto"/>
              <w:ind w:left="11" w:right="0" w:hanging="11"/>
              <w:jc w:val="left"/>
            </w:pPr>
            <w:r w:rsidRPr="470B540D" w:rsidR="582B0E32">
              <w:rPr>
                <w:rFonts w:ascii="Arial" w:hAnsi="Arial" w:cs="Arial"/>
                <w:sz w:val="20"/>
                <w:szCs w:val="20"/>
              </w:rPr>
              <w:t>FEDU to pass feedback onto SEF043 Module Organiser</w:t>
            </w:r>
          </w:p>
        </w:tc>
        <w:tc>
          <w:tcPr>
            <w:tcW w:w="1590" w:type="dxa"/>
            <w:tcBorders>
              <w:top w:val="single" w:color="auto" w:sz="6" w:space="0"/>
              <w:left w:val="single" w:color="auto" w:sz="6" w:space="0"/>
              <w:bottom w:val="single" w:color="auto" w:sz="6" w:space="0"/>
              <w:right w:val="single" w:color="auto" w:sz="6" w:space="0"/>
            </w:tcBorders>
            <w:tcMar/>
          </w:tcPr>
          <w:p w:rsidR="582B0E32" w:rsidP="470B540D" w:rsidRDefault="582B0E32" w14:paraId="4F84BA77" w14:textId="2CA5AB3F">
            <w:pPr>
              <w:pStyle w:val="Normal"/>
            </w:pPr>
            <w:r w:rsidR="582B0E32">
              <w:rPr/>
              <w:t>FEDU</w:t>
            </w:r>
          </w:p>
        </w:tc>
        <w:tc>
          <w:tcPr>
            <w:tcW w:w="1220" w:type="dxa"/>
            <w:tcBorders>
              <w:top w:val="single" w:color="auto" w:sz="6" w:space="0"/>
              <w:left w:val="single" w:color="auto" w:sz="6" w:space="0"/>
              <w:bottom w:val="single" w:color="auto" w:sz="6" w:space="0"/>
              <w:right w:val="single" w:color="auto" w:sz="6" w:space="0"/>
            </w:tcBorders>
            <w:tcMar/>
          </w:tcPr>
          <w:p w:rsidR="582B0E32" w:rsidP="470B540D" w:rsidRDefault="582B0E32" w14:paraId="7F67CED9" w14:textId="002800E7">
            <w:pPr>
              <w:pStyle w:val="Normal"/>
            </w:pPr>
            <w:r w:rsidR="582B0E32">
              <w:rPr/>
              <w:t>ASAP</w:t>
            </w:r>
          </w:p>
        </w:tc>
        <w:tc>
          <w:tcPr>
            <w:tcW w:w="5392" w:type="dxa"/>
            <w:tcBorders>
              <w:top w:val="single" w:color="auto" w:sz="6" w:space="0"/>
              <w:left w:val="single" w:color="auto" w:sz="6" w:space="0"/>
              <w:bottom w:val="single" w:color="auto" w:sz="6" w:space="0"/>
              <w:right w:val="single" w:color="auto" w:sz="4" w:space="0"/>
            </w:tcBorders>
            <w:tcMar/>
          </w:tcPr>
          <w:p w:rsidR="470B540D" w:rsidP="470B540D" w:rsidRDefault="470B540D" w14:paraId="3A5C0F45" w14:textId="2DFC95C0">
            <w:pPr>
              <w:pStyle w:val="Normal"/>
              <w:spacing w:line="257" w:lineRule="auto"/>
              <w:rPr>
                <w:rFonts w:ascii="Arial" w:hAnsi="Arial" w:eastAsia="Arial" w:cs="Arial"/>
                <w:sz w:val="19"/>
                <w:szCs w:val="19"/>
              </w:rPr>
            </w:pPr>
          </w:p>
        </w:tc>
        <w:tc>
          <w:tcPr>
            <w:tcW w:w="1780" w:type="dxa"/>
            <w:tcBorders>
              <w:top w:val="single" w:color="auto" w:sz="6" w:space="0"/>
              <w:left w:val="single" w:color="auto" w:sz="6" w:space="0"/>
              <w:bottom w:val="single" w:color="auto" w:sz="6" w:space="0"/>
              <w:right w:val="single" w:color="auto" w:sz="4" w:space="0"/>
            </w:tcBorders>
            <w:tcMar/>
          </w:tcPr>
          <w:p w:rsidR="470B540D" w:rsidP="470B540D" w:rsidRDefault="470B540D" w14:paraId="3B4254AA" w14:textId="37ABBA9D">
            <w:pPr>
              <w:pStyle w:val="Normal"/>
              <w:spacing w:line="257" w:lineRule="auto"/>
              <w:ind w:firstLine="51"/>
              <w:rPr>
                <w:rFonts w:ascii="Calibri" w:hAnsi="Calibri" w:eastAsia="Calibri" w:cs="Calibri"/>
              </w:rPr>
            </w:pPr>
          </w:p>
        </w:tc>
      </w:tr>
      <w:tr w:rsidR="5336B658" w:rsidTr="600CF087" w14:paraId="6FBE13D5">
        <w:trPr>
          <w:trHeight w:val="300"/>
        </w:trPr>
        <w:tc>
          <w:tcPr>
            <w:tcW w:w="1348" w:type="dxa"/>
            <w:tcBorders>
              <w:top w:val="single" w:color="auto" w:sz="6" w:space="0"/>
              <w:left w:val="single" w:color="auto" w:sz="4" w:space="0"/>
              <w:bottom w:val="single" w:color="auto" w:sz="6" w:space="0"/>
              <w:right w:val="single" w:color="auto" w:sz="6" w:space="0"/>
            </w:tcBorders>
            <w:tcMar/>
          </w:tcPr>
          <w:p w:rsidR="4D9896F3" w:rsidP="5336B658" w:rsidRDefault="4D9896F3" w14:paraId="7B9DA493" w14:textId="0E000CCD">
            <w:pPr>
              <w:pStyle w:val="Normal"/>
              <w:rPr>
                <w:rFonts w:ascii="Arial" w:hAnsi="Arial" w:cs="Arial"/>
              </w:rPr>
            </w:pPr>
            <w:r w:rsidRPr="5336B658" w:rsidR="4D9896F3">
              <w:rPr>
                <w:rFonts w:ascii="Arial" w:hAnsi="Arial" w:cs="Arial"/>
              </w:rPr>
              <w:t>2024.016</w:t>
            </w:r>
          </w:p>
        </w:tc>
        <w:tc>
          <w:tcPr>
            <w:tcW w:w="3345" w:type="dxa"/>
            <w:tcBorders>
              <w:top w:val="single" w:color="auto" w:sz="6" w:space="0"/>
              <w:left w:val="single" w:color="auto" w:sz="6" w:space="0"/>
              <w:bottom w:val="single" w:color="auto" w:sz="6" w:space="0"/>
              <w:right w:val="single" w:color="auto" w:sz="6" w:space="0"/>
            </w:tcBorders>
            <w:tcMar/>
          </w:tcPr>
          <w:p w:rsidR="4D9896F3" w:rsidP="5336B658" w:rsidRDefault="4D9896F3" w14:paraId="38B2D92D" w14:textId="57DFDF14">
            <w:pPr>
              <w:pStyle w:val="Normal"/>
              <w:spacing w:line="259" w:lineRule="auto"/>
              <w:jc w:val="left"/>
              <w:rPr>
                <w:rFonts w:ascii="Arial" w:hAnsi="Arial" w:cs="Arial"/>
                <w:sz w:val="20"/>
                <w:szCs w:val="20"/>
              </w:rPr>
            </w:pPr>
            <w:r w:rsidRPr="5336B658" w:rsidR="4D9896F3">
              <w:rPr>
                <w:rFonts w:ascii="Arial" w:hAnsi="Arial" w:cs="Arial"/>
                <w:sz w:val="20"/>
                <w:szCs w:val="20"/>
              </w:rPr>
              <w:t>GC to contact the computing lecturer for details about the assessment</w:t>
            </w:r>
          </w:p>
        </w:tc>
        <w:tc>
          <w:tcPr>
            <w:tcW w:w="1590" w:type="dxa"/>
            <w:tcBorders>
              <w:top w:val="single" w:color="auto" w:sz="6" w:space="0"/>
              <w:left w:val="single" w:color="auto" w:sz="6" w:space="0"/>
              <w:bottom w:val="single" w:color="auto" w:sz="6" w:space="0"/>
              <w:right w:val="single" w:color="auto" w:sz="6" w:space="0"/>
            </w:tcBorders>
            <w:tcMar/>
          </w:tcPr>
          <w:p w:rsidR="4D9896F3" w:rsidP="5336B658" w:rsidRDefault="4D9896F3" w14:paraId="304988AB" w14:textId="2B3727DC">
            <w:pPr>
              <w:pStyle w:val="Normal"/>
            </w:pPr>
            <w:r w:rsidR="4D9896F3">
              <w:rPr/>
              <w:t>GC</w:t>
            </w:r>
          </w:p>
        </w:tc>
        <w:tc>
          <w:tcPr>
            <w:tcW w:w="1220" w:type="dxa"/>
            <w:tcBorders>
              <w:top w:val="single" w:color="auto" w:sz="6" w:space="0"/>
              <w:left w:val="single" w:color="auto" w:sz="6" w:space="0"/>
              <w:bottom w:val="single" w:color="auto" w:sz="6" w:space="0"/>
              <w:right w:val="single" w:color="auto" w:sz="6" w:space="0"/>
            </w:tcBorders>
            <w:tcMar/>
          </w:tcPr>
          <w:p w:rsidR="4D9896F3" w:rsidP="5336B658" w:rsidRDefault="4D9896F3" w14:paraId="403A2FB6" w14:textId="4277E1DE">
            <w:pPr>
              <w:pStyle w:val="Normal"/>
            </w:pPr>
            <w:r w:rsidR="4D9896F3">
              <w:rPr/>
              <w:t>ASAP</w:t>
            </w:r>
          </w:p>
        </w:tc>
        <w:tc>
          <w:tcPr>
            <w:tcW w:w="5392" w:type="dxa"/>
            <w:tcBorders>
              <w:top w:val="single" w:color="auto" w:sz="6" w:space="0"/>
              <w:left w:val="single" w:color="auto" w:sz="6" w:space="0"/>
              <w:bottom w:val="single" w:color="auto" w:sz="6" w:space="0"/>
              <w:right w:val="single" w:color="auto" w:sz="4" w:space="0"/>
            </w:tcBorders>
            <w:tcMar/>
          </w:tcPr>
          <w:p w:rsidR="5336B658" w:rsidP="5336B658" w:rsidRDefault="5336B658" w14:paraId="37CC2D63" w14:textId="4B59CE06">
            <w:pPr>
              <w:pStyle w:val="Normal"/>
              <w:spacing w:line="257" w:lineRule="auto"/>
              <w:rPr>
                <w:rFonts w:ascii="Arial" w:hAnsi="Arial" w:eastAsia="Arial" w:cs="Arial"/>
                <w:sz w:val="19"/>
                <w:szCs w:val="19"/>
              </w:rPr>
            </w:pPr>
            <w:r w:rsidRPr="470B540D" w:rsidR="1F14DC6C">
              <w:rPr>
                <w:rFonts w:ascii="Arial" w:hAnsi="Arial" w:eastAsia="Arial" w:cs="Arial"/>
                <w:sz w:val="19"/>
                <w:szCs w:val="19"/>
              </w:rPr>
              <w:t xml:space="preserve">GC emailed lecturer on </w:t>
            </w:r>
            <w:r w:rsidRPr="470B540D" w:rsidR="2E528A6D">
              <w:rPr>
                <w:rFonts w:ascii="Arial" w:hAnsi="Arial" w:eastAsia="Arial" w:cs="Arial"/>
                <w:sz w:val="19"/>
                <w:szCs w:val="19"/>
              </w:rPr>
              <w:t>4/12/2024</w:t>
            </w:r>
          </w:p>
        </w:tc>
        <w:tc>
          <w:tcPr>
            <w:tcW w:w="1780" w:type="dxa"/>
            <w:tcBorders>
              <w:top w:val="single" w:color="auto" w:sz="6" w:space="0"/>
              <w:left w:val="single" w:color="auto" w:sz="6" w:space="0"/>
              <w:bottom w:val="single" w:color="auto" w:sz="6" w:space="0"/>
              <w:right w:val="single" w:color="auto" w:sz="4" w:space="0"/>
            </w:tcBorders>
            <w:tcMar/>
          </w:tcPr>
          <w:p w:rsidR="5336B658" w:rsidP="5336B658" w:rsidRDefault="5336B658" w14:paraId="3892436D" w14:textId="31B8EC05">
            <w:pPr>
              <w:pStyle w:val="Normal"/>
              <w:spacing w:line="257" w:lineRule="auto"/>
              <w:ind w:firstLine="51"/>
              <w:rPr>
                <w:rFonts w:ascii="Calibri" w:hAnsi="Calibri" w:eastAsia="Calibri" w:cs="Calibri"/>
              </w:rPr>
            </w:pPr>
          </w:p>
        </w:tc>
      </w:tr>
      <w:tr w:rsidR="5336B658" w:rsidTr="600CF087" w14:paraId="4E0C65CE">
        <w:trPr>
          <w:trHeight w:val="510"/>
        </w:trPr>
        <w:tc>
          <w:tcPr>
            <w:tcW w:w="1348" w:type="dxa"/>
            <w:tcBorders>
              <w:top w:val="single" w:color="auto" w:sz="6" w:space="0"/>
              <w:left w:val="single" w:color="auto" w:sz="4" w:space="0"/>
              <w:bottom w:val="single" w:color="auto" w:sz="6" w:space="0"/>
              <w:right w:val="single" w:color="auto" w:sz="6" w:space="0"/>
            </w:tcBorders>
            <w:tcMar/>
          </w:tcPr>
          <w:p w:rsidR="356710E1" w:rsidP="5336B658" w:rsidRDefault="356710E1" w14:paraId="3E88A567" w14:textId="3C91A08C">
            <w:pPr>
              <w:pStyle w:val="Normal"/>
              <w:rPr>
                <w:rFonts w:ascii="Arial" w:hAnsi="Arial" w:cs="Arial"/>
              </w:rPr>
            </w:pPr>
            <w:r w:rsidRPr="5336B658" w:rsidR="356710E1">
              <w:rPr>
                <w:rFonts w:ascii="Arial" w:hAnsi="Arial" w:cs="Arial"/>
              </w:rPr>
              <w:t>2024.016</w:t>
            </w:r>
          </w:p>
        </w:tc>
        <w:tc>
          <w:tcPr>
            <w:tcW w:w="3345" w:type="dxa"/>
            <w:tcBorders>
              <w:top w:val="single" w:color="auto" w:sz="6" w:space="0"/>
              <w:left w:val="single" w:color="auto" w:sz="6" w:space="0"/>
              <w:bottom w:val="single" w:color="auto" w:sz="6" w:space="0"/>
              <w:right w:val="single" w:color="auto" w:sz="6" w:space="0"/>
            </w:tcBorders>
            <w:tcMar/>
          </w:tcPr>
          <w:p w:rsidR="356710E1" w:rsidP="5336B658" w:rsidRDefault="356710E1" w14:paraId="106C4A91" w14:textId="1A6D96BF">
            <w:pPr>
              <w:pStyle w:val="Normal"/>
              <w:spacing w:line="259" w:lineRule="auto"/>
              <w:jc w:val="left"/>
              <w:rPr>
                <w:rFonts w:ascii="Arial" w:hAnsi="Arial" w:cs="Arial"/>
                <w:sz w:val="20"/>
                <w:szCs w:val="20"/>
              </w:rPr>
            </w:pPr>
            <w:r w:rsidRPr="470B540D" w:rsidR="20AE931B">
              <w:rPr>
                <w:rFonts w:ascii="Arial" w:hAnsi="Arial" w:cs="Arial"/>
                <w:sz w:val="20"/>
                <w:szCs w:val="20"/>
              </w:rPr>
              <w:t xml:space="preserve">FEDU to email students details of how </w:t>
            </w:r>
            <w:r w:rsidRPr="470B540D" w:rsidR="6C2CCB91">
              <w:rPr>
                <w:rFonts w:ascii="Arial" w:hAnsi="Arial" w:cs="Arial"/>
                <w:sz w:val="20"/>
                <w:szCs w:val="20"/>
              </w:rPr>
              <w:t xml:space="preserve">to </w:t>
            </w:r>
            <w:r w:rsidRPr="470B540D" w:rsidR="20AE931B">
              <w:rPr>
                <w:rFonts w:ascii="Arial" w:hAnsi="Arial" w:cs="Arial"/>
                <w:sz w:val="20"/>
                <w:szCs w:val="20"/>
              </w:rPr>
              <w:t xml:space="preserve">add modules </w:t>
            </w:r>
            <w:r w:rsidRPr="470B540D" w:rsidR="68B9CBCB">
              <w:rPr>
                <w:rFonts w:ascii="Arial" w:hAnsi="Arial" w:cs="Arial"/>
                <w:sz w:val="20"/>
                <w:szCs w:val="20"/>
              </w:rPr>
              <w:t>as favourites on</w:t>
            </w:r>
            <w:r w:rsidRPr="470B540D" w:rsidR="68B9CBCB">
              <w:rPr>
                <w:rFonts w:ascii="Arial" w:hAnsi="Arial" w:cs="Arial"/>
                <w:sz w:val="20"/>
                <w:szCs w:val="20"/>
              </w:rPr>
              <w:t xml:space="preserve"> </w:t>
            </w:r>
            <w:r w:rsidRPr="470B540D" w:rsidR="68B9CBCB">
              <w:rPr>
                <w:rFonts w:ascii="Arial" w:hAnsi="Arial" w:cs="Arial"/>
                <w:sz w:val="20"/>
                <w:szCs w:val="20"/>
              </w:rPr>
              <w:t>QMPlu</w:t>
            </w:r>
            <w:r w:rsidRPr="470B540D" w:rsidR="68B9CBCB">
              <w:rPr>
                <w:rFonts w:ascii="Arial" w:hAnsi="Arial" w:cs="Arial"/>
                <w:sz w:val="20"/>
                <w:szCs w:val="20"/>
              </w:rPr>
              <w:t>s</w:t>
            </w:r>
          </w:p>
        </w:tc>
        <w:tc>
          <w:tcPr>
            <w:tcW w:w="1590" w:type="dxa"/>
            <w:tcBorders>
              <w:top w:val="single" w:color="auto" w:sz="6" w:space="0"/>
              <w:left w:val="single" w:color="auto" w:sz="6" w:space="0"/>
              <w:bottom w:val="single" w:color="auto" w:sz="6" w:space="0"/>
              <w:right w:val="single" w:color="auto" w:sz="6" w:space="0"/>
            </w:tcBorders>
            <w:tcMar/>
          </w:tcPr>
          <w:p w:rsidR="24268EC6" w:rsidP="5336B658" w:rsidRDefault="24268EC6" w14:paraId="19774210" w14:textId="12C03BEC">
            <w:pPr>
              <w:pStyle w:val="Normal"/>
            </w:pPr>
            <w:r w:rsidR="24268EC6">
              <w:rPr/>
              <w:t>FEDU</w:t>
            </w:r>
          </w:p>
        </w:tc>
        <w:tc>
          <w:tcPr>
            <w:tcW w:w="1220" w:type="dxa"/>
            <w:tcBorders>
              <w:top w:val="single" w:color="auto" w:sz="6" w:space="0"/>
              <w:left w:val="single" w:color="auto" w:sz="6" w:space="0"/>
              <w:bottom w:val="single" w:color="auto" w:sz="6" w:space="0"/>
              <w:right w:val="single" w:color="auto" w:sz="6" w:space="0"/>
            </w:tcBorders>
            <w:tcMar/>
          </w:tcPr>
          <w:p w:rsidR="24268EC6" w:rsidP="5336B658" w:rsidRDefault="24268EC6" w14:paraId="1B941041" w14:textId="65F92AC7">
            <w:pPr>
              <w:pStyle w:val="Normal"/>
            </w:pPr>
            <w:r w:rsidR="24268EC6">
              <w:rPr/>
              <w:t>ASAP</w:t>
            </w:r>
          </w:p>
        </w:tc>
        <w:tc>
          <w:tcPr>
            <w:tcW w:w="5392" w:type="dxa"/>
            <w:tcBorders>
              <w:top w:val="single" w:color="auto" w:sz="6" w:space="0"/>
              <w:left w:val="single" w:color="auto" w:sz="6" w:space="0"/>
              <w:bottom w:val="single" w:color="auto" w:sz="6" w:space="0"/>
              <w:right w:val="single" w:color="auto" w:sz="4" w:space="0"/>
            </w:tcBorders>
            <w:tcMar/>
          </w:tcPr>
          <w:p w:rsidR="5336B658" w:rsidP="5336B658" w:rsidRDefault="5336B658" w14:paraId="7CD984C6" w14:textId="645CEB8D">
            <w:pPr>
              <w:pStyle w:val="Normal"/>
              <w:spacing w:line="257" w:lineRule="auto"/>
              <w:rPr>
                <w:rFonts w:ascii="Arial" w:hAnsi="Arial" w:eastAsia="Arial" w:cs="Arial"/>
                <w:sz w:val="19"/>
                <w:szCs w:val="19"/>
              </w:rPr>
            </w:pPr>
            <w:r w:rsidRPr="470B540D" w:rsidR="18E813FB">
              <w:rPr>
                <w:rFonts w:ascii="Arial" w:hAnsi="Arial" w:eastAsia="Arial" w:cs="Arial"/>
                <w:sz w:val="19"/>
                <w:szCs w:val="19"/>
              </w:rPr>
              <w:t xml:space="preserve">Email circulated to students directing them to TELT video on </w:t>
            </w:r>
            <w:r w:rsidRPr="470B540D" w:rsidR="18E813FB">
              <w:rPr>
                <w:rFonts w:ascii="Arial" w:hAnsi="Arial" w:eastAsia="Arial" w:cs="Arial"/>
                <w:sz w:val="19"/>
                <w:szCs w:val="19"/>
              </w:rPr>
              <w:t>QMPlus</w:t>
            </w:r>
            <w:r w:rsidRPr="470B540D" w:rsidR="18E813FB">
              <w:rPr>
                <w:rFonts w:ascii="Arial" w:hAnsi="Arial" w:eastAsia="Arial" w:cs="Arial"/>
                <w:sz w:val="19"/>
                <w:szCs w:val="19"/>
              </w:rPr>
              <w:t xml:space="preserve"> providing instructions on how to favourite modules and where to view all deadlines. 16/12/2024</w:t>
            </w:r>
          </w:p>
        </w:tc>
        <w:tc>
          <w:tcPr>
            <w:tcW w:w="1780" w:type="dxa"/>
            <w:tcBorders>
              <w:top w:val="single" w:color="auto" w:sz="6" w:space="0"/>
              <w:left w:val="single" w:color="auto" w:sz="6" w:space="0"/>
              <w:bottom w:val="single" w:color="auto" w:sz="6" w:space="0"/>
              <w:right w:val="single" w:color="auto" w:sz="4" w:space="0"/>
            </w:tcBorders>
            <w:tcMar/>
          </w:tcPr>
          <w:p w:rsidR="5336B658" w:rsidP="5336B658" w:rsidRDefault="5336B658" w14:paraId="58686ECE" w14:textId="02A8CC83">
            <w:pPr>
              <w:pStyle w:val="Normal"/>
              <w:spacing w:line="257" w:lineRule="auto"/>
              <w:ind w:firstLine="51"/>
              <w:rPr>
                <w:rFonts w:ascii="Calibri" w:hAnsi="Calibri" w:eastAsia="Calibri" w:cs="Calibri"/>
              </w:rPr>
            </w:pPr>
            <w:r w:rsidRPr="600CF087" w:rsidR="75CB1C11">
              <w:rPr>
                <w:rFonts w:ascii="Calibri" w:hAnsi="Calibri" w:eastAsia="Calibri" w:cs="Calibri"/>
              </w:rPr>
              <w:t>Y</w:t>
            </w:r>
          </w:p>
        </w:tc>
      </w:tr>
      <w:tr w:rsidR="5336B658" w:rsidTr="600CF087" w14:paraId="0E27DF9C">
        <w:trPr>
          <w:trHeight w:val="300"/>
        </w:trPr>
        <w:tc>
          <w:tcPr>
            <w:tcW w:w="1348" w:type="dxa"/>
            <w:tcBorders>
              <w:top w:val="single" w:color="auto" w:sz="6" w:space="0"/>
              <w:left w:val="single" w:color="auto" w:sz="4" w:space="0"/>
              <w:bottom w:val="single" w:color="auto" w:sz="6" w:space="0"/>
              <w:right w:val="single" w:color="auto" w:sz="6" w:space="0"/>
            </w:tcBorders>
            <w:tcMar/>
          </w:tcPr>
          <w:p w:rsidR="24268EC6" w:rsidP="5336B658" w:rsidRDefault="24268EC6" w14:paraId="3E7AA3F7" w14:textId="7840806B">
            <w:pPr>
              <w:pStyle w:val="Normal"/>
              <w:rPr>
                <w:rFonts w:ascii="Arial" w:hAnsi="Arial" w:cs="Arial"/>
              </w:rPr>
            </w:pPr>
            <w:r w:rsidRPr="5336B658" w:rsidR="24268EC6">
              <w:rPr>
                <w:rFonts w:ascii="Arial" w:hAnsi="Arial" w:cs="Arial"/>
              </w:rPr>
              <w:t>2024.016</w:t>
            </w:r>
          </w:p>
        </w:tc>
        <w:tc>
          <w:tcPr>
            <w:tcW w:w="3345" w:type="dxa"/>
            <w:tcBorders>
              <w:top w:val="single" w:color="auto" w:sz="6" w:space="0"/>
              <w:left w:val="single" w:color="auto" w:sz="6" w:space="0"/>
              <w:bottom w:val="single" w:color="auto" w:sz="6" w:space="0"/>
              <w:right w:val="single" w:color="auto" w:sz="6" w:space="0"/>
            </w:tcBorders>
            <w:tcMar/>
          </w:tcPr>
          <w:p w:rsidR="24268EC6" w:rsidP="5336B658" w:rsidRDefault="24268EC6" w14:paraId="0CF3268A" w14:textId="53242DCA">
            <w:pPr>
              <w:pStyle w:val="Normal"/>
              <w:spacing w:line="259" w:lineRule="auto"/>
              <w:jc w:val="left"/>
              <w:rPr>
                <w:rFonts w:ascii="Arial" w:hAnsi="Arial" w:cs="Arial"/>
                <w:sz w:val="20"/>
                <w:szCs w:val="20"/>
              </w:rPr>
            </w:pPr>
            <w:r w:rsidRPr="5336B658" w:rsidR="24268EC6">
              <w:rPr>
                <w:rFonts w:ascii="Arial" w:hAnsi="Arial" w:cs="Arial"/>
                <w:sz w:val="20"/>
                <w:szCs w:val="20"/>
              </w:rPr>
              <w:t>FEDU to email students with a breakdown of the grading system</w:t>
            </w:r>
          </w:p>
        </w:tc>
        <w:tc>
          <w:tcPr>
            <w:tcW w:w="1590" w:type="dxa"/>
            <w:tcBorders>
              <w:top w:val="single" w:color="auto" w:sz="6" w:space="0"/>
              <w:left w:val="single" w:color="auto" w:sz="6" w:space="0"/>
              <w:bottom w:val="single" w:color="auto" w:sz="6" w:space="0"/>
              <w:right w:val="single" w:color="auto" w:sz="6" w:space="0"/>
            </w:tcBorders>
            <w:tcMar/>
          </w:tcPr>
          <w:p w:rsidR="24268EC6" w:rsidP="5336B658" w:rsidRDefault="24268EC6" w14:paraId="1131503B" w14:textId="680B5CFE">
            <w:pPr>
              <w:pStyle w:val="Normal"/>
            </w:pPr>
            <w:r w:rsidR="24268EC6">
              <w:rPr/>
              <w:t>FEDU</w:t>
            </w:r>
          </w:p>
        </w:tc>
        <w:tc>
          <w:tcPr>
            <w:tcW w:w="1220" w:type="dxa"/>
            <w:tcBorders>
              <w:top w:val="single" w:color="auto" w:sz="6" w:space="0"/>
              <w:left w:val="single" w:color="auto" w:sz="6" w:space="0"/>
              <w:bottom w:val="single" w:color="auto" w:sz="6" w:space="0"/>
              <w:right w:val="single" w:color="auto" w:sz="6" w:space="0"/>
            </w:tcBorders>
            <w:tcMar/>
          </w:tcPr>
          <w:p w:rsidR="24268EC6" w:rsidP="5336B658" w:rsidRDefault="24268EC6" w14:paraId="27916624" w14:textId="667D9CBA">
            <w:pPr>
              <w:pStyle w:val="Normal"/>
            </w:pPr>
            <w:r w:rsidR="24268EC6">
              <w:rPr/>
              <w:t>ASAP</w:t>
            </w:r>
          </w:p>
        </w:tc>
        <w:tc>
          <w:tcPr>
            <w:tcW w:w="5392" w:type="dxa"/>
            <w:tcBorders>
              <w:top w:val="single" w:color="auto" w:sz="6" w:space="0"/>
              <w:left w:val="single" w:color="auto" w:sz="6" w:space="0"/>
              <w:bottom w:val="single" w:color="auto" w:sz="6" w:space="0"/>
              <w:right w:val="single" w:color="auto" w:sz="4" w:space="0"/>
            </w:tcBorders>
            <w:tcMar/>
          </w:tcPr>
          <w:p w:rsidR="5336B658" w:rsidP="5336B658" w:rsidRDefault="5336B658" w14:paraId="39360C08" w14:textId="376FFE92">
            <w:pPr>
              <w:pStyle w:val="Normal"/>
              <w:spacing w:line="257" w:lineRule="auto"/>
              <w:rPr>
                <w:rFonts w:ascii="Arial" w:hAnsi="Arial" w:eastAsia="Arial" w:cs="Arial"/>
                <w:sz w:val="19"/>
                <w:szCs w:val="19"/>
              </w:rPr>
            </w:pPr>
            <w:r w:rsidRPr="470B540D" w:rsidR="3F8A434F">
              <w:rPr>
                <w:rFonts w:ascii="Arial" w:hAnsi="Arial" w:eastAsia="Arial" w:cs="Arial"/>
                <w:sz w:val="19"/>
                <w:szCs w:val="19"/>
              </w:rPr>
              <w:t xml:space="preserve">Complete – email sent </w:t>
            </w:r>
            <w:r w:rsidRPr="470B540D" w:rsidR="51A4F979">
              <w:rPr>
                <w:rFonts w:ascii="Arial" w:hAnsi="Arial" w:eastAsia="Arial" w:cs="Arial"/>
                <w:sz w:val="19"/>
                <w:szCs w:val="19"/>
              </w:rPr>
              <w:t>09/12/2024</w:t>
            </w:r>
          </w:p>
        </w:tc>
        <w:tc>
          <w:tcPr>
            <w:tcW w:w="1780" w:type="dxa"/>
            <w:tcBorders>
              <w:top w:val="single" w:color="auto" w:sz="6" w:space="0"/>
              <w:left w:val="single" w:color="auto" w:sz="6" w:space="0"/>
              <w:bottom w:val="single" w:color="auto" w:sz="6" w:space="0"/>
              <w:right w:val="single" w:color="auto" w:sz="4" w:space="0"/>
            </w:tcBorders>
            <w:tcMar/>
          </w:tcPr>
          <w:p w:rsidR="5336B658" w:rsidP="5336B658" w:rsidRDefault="5336B658" w14:paraId="2B8E0096" w14:textId="0B8F5F9F">
            <w:pPr>
              <w:pStyle w:val="Normal"/>
              <w:spacing w:line="257" w:lineRule="auto"/>
              <w:ind w:firstLine="51"/>
              <w:rPr>
                <w:rFonts w:ascii="Calibri" w:hAnsi="Calibri" w:eastAsia="Calibri" w:cs="Calibri"/>
              </w:rPr>
            </w:pPr>
            <w:r w:rsidRPr="470B540D" w:rsidR="51A4F979">
              <w:rPr>
                <w:rFonts w:ascii="Calibri" w:hAnsi="Calibri" w:eastAsia="Calibri" w:cs="Calibri"/>
              </w:rPr>
              <w:t>Y</w:t>
            </w:r>
          </w:p>
        </w:tc>
      </w:tr>
      <w:tr w:rsidR="5336B658" w:rsidTr="600CF087" w14:paraId="1A7E4D5E">
        <w:trPr>
          <w:trHeight w:val="300"/>
        </w:trPr>
        <w:tc>
          <w:tcPr>
            <w:tcW w:w="1348" w:type="dxa"/>
            <w:tcBorders>
              <w:top w:val="single" w:color="auto" w:sz="6" w:space="0"/>
              <w:left w:val="single" w:color="auto" w:sz="4" w:space="0"/>
              <w:bottom w:val="single" w:color="auto" w:sz="6" w:space="0"/>
              <w:right w:val="single" w:color="auto" w:sz="6" w:space="0"/>
            </w:tcBorders>
            <w:tcMar/>
          </w:tcPr>
          <w:p w:rsidR="24268EC6" w:rsidP="5336B658" w:rsidRDefault="24268EC6" w14:paraId="76B81445" w14:textId="70B89B18">
            <w:pPr>
              <w:pStyle w:val="Normal"/>
              <w:rPr>
                <w:rFonts w:ascii="Arial" w:hAnsi="Arial" w:cs="Arial"/>
              </w:rPr>
            </w:pPr>
            <w:r w:rsidRPr="5336B658" w:rsidR="24268EC6">
              <w:rPr>
                <w:rFonts w:ascii="Arial" w:hAnsi="Arial" w:cs="Arial"/>
              </w:rPr>
              <w:t>2024.017</w:t>
            </w:r>
          </w:p>
        </w:tc>
        <w:tc>
          <w:tcPr>
            <w:tcW w:w="3345" w:type="dxa"/>
            <w:tcBorders>
              <w:top w:val="single" w:color="auto" w:sz="6" w:space="0"/>
              <w:left w:val="single" w:color="auto" w:sz="6" w:space="0"/>
              <w:bottom w:val="single" w:color="auto" w:sz="6" w:space="0"/>
              <w:right w:val="single" w:color="auto" w:sz="6" w:space="0"/>
            </w:tcBorders>
            <w:tcMar/>
          </w:tcPr>
          <w:p w:rsidR="24268EC6" w:rsidP="5336B658" w:rsidRDefault="24268EC6" w14:paraId="44F49D80" w14:textId="44CF506F">
            <w:pPr>
              <w:pStyle w:val="Normal"/>
              <w:spacing w:line="259" w:lineRule="auto"/>
              <w:jc w:val="left"/>
              <w:rPr>
                <w:rFonts w:ascii="Arial" w:hAnsi="Arial" w:cs="Arial"/>
                <w:sz w:val="20"/>
                <w:szCs w:val="20"/>
              </w:rPr>
            </w:pPr>
            <w:r w:rsidRPr="5336B658" w:rsidR="24268EC6">
              <w:rPr>
                <w:rFonts w:ascii="Arial" w:hAnsi="Arial" w:cs="Arial"/>
                <w:sz w:val="20"/>
                <w:szCs w:val="20"/>
              </w:rPr>
              <w:t>FEDU to pass the feedback to the Library and SU about toilet facilities</w:t>
            </w:r>
          </w:p>
        </w:tc>
        <w:tc>
          <w:tcPr>
            <w:tcW w:w="1590" w:type="dxa"/>
            <w:tcBorders>
              <w:top w:val="single" w:color="auto" w:sz="6" w:space="0"/>
              <w:left w:val="single" w:color="auto" w:sz="6" w:space="0"/>
              <w:bottom w:val="single" w:color="auto" w:sz="6" w:space="0"/>
              <w:right w:val="single" w:color="auto" w:sz="6" w:space="0"/>
            </w:tcBorders>
            <w:tcMar/>
          </w:tcPr>
          <w:p w:rsidR="30B71777" w:rsidP="5336B658" w:rsidRDefault="30B71777" w14:paraId="0C3B730A" w14:textId="0DCAA4FF">
            <w:pPr>
              <w:pStyle w:val="Normal"/>
            </w:pPr>
            <w:r w:rsidR="30B71777">
              <w:rPr/>
              <w:t xml:space="preserve">FEDU </w:t>
            </w:r>
          </w:p>
        </w:tc>
        <w:tc>
          <w:tcPr>
            <w:tcW w:w="1220" w:type="dxa"/>
            <w:tcBorders>
              <w:top w:val="single" w:color="auto" w:sz="6" w:space="0"/>
              <w:left w:val="single" w:color="auto" w:sz="6" w:space="0"/>
              <w:bottom w:val="single" w:color="auto" w:sz="6" w:space="0"/>
              <w:right w:val="single" w:color="auto" w:sz="6" w:space="0"/>
            </w:tcBorders>
            <w:tcMar/>
          </w:tcPr>
          <w:p w:rsidR="30B71777" w:rsidP="5336B658" w:rsidRDefault="30B71777" w14:paraId="6C962111" w14:textId="45397360">
            <w:pPr>
              <w:pStyle w:val="Normal"/>
            </w:pPr>
            <w:r w:rsidR="30B71777">
              <w:rPr/>
              <w:t>ASAP</w:t>
            </w:r>
          </w:p>
        </w:tc>
        <w:tc>
          <w:tcPr>
            <w:tcW w:w="5392" w:type="dxa"/>
            <w:tcBorders>
              <w:top w:val="single" w:color="auto" w:sz="6" w:space="0"/>
              <w:left w:val="single" w:color="auto" w:sz="6" w:space="0"/>
              <w:bottom w:val="single" w:color="auto" w:sz="6" w:space="0"/>
              <w:right w:val="single" w:color="auto" w:sz="4" w:space="0"/>
            </w:tcBorders>
            <w:tcMar/>
          </w:tcPr>
          <w:p w:rsidR="5336B658" w:rsidP="5336B658" w:rsidRDefault="5336B658" w14:paraId="71676FB6" w14:textId="730BD09D">
            <w:pPr>
              <w:pStyle w:val="Normal"/>
              <w:spacing w:line="257" w:lineRule="auto"/>
              <w:rPr>
                <w:rFonts w:ascii="Arial" w:hAnsi="Arial" w:eastAsia="Arial" w:cs="Arial"/>
                <w:sz w:val="19"/>
                <w:szCs w:val="19"/>
              </w:rPr>
            </w:pPr>
            <w:r w:rsidRPr="600CF087" w:rsidR="72818E2B">
              <w:rPr>
                <w:rFonts w:ascii="Arial" w:hAnsi="Arial" w:eastAsia="Arial" w:cs="Arial"/>
                <w:sz w:val="19"/>
                <w:szCs w:val="19"/>
              </w:rPr>
              <w:t>Email sent to library services 16/12/2024</w:t>
            </w:r>
            <w:r w:rsidRPr="600CF087" w:rsidR="5E9CF6CB">
              <w:rPr>
                <w:rFonts w:ascii="Arial" w:hAnsi="Arial" w:eastAsia="Arial" w:cs="Arial"/>
                <w:sz w:val="19"/>
                <w:szCs w:val="19"/>
              </w:rPr>
              <w:t>. They have forwarded the email onto the library environment team for review.</w:t>
            </w:r>
          </w:p>
        </w:tc>
        <w:tc>
          <w:tcPr>
            <w:tcW w:w="1780" w:type="dxa"/>
            <w:tcBorders>
              <w:top w:val="single" w:color="auto" w:sz="6" w:space="0"/>
              <w:left w:val="single" w:color="auto" w:sz="6" w:space="0"/>
              <w:bottom w:val="single" w:color="auto" w:sz="6" w:space="0"/>
              <w:right w:val="single" w:color="auto" w:sz="4" w:space="0"/>
            </w:tcBorders>
            <w:tcMar/>
          </w:tcPr>
          <w:p w:rsidR="5336B658" w:rsidP="5336B658" w:rsidRDefault="5336B658" w14:paraId="52413662" w14:textId="214552A9">
            <w:pPr>
              <w:pStyle w:val="Normal"/>
              <w:spacing w:line="257" w:lineRule="auto"/>
              <w:ind w:firstLine="51"/>
              <w:rPr>
                <w:rFonts w:ascii="Calibri" w:hAnsi="Calibri" w:eastAsia="Calibri" w:cs="Calibri"/>
              </w:rPr>
            </w:pPr>
            <w:r w:rsidRPr="600CF087" w:rsidR="5E9CF6CB">
              <w:rPr>
                <w:rFonts w:ascii="Calibri" w:hAnsi="Calibri" w:eastAsia="Calibri" w:cs="Calibri"/>
              </w:rPr>
              <w:t>Y</w:t>
            </w:r>
          </w:p>
        </w:tc>
      </w:tr>
    </w:tbl>
    <w:p w:rsidR="5336B658" w:rsidRDefault="5336B658" w14:paraId="2A34CA9B" w14:textId="2EBA42AC"/>
    <w:p w:rsidRPr="004D6B20" w:rsidR="001D1A00" w:rsidRDefault="001D1A00" w14:paraId="19454813" w14:textId="366E5BCF">
      <w:pPr>
        <w:rPr>
          <w:rFonts w:ascii="Arial" w:hAnsi="Arial" w:cs="Arial"/>
        </w:rPr>
      </w:pPr>
    </w:p>
    <w:sectPr w:rsidRPr="004D6B20" w:rsidR="001D1A00" w:rsidSect="001D1A00">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582C" w:rsidP="001D1A00" w:rsidRDefault="0071582C" w14:paraId="2E007989" w14:textId="77777777">
      <w:pPr>
        <w:spacing w:after="0" w:line="240" w:lineRule="auto"/>
      </w:pPr>
      <w:r>
        <w:separator/>
      </w:r>
    </w:p>
  </w:endnote>
  <w:endnote w:type="continuationSeparator" w:id="0">
    <w:p w:rsidR="0071582C" w:rsidP="001D1A00" w:rsidRDefault="0071582C" w14:paraId="294A5140" w14:textId="77777777">
      <w:pPr>
        <w:spacing w:after="0" w:line="240" w:lineRule="auto"/>
      </w:pPr>
      <w:r>
        <w:continuationSeparator/>
      </w:r>
    </w:p>
  </w:endnote>
  <w:endnote w:type="continuationNotice" w:id="1">
    <w:p w:rsidR="0071582C" w:rsidRDefault="0071582C" w14:paraId="7DA59B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5220169"/>
      <w:docPartObj>
        <w:docPartGallery w:val="Page Numbers (Bottom of Page)"/>
        <w:docPartUnique/>
      </w:docPartObj>
    </w:sdtPr>
    <w:sdtEndPr>
      <w:rPr>
        <w:noProof/>
      </w:rPr>
    </w:sdtEndPr>
    <w:sdtContent>
      <w:p w:rsidR="001D1A00" w:rsidRDefault="001D1A00" w14:paraId="260D159B" w14:textId="69BFF19B">
        <w:pPr>
          <w:pStyle w:val="Footer"/>
        </w:pPr>
        <w:r>
          <w:fldChar w:fldCharType="begin"/>
        </w:r>
        <w:r>
          <w:instrText xml:space="preserve"> PAGE   \* MERGEFORMAT </w:instrText>
        </w:r>
        <w:r>
          <w:fldChar w:fldCharType="separate"/>
        </w:r>
        <w:r w:rsidR="00B72ACD">
          <w:rPr>
            <w:noProof/>
          </w:rPr>
          <w:t>4</w:t>
        </w:r>
        <w:r>
          <w:rPr>
            <w:noProof/>
          </w:rPr>
          <w:fldChar w:fldCharType="end"/>
        </w:r>
      </w:p>
    </w:sdtContent>
  </w:sdt>
  <w:p w:rsidR="001D1A00" w:rsidRDefault="001D1A00" w14:paraId="1B0DD3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582C" w:rsidP="001D1A00" w:rsidRDefault="0071582C" w14:paraId="66102E5E" w14:textId="77777777">
      <w:pPr>
        <w:spacing w:after="0" w:line="240" w:lineRule="auto"/>
      </w:pPr>
      <w:r>
        <w:separator/>
      </w:r>
    </w:p>
  </w:footnote>
  <w:footnote w:type="continuationSeparator" w:id="0">
    <w:p w:rsidR="0071582C" w:rsidP="001D1A00" w:rsidRDefault="0071582C" w14:paraId="5F5E102F" w14:textId="77777777">
      <w:pPr>
        <w:spacing w:after="0" w:line="240" w:lineRule="auto"/>
      </w:pPr>
      <w:r>
        <w:continuationSeparator/>
      </w:r>
    </w:p>
  </w:footnote>
  <w:footnote w:type="continuationNotice" w:id="1">
    <w:p w:rsidR="0071582C" w:rsidRDefault="0071582C" w14:paraId="2CA6703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0C5B8A4" w:rsidTr="470B540D" w14:paraId="3E9F6620" w14:textId="77777777">
      <w:trPr>
        <w:trHeight w:val="300"/>
      </w:trPr>
      <w:tc>
        <w:tcPr>
          <w:tcW w:w="3005" w:type="dxa"/>
          <w:tcMar/>
        </w:tcPr>
        <w:p w:rsidR="70C5B8A4" w:rsidP="70C5B8A4" w:rsidRDefault="70C5B8A4" w14:paraId="60296398" w14:textId="0E6C8C59">
          <w:pPr>
            <w:pStyle w:val="Header"/>
            <w:ind w:left="-115"/>
          </w:pPr>
        </w:p>
      </w:tc>
      <w:tc>
        <w:tcPr>
          <w:tcW w:w="3005" w:type="dxa"/>
          <w:tcMar/>
        </w:tcPr>
        <w:p w:rsidR="70C5B8A4" w:rsidP="70C5B8A4" w:rsidRDefault="70C5B8A4" w14:paraId="7F98137F" w14:textId="670379AD">
          <w:pPr>
            <w:pStyle w:val="Header"/>
            <w:jc w:val="center"/>
          </w:pPr>
        </w:p>
      </w:tc>
      <w:tc>
        <w:tcPr>
          <w:tcW w:w="3005" w:type="dxa"/>
          <w:tcMar/>
        </w:tcPr>
        <w:p w:rsidR="70C5B8A4" w:rsidP="70C5B8A4" w:rsidRDefault="7F6F59B3" w14:paraId="262282A9" w14:textId="37D69551">
          <w:pPr>
            <w:pStyle w:val="Header"/>
            <w:ind w:right="-115"/>
            <w:jc w:val="right"/>
          </w:pPr>
        </w:p>
      </w:tc>
    </w:tr>
  </w:tbl>
  <w:p w:rsidR="70C5B8A4" w:rsidP="70C5B8A4" w:rsidRDefault="70C5B8A4" w14:paraId="0F1EC639" w14:textId="0E964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70C5B8A4" w:rsidTr="70C5B8A4" w14:paraId="20697FB4" w14:textId="77777777">
      <w:trPr>
        <w:trHeight w:val="300"/>
      </w:trPr>
      <w:tc>
        <w:tcPr>
          <w:tcW w:w="4650" w:type="dxa"/>
        </w:tcPr>
        <w:p w:rsidR="70C5B8A4" w:rsidP="70C5B8A4" w:rsidRDefault="70C5B8A4" w14:paraId="7ECCB553" w14:textId="3829B5CD">
          <w:pPr>
            <w:pStyle w:val="Header"/>
            <w:ind w:left="-115"/>
          </w:pPr>
        </w:p>
      </w:tc>
      <w:tc>
        <w:tcPr>
          <w:tcW w:w="4650" w:type="dxa"/>
        </w:tcPr>
        <w:p w:rsidR="70C5B8A4" w:rsidP="70C5B8A4" w:rsidRDefault="70C5B8A4" w14:paraId="30957DA4" w14:textId="6F59540B">
          <w:pPr>
            <w:pStyle w:val="Header"/>
            <w:jc w:val="center"/>
          </w:pPr>
        </w:p>
      </w:tc>
      <w:tc>
        <w:tcPr>
          <w:tcW w:w="4650" w:type="dxa"/>
        </w:tcPr>
        <w:p w:rsidR="70C5B8A4" w:rsidP="70C5B8A4" w:rsidRDefault="70C5B8A4" w14:paraId="13A611DB" w14:textId="4F836A9B">
          <w:pPr>
            <w:pStyle w:val="Header"/>
            <w:ind w:right="-115"/>
            <w:jc w:val="right"/>
          </w:pPr>
        </w:p>
      </w:tc>
    </w:tr>
  </w:tbl>
  <w:p w:rsidR="70C5B8A4" w:rsidP="70C5B8A4" w:rsidRDefault="70C5B8A4" w14:paraId="0E8E20F8" w14:textId="0AD70D73">
    <w:pPr>
      <w:pStyle w:val="Header"/>
    </w:pPr>
  </w:p>
</w:hdr>
</file>

<file path=word/intelligence2.xml><?xml version="1.0" encoding="utf-8"?>
<int2:intelligence xmlns:int2="http://schemas.microsoft.com/office/intelligence/2020/intelligence" xmlns:oel="http://schemas.microsoft.com/office/2019/extlst">
  <int2:observations>
    <int2:textHash int2:hashCode="ESwrKITfaLA6fA" int2:id="IKGMKyRF">
      <int2:state int2:type="AugLoop_Text_Critique" int2:value="Rejected"/>
    </int2:textHash>
    <int2:textHash int2:hashCode="scHctpeyIsn2z5" int2:id="ZY28sdhQ">
      <int2:state int2:type="AugLoop_Text_Critique" int2:value="Rejected"/>
    </int2:textHash>
    <int2:textHash int2:hashCode="GDKeCwFJIqv3QB" int2:id="IrctP4dz">
      <int2:state int2:type="AugLoop_Text_Critique" int2:value="Rejected"/>
    </int2:textHash>
    <int2:textHash int2:hashCode="0w8imgCGFWmO1n" int2:id="m6mbvfzh">
      <int2:state int2:type="AugLoop_Text_Critique" int2:value="Rejected"/>
    </int2:textHash>
    <int2:textHash int2:hashCode="UNn8GVo2d/iSAz" int2:id="6PisizUS">
      <int2:state int2:type="LegacyProofing" int2:value="Rejected"/>
    </int2:textHash>
    <int2:textHash int2:hashCode="2txE7+4I5LBwLs" int2:id="V8WvcY0I">
      <int2:state int2:type="LegacyProofing" int2:value="Rejected"/>
    </int2:textHash>
    <int2:textHash int2:hashCode="Uh4nUIsAg56LCI" int2:id="bzkPgG7J">
      <int2:state int2:type="AugLoop_Text_Critique" int2:value="Rejected"/>
      <int2:state int2:type="LegacyProofing" int2:value="Rejected"/>
    </int2:textHash>
    <int2:textHash int2:hashCode="G5IwPuZWb5BBAs" int2:id="cHByyoGW">
      <int2:state int2:type="LegacyProofing" int2:value="Rejected"/>
    </int2:textHash>
    <int2:textHash int2:hashCode="JXvWLr637ApjA6" int2:id="sOYTGUyj">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851C4"/>
    <w:multiLevelType w:val="multilevel"/>
    <w:tmpl w:val="49ACA2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4C00C7"/>
    <w:multiLevelType w:val="hybridMultilevel"/>
    <w:tmpl w:val="FF121F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475681"/>
    <w:multiLevelType w:val="hybridMultilevel"/>
    <w:tmpl w:val="D4C05D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3959FD"/>
    <w:multiLevelType w:val="multilevel"/>
    <w:tmpl w:val="FC2CED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FE74C0"/>
    <w:multiLevelType w:val="hybridMultilevel"/>
    <w:tmpl w:val="290647A4"/>
    <w:lvl w:ilvl="0" w:tplc="AE183C9E">
      <w:start w:val="1"/>
      <w:numFmt w:val="decimal"/>
      <w:lvlText w:val="%1."/>
      <w:lvlJc w:val="left"/>
      <w:pPr>
        <w:ind w:left="720" w:hanging="360"/>
      </w:pPr>
    </w:lvl>
    <w:lvl w:ilvl="1" w:tplc="C8089770">
      <w:start w:val="1"/>
      <w:numFmt w:val="lowerLetter"/>
      <w:lvlText w:val="%2."/>
      <w:lvlJc w:val="left"/>
      <w:pPr>
        <w:ind w:left="1440" w:hanging="360"/>
      </w:pPr>
    </w:lvl>
    <w:lvl w:ilvl="2" w:tplc="40789FD8">
      <w:start w:val="1"/>
      <w:numFmt w:val="lowerRoman"/>
      <w:lvlText w:val="%3."/>
      <w:lvlJc w:val="right"/>
      <w:pPr>
        <w:ind w:left="2160" w:hanging="180"/>
      </w:pPr>
    </w:lvl>
    <w:lvl w:ilvl="3" w:tplc="9FEEDF74">
      <w:start w:val="1"/>
      <w:numFmt w:val="decimal"/>
      <w:lvlText w:val="%4."/>
      <w:lvlJc w:val="left"/>
      <w:pPr>
        <w:ind w:left="2880" w:hanging="360"/>
      </w:pPr>
    </w:lvl>
    <w:lvl w:ilvl="4" w:tplc="E5CC68E0">
      <w:start w:val="1"/>
      <w:numFmt w:val="lowerLetter"/>
      <w:lvlText w:val="%5."/>
      <w:lvlJc w:val="left"/>
      <w:pPr>
        <w:ind w:left="3600" w:hanging="360"/>
      </w:pPr>
    </w:lvl>
    <w:lvl w:ilvl="5" w:tplc="B9E8A308">
      <w:start w:val="1"/>
      <w:numFmt w:val="lowerRoman"/>
      <w:lvlText w:val="%6."/>
      <w:lvlJc w:val="right"/>
      <w:pPr>
        <w:ind w:left="4320" w:hanging="180"/>
      </w:pPr>
    </w:lvl>
    <w:lvl w:ilvl="6" w:tplc="F6BE76D6">
      <w:start w:val="1"/>
      <w:numFmt w:val="decimal"/>
      <w:lvlText w:val="%7."/>
      <w:lvlJc w:val="left"/>
      <w:pPr>
        <w:ind w:left="5040" w:hanging="360"/>
      </w:pPr>
    </w:lvl>
    <w:lvl w:ilvl="7" w:tplc="7164804E">
      <w:start w:val="1"/>
      <w:numFmt w:val="lowerLetter"/>
      <w:lvlText w:val="%8."/>
      <w:lvlJc w:val="left"/>
      <w:pPr>
        <w:ind w:left="5760" w:hanging="360"/>
      </w:pPr>
    </w:lvl>
    <w:lvl w:ilvl="8" w:tplc="C88881F2">
      <w:start w:val="1"/>
      <w:numFmt w:val="lowerRoman"/>
      <w:lvlText w:val="%9."/>
      <w:lvlJc w:val="right"/>
      <w:pPr>
        <w:ind w:left="6480" w:hanging="180"/>
      </w:pPr>
    </w:lvl>
  </w:abstractNum>
  <w:abstractNum w:abstractNumId="5" w15:restartNumberingAfterBreak="0">
    <w:nsid w:val="40582B78"/>
    <w:multiLevelType w:val="hybridMultilevel"/>
    <w:tmpl w:val="982420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DD322C"/>
    <w:multiLevelType w:val="multilevel"/>
    <w:tmpl w:val="01C06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FA750F"/>
    <w:multiLevelType w:val="hybridMultilevel"/>
    <w:tmpl w:val="2F8EB2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02125181">
    <w:abstractNumId w:val="7"/>
  </w:num>
  <w:num w:numId="2" w16cid:durableId="946734439">
    <w:abstractNumId w:val="5"/>
  </w:num>
  <w:num w:numId="3" w16cid:durableId="1615214204">
    <w:abstractNumId w:val="1"/>
  </w:num>
  <w:num w:numId="4" w16cid:durableId="18890289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156760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4581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6029057">
    <w:abstractNumId w:val="2"/>
  </w:num>
  <w:num w:numId="8" w16cid:durableId="14616532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20"/>
    <w:rsid w:val="0000359F"/>
    <w:rsid w:val="0000763F"/>
    <w:rsid w:val="000143E6"/>
    <w:rsid w:val="00014E27"/>
    <w:rsid w:val="00021152"/>
    <w:rsid w:val="0004439E"/>
    <w:rsid w:val="00051005"/>
    <w:rsid w:val="00053CE0"/>
    <w:rsid w:val="000554B3"/>
    <w:rsid w:val="00060226"/>
    <w:rsid w:val="00063B32"/>
    <w:rsid w:val="00064A28"/>
    <w:rsid w:val="00065B98"/>
    <w:rsid w:val="00067342"/>
    <w:rsid w:val="00074C34"/>
    <w:rsid w:val="0007504C"/>
    <w:rsid w:val="00076470"/>
    <w:rsid w:val="00080054"/>
    <w:rsid w:val="00083115"/>
    <w:rsid w:val="0008623E"/>
    <w:rsid w:val="00094008"/>
    <w:rsid w:val="00094CE6"/>
    <w:rsid w:val="000970D3"/>
    <w:rsid w:val="00097592"/>
    <w:rsid w:val="000A1937"/>
    <w:rsid w:val="000A200C"/>
    <w:rsid w:val="000A4291"/>
    <w:rsid w:val="000A4FAE"/>
    <w:rsid w:val="000A59A8"/>
    <w:rsid w:val="000A67C4"/>
    <w:rsid w:val="000A7213"/>
    <w:rsid w:val="000B7610"/>
    <w:rsid w:val="000C1CAE"/>
    <w:rsid w:val="000C3EC5"/>
    <w:rsid w:val="000C67C2"/>
    <w:rsid w:val="000D581A"/>
    <w:rsid w:val="000E62C1"/>
    <w:rsid w:val="000F2853"/>
    <w:rsid w:val="000F67A5"/>
    <w:rsid w:val="00101A68"/>
    <w:rsid w:val="00115056"/>
    <w:rsid w:val="0011572F"/>
    <w:rsid w:val="00123ADD"/>
    <w:rsid w:val="0012494E"/>
    <w:rsid w:val="001324BB"/>
    <w:rsid w:val="001335BB"/>
    <w:rsid w:val="00134775"/>
    <w:rsid w:val="00137BC7"/>
    <w:rsid w:val="001415FF"/>
    <w:rsid w:val="0014496E"/>
    <w:rsid w:val="00144F01"/>
    <w:rsid w:val="001469BA"/>
    <w:rsid w:val="001493E6"/>
    <w:rsid w:val="00162B4C"/>
    <w:rsid w:val="00164BA4"/>
    <w:rsid w:val="00167F98"/>
    <w:rsid w:val="0017388B"/>
    <w:rsid w:val="0018296C"/>
    <w:rsid w:val="0018347A"/>
    <w:rsid w:val="00195211"/>
    <w:rsid w:val="00195E91"/>
    <w:rsid w:val="0019713D"/>
    <w:rsid w:val="001A53A7"/>
    <w:rsid w:val="001A6079"/>
    <w:rsid w:val="001B4896"/>
    <w:rsid w:val="001B52BC"/>
    <w:rsid w:val="001B59A9"/>
    <w:rsid w:val="001B69AF"/>
    <w:rsid w:val="001D041A"/>
    <w:rsid w:val="001D1A00"/>
    <w:rsid w:val="001D2D7D"/>
    <w:rsid w:val="001D40CE"/>
    <w:rsid w:val="001E4937"/>
    <w:rsid w:val="001F11FE"/>
    <w:rsid w:val="001F4016"/>
    <w:rsid w:val="00212F29"/>
    <w:rsid w:val="002160D8"/>
    <w:rsid w:val="00220F10"/>
    <w:rsid w:val="00245585"/>
    <w:rsid w:val="002465AB"/>
    <w:rsid w:val="002503B8"/>
    <w:rsid w:val="002504FB"/>
    <w:rsid w:val="0025688E"/>
    <w:rsid w:val="00260B47"/>
    <w:rsid w:val="00262511"/>
    <w:rsid w:val="00271350"/>
    <w:rsid w:val="002719A1"/>
    <w:rsid w:val="00273F3E"/>
    <w:rsid w:val="0027772B"/>
    <w:rsid w:val="002806A3"/>
    <w:rsid w:val="002814B3"/>
    <w:rsid w:val="00284308"/>
    <w:rsid w:val="00284C53"/>
    <w:rsid w:val="00290B1D"/>
    <w:rsid w:val="002A6F4D"/>
    <w:rsid w:val="002B12F6"/>
    <w:rsid w:val="002B45A8"/>
    <w:rsid w:val="002B751D"/>
    <w:rsid w:val="002B7E5F"/>
    <w:rsid w:val="002C052C"/>
    <w:rsid w:val="002C512A"/>
    <w:rsid w:val="002D1E28"/>
    <w:rsid w:val="002E15F4"/>
    <w:rsid w:val="002E1E6D"/>
    <w:rsid w:val="002E2058"/>
    <w:rsid w:val="002E3E1F"/>
    <w:rsid w:val="002F116C"/>
    <w:rsid w:val="002FBC4F"/>
    <w:rsid w:val="003016AF"/>
    <w:rsid w:val="00301905"/>
    <w:rsid w:val="00305B9F"/>
    <w:rsid w:val="00306358"/>
    <w:rsid w:val="00307633"/>
    <w:rsid w:val="00320ED6"/>
    <w:rsid w:val="003341EC"/>
    <w:rsid w:val="00341736"/>
    <w:rsid w:val="00343D64"/>
    <w:rsid w:val="003512BA"/>
    <w:rsid w:val="00360A55"/>
    <w:rsid w:val="00366A5F"/>
    <w:rsid w:val="003726C6"/>
    <w:rsid w:val="003734E5"/>
    <w:rsid w:val="00375DE1"/>
    <w:rsid w:val="00376217"/>
    <w:rsid w:val="003820F8"/>
    <w:rsid w:val="00393364"/>
    <w:rsid w:val="003A0B71"/>
    <w:rsid w:val="003B061C"/>
    <w:rsid w:val="003B1599"/>
    <w:rsid w:val="003C3A6B"/>
    <w:rsid w:val="003D47E2"/>
    <w:rsid w:val="003D636C"/>
    <w:rsid w:val="003D6B79"/>
    <w:rsid w:val="003E031F"/>
    <w:rsid w:val="003E2480"/>
    <w:rsid w:val="003E5AF2"/>
    <w:rsid w:val="003F1B09"/>
    <w:rsid w:val="003F2A1C"/>
    <w:rsid w:val="003F3B54"/>
    <w:rsid w:val="003F4342"/>
    <w:rsid w:val="003F4FB8"/>
    <w:rsid w:val="00401486"/>
    <w:rsid w:val="00405306"/>
    <w:rsid w:val="00412674"/>
    <w:rsid w:val="004127D5"/>
    <w:rsid w:val="00414A97"/>
    <w:rsid w:val="00414B4C"/>
    <w:rsid w:val="00415B76"/>
    <w:rsid w:val="004227A2"/>
    <w:rsid w:val="0042330A"/>
    <w:rsid w:val="004234B5"/>
    <w:rsid w:val="00423EE6"/>
    <w:rsid w:val="00424139"/>
    <w:rsid w:val="0042644C"/>
    <w:rsid w:val="004309CE"/>
    <w:rsid w:val="0044080C"/>
    <w:rsid w:val="0044399A"/>
    <w:rsid w:val="00445923"/>
    <w:rsid w:val="00454192"/>
    <w:rsid w:val="004555C1"/>
    <w:rsid w:val="00456C8C"/>
    <w:rsid w:val="004608A0"/>
    <w:rsid w:val="004619C6"/>
    <w:rsid w:val="00462306"/>
    <w:rsid w:val="00476791"/>
    <w:rsid w:val="004802AC"/>
    <w:rsid w:val="00480D4B"/>
    <w:rsid w:val="00486205"/>
    <w:rsid w:val="00496A6F"/>
    <w:rsid w:val="004A3299"/>
    <w:rsid w:val="004A44D8"/>
    <w:rsid w:val="004B642F"/>
    <w:rsid w:val="004C2B67"/>
    <w:rsid w:val="004D13CE"/>
    <w:rsid w:val="004D479C"/>
    <w:rsid w:val="004D6B20"/>
    <w:rsid w:val="004D7FA2"/>
    <w:rsid w:val="004E1BB6"/>
    <w:rsid w:val="004E23FB"/>
    <w:rsid w:val="004E321F"/>
    <w:rsid w:val="004E4D53"/>
    <w:rsid w:val="004F0EC8"/>
    <w:rsid w:val="004F7AB5"/>
    <w:rsid w:val="00503049"/>
    <w:rsid w:val="00504836"/>
    <w:rsid w:val="00510456"/>
    <w:rsid w:val="0051155C"/>
    <w:rsid w:val="00515DD3"/>
    <w:rsid w:val="00524FFA"/>
    <w:rsid w:val="0052AECE"/>
    <w:rsid w:val="005333DA"/>
    <w:rsid w:val="005335AD"/>
    <w:rsid w:val="00540E11"/>
    <w:rsid w:val="00545CED"/>
    <w:rsid w:val="00547A25"/>
    <w:rsid w:val="005503F6"/>
    <w:rsid w:val="00554A3A"/>
    <w:rsid w:val="0056231F"/>
    <w:rsid w:val="0056362A"/>
    <w:rsid w:val="005640B5"/>
    <w:rsid w:val="0056614A"/>
    <w:rsid w:val="00577FA8"/>
    <w:rsid w:val="00592E74"/>
    <w:rsid w:val="0059699F"/>
    <w:rsid w:val="005A1EBF"/>
    <w:rsid w:val="005A6212"/>
    <w:rsid w:val="005C0434"/>
    <w:rsid w:val="005C5046"/>
    <w:rsid w:val="005D0FB0"/>
    <w:rsid w:val="005D17D0"/>
    <w:rsid w:val="005D1CBB"/>
    <w:rsid w:val="005D1E6E"/>
    <w:rsid w:val="005D2230"/>
    <w:rsid w:val="005D31A3"/>
    <w:rsid w:val="005D5A96"/>
    <w:rsid w:val="005D6854"/>
    <w:rsid w:val="005E008E"/>
    <w:rsid w:val="005E4AB8"/>
    <w:rsid w:val="005F1DC8"/>
    <w:rsid w:val="005F7214"/>
    <w:rsid w:val="005F7271"/>
    <w:rsid w:val="00601A7E"/>
    <w:rsid w:val="00612342"/>
    <w:rsid w:val="00612380"/>
    <w:rsid w:val="00615622"/>
    <w:rsid w:val="00620DD6"/>
    <w:rsid w:val="00621A77"/>
    <w:rsid w:val="00621AF8"/>
    <w:rsid w:val="00621C2D"/>
    <w:rsid w:val="00621C33"/>
    <w:rsid w:val="006367FB"/>
    <w:rsid w:val="00636C7C"/>
    <w:rsid w:val="00641137"/>
    <w:rsid w:val="00643432"/>
    <w:rsid w:val="00643503"/>
    <w:rsid w:val="006446C8"/>
    <w:rsid w:val="00651210"/>
    <w:rsid w:val="00651F09"/>
    <w:rsid w:val="006540FA"/>
    <w:rsid w:val="0066291F"/>
    <w:rsid w:val="00662B80"/>
    <w:rsid w:val="0066429D"/>
    <w:rsid w:val="00665650"/>
    <w:rsid w:val="0067325F"/>
    <w:rsid w:val="0067667B"/>
    <w:rsid w:val="00676C14"/>
    <w:rsid w:val="00677A53"/>
    <w:rsid w:val="00677B43"/>
    <w:rsid w:val="00677B65"/>
    <w:rsid w:val="0068136A"/>
    <w:rsid w:val="0068552F"/>
    <w:rsid w:val="00686F7D"/>
    <w:rsid w:val="0068792B"/>
    <w:rsid w:val="00690D12"/>
    <w:rsid w:val="00692E3F"/>
    <w:rsid w:val="0069353C"/>
    <w:rsid w:val="00697F5E"/>
    <w:rsid w:val="006B0BE9"/>
    <w:rsid w:val="006B69B0"/>
    <w:rsid w:val="006B6C13"/>
    <w:rsid w:val="006D1683"/>
    <w:rsid w:val="006E12DE"/>
    <w:rsid w:val="006E28FA"/>
    <w:rsid w:val="006E77F1"/>
    <w:rsid w:val="006F1BF9"/>
    <w:rsid w:val="006F2842"/>
    <w:rsid w:val="006F6CDA"/>
    <w:rsid w:val="00702F73"/>
    <w:rsid w:val="00705668"/>
    <w:rsid w:val="0071582C"/>
    <w:rsid w:val="00725CE2"/>
    <w:rsid w:val="007367FC"/>
    <w:rsid w:val="00743230"/>
    <w:rsid w:val="00743EA7"/>
    <w:rsid w:val="00753BC0"/>
    <w:rsid w:val="00755EE0"/>
    <w:rsid w:val="00756B16"/>
    <w:rsid w:val="00757FFA"/>
    <w:rsid w:val="0076104F"/>
    <w:rsid w:val="007738A9"/>
    <w:rsid w:val="007756A1"/>
    <w:rsid w:val="00780D4F"/>
    <w:rsid w:val="007838E2"/>
    <w:rsid w:val="00787A01"/>
    <w:rsid w:val="00797026"/>
    <w:rsid w:val="007A5C98"/>
    <w:rsid w:val="007A6322"/>
    <w:rsid w:val="007B28A1"/>
    <w:rsid w:val="007C0BB1"/>
    <w:rsid w:val="007C28D9"/>
    <w:rsid w:val="007D113C"/>
    <w:rsid w:val="007DF505"/>
    <w:rsid w:val="007E0455"/>
    <w:rsid w:val="007E0C56"/>
    <w:rsid w:val="007E71DB"/>
    <w:rsid w:val="007F033E"/>
    <w:rsid w:val="007F0D31"/>
    <w:rsid w:val="007F28EF"/>
    <w:rsid w:val="007F35AB"/>
    <w:rsid w:val="007F4A30"/>
    <w:rsid w:val="008038D8"/>
    <w:rsid w:val="0080428E"/>
    <w:rsid w:val="008220C3"/>
    <w:rsid w:val="008224DE"/>
    <w:rsid w:val="00825609"/>
    <w:rsid w:val="00832DDC"/>
    <w:rsid w:val="008343D0"/>
    <w:rsid w:val="00844974"/>
    <w:rsid w:val="0085580E"/>
    <w:rsid w:val="00855A69"/>
    <w:rsid w:val="008603A9"/>
    <w:rsid w:val="0086107E"/>
    <w:rsid w:val="00867828"/>
    <w:rsid w:val="00873670"/>
    <w:rsid w:val="008741C3"/>
    <w:rsid w:val="0087684A"/>
    <w:rsid w:val="0088340A"/>
    <w:rsid w:val="00883A1E"/>
    <w:rsid w:val="008917B7"/>
    <w:rsid w:val="00891AFD"/>
    <w:rsid w:val="00891C40"/>
    <w:rsid w:val="0089307A"/>
    <w:rsid w:val="008A3750"/>
    <w:rsid w:val="008C32B4"/>
    <w:rsid w:val="008D08E6"/>
    <w:rsid w:val="008D586F"/>
    <w:rsid w:val="008D784D"/>
    <w:rsid w:val="008E558C"/>
    <w:rsid w:val="008F1B9F"/>
    <w:rsid w:val="008F60CC"/>
    <w:rsid w:val="008F6934"/>
    <w:rsid w:val="00900882"/>
    <w:rsid w:val="0090253E"/>
    <w:rsid w:val="00904269"/>
    <w:rsid w:val="00907540"/>
    <w:rsid w:val="00907BDC"/>
    <w:rsid w:val="00912429"/>
    <w:rsid w:val="00914E53"/>
    <w:rsid w:val="00921910"/>
    <w:rsid w:val="009233A9"/>
    <w:rsid w:val="00925F79"/>
    <w:rsid w:val="00936E22"/>
    <w:rsid w:val="009387F8"/>
    <w:rsid w:val="009514DB"/>
    <w:rsid w:val="00952E70"/>
    <w:rsid w:val="00963381"/>
    <w:rsid w:val="0096529A"/>
    <w:rsid w:val="00965374"/>
    <w:rsid w:val="00965DA9"/>
    <w:rsid w:val="0096734A"/>
    <w:rsid w:val="00967D25"/>
    <w:rsid w:val="00971B78"/>
    <w:rsid w:val="0099014B"/>
    <w:rsid w:val="00994F3C"/>
    <w:rsid w:val="00997248"/>
    <w:rsid w:val="009A4A8E"/>
    <w:rsid w:val="009B389F"/>
    <w:rsid w:val="009C0379"/>
    <w:rsid w:val="009C0CBE"/>
    <w:rsid w:val="009D2893"/>
    <w:rsid w:val="009D3666"/>
    <w:rsid w:val="009F0E69"/>
    <w:rsid w:val="009F17A3"/>
    <w:rsid w:val="009F7FB6"/>
    <w:rsid w:val="009F8A8B"/>
    <w:rsid w:val="00A058B3"/>
    <w:rsid w:val="00A114B1"/>
    <w:rsid w:val="00A13F5C"/>
    <w:rsid w:val="00A2078E"/>
    <w:rsid w:val="00A24F28"/>
    <w:rsid w:val="00A266B8"/>
    <w:rsid w:val="00A33739"/>
    <w:rsid w:val="00A36BC8"/>
    <w:rsid w:val="00A37E71"/>
    <w:rsid w:val="00A37FED"/>
    <w:rsid w:val="00A473B6"/>
    <w:rsid w:val="00A51926"/>
    <w:rsid w:val="00A625DE"/>
    <w:rsid w:val="00A64281"/>
    <w:rsid w:val="00A6686B"/>
    <w:rsid w:val="00A717BC"/>
    <w:rsid w:val="00A730E5"/>
    <w:rsid w:val="00A76649"/>
    <w:rsid w:val="00A80983"/>
    <w:rsid w:val="00A91E78"/>
    <w:rsid w:val="00A95BA9"/>
    <w:rsid w:val="00A97E3E"/>
    <w:rsid w:val="00AA20DA"/>
    <w:rsid w:val="00AA5D6E"/>
    <w:rsid w:val="00AA6650"/>
    <w:rsid w:val="00AB070E"/>
    <w:rsid w:val="00AC677B"/>
    <w:rsid w:val="00AC6EA3"/>
    <w:rsid w:val="00AC76FF"/>
    <w:rsid w:val="00AD1158"/>
    <w:rsid w:val="00AD493B"/>
    <w:rsid w:val="00AE4F26"/>
    <w:rsid w:val="00AF5C88"/>
    <w:rsid w:val="00B0060A"/>
    <w:rsid w:val="00B11073"/>
    <w:rsid w:val="00B1692C"/>
    <w:rsid w:val="00B16C0B"/>
    <w:rsid w:val="00B22CE1"/>
    <w:rsid w:val="00B24496"/>
    <w:rsid w:val="00B24AA3"/>
    <w:rsid w:val="00B356F2"/>
    <w:rsid w:val="00B40C70"/>
    <w:rsid w:val="00B44403"/>
    <w:rsid w:val="00B516EE"/>
    <w:rsid w:val="00B549DB"/>
    <w:rsid w:val="00B5FC25"/>
    <w:rsid w:val="00B6101A"/>
    <w:rsid w:val="00B65B3F"/>
    <w:rsid w:val="00B65E08"/>
    <w:rsid w:val="00B72ACD"/>
    <w:rsid w:val="00B813EC"/>
    <w:rsid w:val="00B91642"/>
    <w:rsid w:val="00B95ADB"/>
    <w:rsid w:val="00B9655A"/>
    <w:rsid w:val="00BA0020"/>
    <w:rsid w:val="00BA20D5"/>
    <w:rsid w:val="00BB0F2E"/>
    <w:rsid w:val="00BB1EA0"/>
    <w:rsid w:val="00BB2F75"/>
    <w:rsid w:val="00BB5CE2"/>
    <w:rsid w:val="00BC07EE"/>
    <w:rsid w:val="00BC2328"/>
    <w:rsid w:val="00BD0DCD"/>
    <w:rsid w:val="00BE4F9D"/>
    <w:rsid w:val="00BF112A"/>
    <w:rsid w:val="00BF19C1"/>
    <w:rsid w:val="00C01C47"/>
    <w:rsid w:val="00C07E99"/>
    <w:rsid w:val="00C12BAA"/>
    <w:rsid w:val="00C146A8"/>
    <w:rsid w:val="00C23D68"/>
    <w:rsid w:val="00C308EE"/>
    <w:rsid w:val="00C347F6"/>
    <w:rsid w:val="00C35F0C"/>
    <w:rsid w:val="00C40EBA"/>
    <w:rsid w:val="00C41FB6"/>
    <w:rsid w:val="00C472AE"/>
    <w:rsid w:val="00C503BE"/>
    <w:rsid w:val="00C504CC"/>
    <w:rsid w:val="00C5118F"/>
    <w:rsid w:val="00C51AE9"/>
    <w:rsid w:val="00C5316C"/>
    <w:rsid w:val="00C60146"/>
    <w:rsid w:val="00C72CD7"/>
    <w:rsid w:val="00C746CD"/>
    <w:rsid w:val="00C80F4E"/>
    <w:rsid w:val="00C85E19"/>
    <w:rsid w:val="00C906FF"/>
    <w:rsid w:val="00C940FC"/>
    <w:rsid w:val="00CA209D"/>
    <w:rsid w:val="00CA3520"/>
    <w:rsid w:val="00CB022A"/>
    <w:rsid w:val="00CB07B9"/>
    <w:rsid w:val="00CB7F10"/>
    <w:rsid w:val="00CD3531"/>
    <w:rsid w:val="00CD7BCB"/>
    <w:rsid w:val="00CF1A8D"/>
    <w:rsid w:val="00CF62D3"/>
    <w:rsid w:val="00D02E8A"/>
    <w:rsid w:val="00D031C5"/>
    <w:rsid w:val="00D03AB0"/>
    <w:rsid w:val="00D05AD5"/>
    <w:rsid w:val="00D06B92"/>
    <w:rsid w:val="00D07A64"/>
    <w:rsid w:val="00D16DC0"/>
    <w:rsid w:val="00D221A2"/>
    <w:rsid w:val="00D239E8"/>
    <w:rsid w:val="00D307D6"/>
    <w:rsid w:val="00D369DD"/>
    <w:rsid w:val="00D40A23"/>
    <w:rsid w:val="00D44E36"/>
    <w:rsid w:val="00D46753"/>
    <w:rsid w:val="00D56ECB"/>
    <w:rsid w:val="00D63C32"/>
    <w:rsid w:val="00D70693"/>
    <w:rsid w:val="00D71EE8"/>
    <w:rsid w:val="00D85200"/>
    <w:rsid w:val="00D949B8"/>
    <w:rsid w:val="00DA546C"/>
    <w:rsid w:val="00DB59C2"/>
    <w:rsid w:val="00DC2C0B"/>
    <w:rsid w:val="00DC5362"/>
    <w:rsid w:val="00DD34C2"/>
    <w:rsid w:val="00DD533A"/>
    <w:rsid w:val="00DF4ED9"/>
    <w:rsid w:val="00E02A9B"/>
    <w:rsid w:val="00E02E22"/>
    <w:rsid w:val="00E04443"/>
    <w:rsid w:val="00E1627C"/>
    <w:rsid w:val="00E25389"/>
    <w:rsid w:val="00E26935"/>
    <w:rsid w:val="00E3193C"/>
    <w:rsid w:val="00E3552C"/>
    <w:rsid w:val="00E41E98"/>
    <w:rsid w:val="00E44A83"/>
    <w:rsid w:val="00E46D5C"/>
    <w:rsid w:val="00E4749F"/>
    <w:rsid w:val="00E51B30"/>
    <w:rsid w:val="00E51DDF"/>
    <w:rsid w:val="00E61895"/>
    <w:rsid w:val="00E62BAE"/>
    <w:rsid w:val="00E62C8C"/>
    <w:rsid w:val="00E6626E"/>
    <w:rsid w:val="00E867AA"/>
    <w:rsid w:val="00E86AD3"/>
    <w:rsid w:val="00EA1C4A"/>
    <w:rsid w:val="00EA69D7"/>
    <w:rsid w:val="00EA6AA2"/>
    <w:rsid w:val="00EB4009"/>
    <w:rsid w:val="00EC0AC8"/>
    <w:rsid w:val="00EC2DC3"/>
    <w:rsid w:val="00EC31E0"/>
    <w:rsid w:val="00ED2734"/>
    <w:rsid w:val="00EE3DFE"/>
    <w:rsid w:val="00EFFAD0"/>
    <w:rsid w:val="00F0377C"/>
    <w:rsid w:val="00F11FA4"/>
    <w:rsid w:val="00F139DF"/>
    <w:rsid w:val="00F16FE4"/>
    <w:rsid w:val="00F21D21"/>
    <w:rsid w:val="00F2260D"/>
    <w:rsid w:val="00F277C4"/>
    <w:rsid w:val="00F4667C"/>
    <w:rsid w:val="00F50F5A"/>
    <w:rsid w:val="00F528F5"/>
    <w:rsid w:val="00F57C17"/>
    <w:rsid w:val="00F639A7"/>
    <w:rsid w:val="00F675A1"/>
    <w:rsid w:val="00F71D87"/>
    <w:rsid w:val="00F80D4F"/>
    <w:rsid w:val="00F810FB"/>
    <w:rsid w:val="00F8396F"/>
    <w:rsid w:val="00F839DE"/>
    <w:rsid w:val="00F83E1B"/>
    <w:rsid w:val="00F83F79"/>
    <w:rsid w:val="00F94A5D"/>
    <w:rsid w:val="00F95D00"/>
    <w:rsid w:val="00F96493"/>
    <w:rsid w:val="00F96B8D"/>
    <w:rsid w:val="00F97622"/>
    <w:rsid w:val="00FA2C6C"/>
    <w:rsid w:val="00FA4876"/>
    <w:rsid w:val="00FB1E92"/>
    <w:rsid w:val="00FB220E"/>
    <w:rsid w:val="00FB3569"/>
    <w:rsid w:val="00FB5E9B"/>
    <w:rsid w:val="00FC5B6A"/>
    <w:rsid w:val="00FD01DA"/>
    <w:rsid w:val="00FD1F6D"/>
    <w:rsid w:val="00FD6FCB"/>
    <w:rsid w:val="00FE1CBE"/>
    <w:rsid w:val="00FE6348"/>
    <w:rsid w:val="00FE7E77"/>
    <w:rsid w:val="0104B045"/>
    <w:rsid w:val="0138738F"/>
    <w:rsid w:val="015B89F4"/>
    <w:rsid w:val="015FC327"/>
    <w:rsid w:val="01888D57"/>
    <w:rsid w:val="019040E4"/>
    <w:rsid w:val="01A9EEF1"/>
    <w:rsid w:val="01BB9A19"/>
    <w:rsid w:val="01BE2817"/>
    <w:rsid w:val="01D1C0A5"/>
    <w:rsid w:val="01E27BFE"/>
    <w:rsid w:val="0228551D"/>
    <w:rsid w:val="027D2709"/>
    <w:rsid w:val="02C4B45B"/>
    <w:rsid w:val="02CCC776"/>
    <w:rsid w:val="02EBA19F"/>
    <w:rsid w:val="0300FA01"/>
    <w:rsid w:val="030B1DE3"/>
    <w:rsid w:val="0320FF0E"/>
    <w:rsid w:val="033E3081"/>
    <w:rsid w:val="0350033F"/>
    <w:rsid w:val="0354F880"/>
    <w:rsid w:val="03629B70"/>
    <w:rsid w:val="0375021A"/>
    <w:rsid w:val="03A64738"/>
    <w:rsid w:val="03A8E455"/>
    <w:rsid w:val="03EE0463"/>
    <w:rsid w:val="04175FA5"/>
    <w:rsid w:val="042A8C7E"/>
    <w:rsid w:val="043AFD42"/>
    <w:rsid w:val="043F4C4A"/>
    <w:rsid w:val="0444076E"/>
    <w:rsid w:val="0457990F"/>
    <w:rsid w:val="045D0669"/>
    <w:rsid w:val="046FC7E6"/>
    <w:rsid w:val="0470D8B4"/>
    <w:rsid w:val="048020E1"/>
    <w:rsid w:val="048BBE40"/>
    <w:rsid w:val="0492B0F8"/>
    <w:rsid w:val="04B75511"/>
    <w:rsid w:val="04B8291B"/>
    <w:rsid w:val="04C4A05F"/>
    <w:rsid w:val="04CC11FB"/>
    <w:rsid w:val="04F6B86A"/>
    <w:rsid w:val="04F75960"/>
    <w:rsid w:val="0515AEA0"/>
    <w:rsid w:val="051781B5"/>
    <w:rsid w:val="05224330"/>
    <w:rsid w:val="0523EF07"/>
    <w:rsid w:val="052B00F8"/>
    <w:rsid w:val="052FF0E7"/>
    <w:rsid w:val="057C7E55"/>
    <w:rsid w:val="059216A1"/>
    <w:rsid w:val="05A8B692"/>
    <w:rsid w:val="05B4B602"/>
    <w:rsid w:val="05B79BE2"/>
    <w:rsid w:val="05CC0EA6"/>
    <w:rsid w:val="05CFED78"/>
    <w:rsid w:val="05EAACD8"/>
    <w:rsid w:val="060684A8"/>
    <w:rsid w:val="0611F259"/>
    <w:rsid w:val="062576AC"/>
    <w:rsid w:val="06299648"/>
    <w:rsid w:val="062D18D1"/>
    <w:rsid w:val="06310990"/>
    <w:rsid w:val="065C937B"/>
    <w:rsid w:val="068463FE"/>
    <w:rsid w:val="068D9170"/>
    <w:rsid w:val="069531BA"/>
    <w:rsid w:val="0696949B"/>
    <w:rsid w:val="06A55DBA"/>
    <w:rsid w:val="06C78253"/>
    <w:rsid w:val="06CEAF0A"/>
    <w:rsid w:val="06CEEFD8"/>
    <w:rsid w:val="06D3B886"/>
    <w:rsid w:val="06D4AEC2"/>
    <w:rsid w:val="06E1ACDD"/>
    <w:rsid w:val="06E61EC3"/>
    <w:rsid w:val="0723423C"/>
    <w:rsid w:val="0725C76F"/>
    <w:rsid w:val="073209B8"/>
    <w:rsid w:val="0734F2C3"/>
    <w:rsid w:val="073C1EC9"/>
    <w:rsid w:val="074CF25C"/>
    <w:rsid w:val="07630842"/>
    <w:rsid w:val="076EE5DC"/>
    <w:rsid w:val="07BB4D51"/>
    <w:rsid w:val="07BD5FC0"/>
    <w:rsid w:val="07C7EA5C"/>
    <w:rsid w:val="07D97AC9"/>
    <w:rsid w:val="080468FC"/>
    <w:rsid w:val="080D7289"/>
    <w:rsid w:val="081233DE"/>
    <w:rsid w:val="082EFA22"/>
    <w:rsid w:val="083A97A0"/>
    <w:rsid w:val="08417440"/>
    <w:rsid w:val="0850326B"/>
    <w:rsid w:val="085DCF25"/>
    <w:rsid w:val="086CB203"/>
    <w:rsid w:val="0887BCBE"/>
    <w:rsid w:val="0897D74B"/>
    <w:rsid w:val="08A4905F"/>
    <w:rsid w:val="08B9299C"/>
    <w:rsid w:val="09084919"/>
    <w:rsid w:val="090B0981"/>
    <w:rsid w:val="0917DA89"/>
    <w:rsid w:val="09593021"/>
    <w:rsid w:val="098A5DC4"/>
    <w:rsid w:val="09C17C37"/>
    <w:rsid w:val="09C752AD"/>
    <w:rsid w:val="09DD72F3"/>
    <w:rsid w:val="09E5662A"/>
    <w:rsid w:val="09EC6098"/>
    <w:rsid w:val="0A034306"/>
    <w:rsid w:val="0A2F4BC9"/>
    <w:rsid w:val="0A37AEF4"/>
    <w:rsid w:val="0A49CAD6"/>
    <w:rsid w:val="0A4CE1EF"/>
    <w:rsid w:val="0A65655C"/>
    <w:rsid w:val="0A74221C"/>
    <w:rsid w:val="0A783BC2"/>
    <w:rsid w:val="0A8112F0"/>
    <w:rsid w:val="0A8141F7"/>
    <w:rsid w:val="0A84E31B"/>
    <w:rsid w:val="0A9C18D8"/>
    <w:rsid w:val="0ABB4526"/>
    <w:rsid w:val="0AC8935E"/>
    <w:rsid w:val="0AD25133"/>
    <w:rsid w:val="0AF064A5"/>
    <w:rsid w:val="0B111B8B"/>
    <w:rsid w:val="0B378834"/>
    <w:rsid w:val="0B5471CB"/>
    <w:rsid w:val="0B5BB901"/>
    <w:rsid w:val="0B65457F"/>
    <w:rsid w:val="0B6EB86E"/>
    <w:rsid w:val="0B90D126"/>
    <w:rsid w:val="0BB731E9"/>
    <w:rsid w:val="0BBBCAAE"/>
    <w:rsid w:val="0BC1167F"/>
    <w:rsid w:val="0BDAFB66"/>
    <w:rsid w:val="0BF38F36"/>
    <w:rsid w:val="0BFFDA5D"/>
    <w:rsid w:val="0C158535"/>
    <w:rsid w:val="0C187004"/>
    <w:rsid w:val="0C2219DF"/>
    <w:rsid w:val="0C3E2636"/>
    <w:rsid w:val="0C3EA06B"/>
    <w:rsid w:val="0C6A24A2"/>
    <w:rsid w:val="0C88F0A4"/>
    <w:rsid w:val="0C90D0E3"/>
    <w:rsid w:val="0C9D16F0"/>
    <w:rsid w:val="0CACEBEC"/>
    <w:rsid w:val="0CB9A75F"/>
    <w:rsid w:val="0CC6CF13"/>
    <w:rsid w:val="0D0965BB"/>
    <w:rsid w:val="0D1D9EF5"/>
    <w:rsid w:val="0D4BB9DE"/>
    <w:rsid w:val="0D5EF92C"/>
    <w:rsid w:val="0D68587C"/>
    <w:rsid w:val="0D6B486E"/>
    <w:rsid w:val="0D8A7159"/>
    <w:rsid w:val="0DA547F8"/>
    <w:rsid w:val="0DB63DCA"/>
    <w:rsid w:val="0DD3AD53"/>
    <w:rsid w:val="0DE78D5B"/>
    <w:rsid w:val="0DFBCB23"/>
    <w:rsid w:val="0E00F0A2"/>
    <w:rsid w:val="0E4144E5"/>
    <w:rsid w:val="0E4E65A8"/>
    <w:rsid w:val="0E4F2BAE"/>
    <w:rsid w:val="0E5B42AF"/>
    <w:rsid w:val="0E6DAB0C"/>
    <w:rsid w:val="0E7C28DC"/>
    <w:rsid w:val="0E809A94"/>
    <w:rsid w:val="0EA6E499"/>
    <w:rsid w:val="0EC9B113"/>
    <w:rsid w:val="0EF28D40"/>
    <w:rsid w:val="0EFBA50D"/>
    <w:rsid w:val="0F13107D"/>
    <w:rsid w:val="0F1352DA"/>
    <w:rsid w:val="0F1AFEE6"/>
    <w:rsid w:val="0F40DA14"/>
    <w:rsid w:val="0F410886"/>
    <w:rsid w:val="0F66DD01"/>
    <w:rsid w:val="0F6DDAC4"/>
    <w:rsid w:val="0F7E6755"/>
    <w:rsid w:val="0F986E0B"/>
    <w:rsid w:val="0FBECC21"/>
    <w:rsid w:val="0FC5EA4E"/>
    <w:rsid w:val="0FE9B863"/>
    <w:rsid w:val="0FFC3F40"/>
    <w:rsid w:val="0FFF58A8"/>
    <w:rsid w:val="100909B2"/>
    <w:rsid w:val="10266E10"/>
    <w:rsid w:val="10513BEE"/>
    <w:rsid w:val="1076C463"/>
    <w:rsid w:val="107B7087"/>
    <w:rsid w:val="107BAB8B"/>
    <w:rsid w:val="107D882A"/>
    <w:rsid w:val="10840BB2"/>
    <w:rsid w:val="108611B6"/>
    <w:rsid w:val="109DB6FB"/>
    <w:rsid w:val="10A2E930"/>
    <w:rsid w:val="10AAAF38"/>
    <w:rsid w:val="10C475FB"/>
    <w:rsid w:val="10CB9A06"/>
    <w:rsid w:val="1109AF0F"/>
    <w:rsid w:val="113CAB1C"/>
    <w:rsid w:val="1164F6F9"/>
    <w:rsid w:val="11703B0A"/>
    <w:rsid w:val="11894193"/>
    <w:rsid w:val="118B186A"/>
    <w:rsid w:val="118E9C0A"/>
    <w:rsid w:val="11979D5E"/>
    <w:rsid w:val="11A00D92"/>
    <w:rsid w:val="11ACBE21"/>
    <w:rsid w:val="11D2AA90"/>
    <w:rsid w:val="11D7DC4A"/>
    <w:rsid w:val="11E3830E"/>
    <w:rsid w:val="11E909F6"/>
    <w:rsid w:val="11F5494A"/>
    <w:rsid w:val="11F6DA98"/>
    <w:rsid w:val="11F6DAA4"/>
    <w:rsid w:val="11F9BD4A"/>
    <w:rsid w:val="121A6506"/>
    <w:rsid w:val="12356C40"/>
    <w:rsid w:val="123937B2"/>
    <w:rsid w:val="125BFA8B"/>
    <w:rsid w:val="12884EEC"/>
    <w:rsid w:val="13112960"/>
    <w:rsid w:val="1319DF0F"/>
    <w:rsid w:val="13233CB4"/>
    <w:rsid w:val="132418EA"/>
    <w:rsid w:val="132ABC22"/>
    <w:rsid w:val="135C539B"/>
    <w:rsid w:val="1361E21A"/>
    <w:rsid w:val="13649414"/>
    <w:rsid w:val="13950C5B"/>
    <w:rsid w:val="139963E0"/>
    <w:rsid w:val="13A2E632"/>
    <w:rsid w:val="13B26C22"/>
    <w:rsid w:val="13F2E358"/>
    <w:rsid w:val="1402885F"/>
    <w:rsid w:val="140C0EFA"/>
    <w:rsid w:val="140F2DDE"/>
    <w:rsid w:val="143023B8"/>
    <w:rsid w:val="144F6DA6"/>
    <w:rsid w:val="1464BDE8"/>
    <w:rsid w:val="1492C846"/>
    <w:rsid w:val="14AC2D83"/>
    <w:rsid w:val="14B2FAF0"/>
    <w:rsid w:val="14DDB656"/>
    <w:rsid w:val="14FB9948"/>
    <w:rsid w:val="15029B47"/>
    <w:rsid w:val="150E570D"/>
    <w:rsid w:val="15686E6E"/>
    <w:rsid w:val="157B1A7E"/>
    <w:rsid w:val="1584C140"/>
    <w:rsid w:val="15969680"/>
    <w:rsid w:val="15C41BF2"/>
    <w:rsid w:val="15C4CA3B"/>
    <w:rsid w:val="15D40482"/>
    <w:rsid w:val="15E939FE"/>
    <w:rsid w:val="15F2C18C"/>
    <w:rsid w:val="15F3D540"/>
    <w:rsid w:val="15F79CEA"/>
    <w:rsid w:val="1628F387"/>
    <w:rsid w:val="162F8E75"/>
    <w:rsid w:val="16412FCC"/>
    <w:rsid w:val="1643D083"/>
    <w:rsid w:val="164A1B55"/>
    <w:rsid w:val="1658EB90"/>
    <w:rsid w:val="165A0D50"/>
    <w:rsid w:val="1690BE2B"/>
    <w:rsid w:val="169E6BA8"/>
    <w:rsid w:val="16B0FB32"/>
    <w:rsid w:val="16D010BD"/>
    <w:rsid w:val="16DDB59C"/>
    <w:rsid w:val="1700476F"/>
    <w:rsid w:val="170A50AE"/>
    <w:rsid w:val="170F70CC"/>
    <w:rsid w:val="171D69CE"/>
    <w:rsid w:val="17219AF0"/>
    <w:rsid w:val="1737A3FD"/>
    <w:rsid w:val="1750D838"/>
    <w:rsid w:val="175D8937"/>
    <w:rsid w:val="17628312"/>
    <w:rsid w:val="1786E1B5"/>
    <w:rsid w:val="178D351D"/>
    <w:rsid w:val="179DEC70"/>
    <w:rsid w:val="17B1F9C3"/>
    <w:rsid w:val="17E377F9"/>
    <w:rsid w:val="17E9DFAE"/>
    <w:rsid w:val="1827526E"/>
    <w:rsid w:val="182F1F89"/>
    <w:rsid w:val="18508107"/>
    <w:rsid w:val="18BE38C1"/>
    <w:rsid w:val="18C3E739"/>
    <w:rsid w:val="18CFFE18"/>
    <w:rsid w:val="18D215BA"/>
    <w:rsid w:val="18D8080C"/>
    <w:rsid w:val="18E2AE1E"/>
    <w:rsid w:val="18E813FB"/>
    <w:rsid w:val="18F14BDF"/>
    <w:rsid w:val="191CDD5A"/>
    <w:rsid w:val="191FEA70"/>
    <w:rsid w:val="192A5CFC"/>
    <w:rsid w:val="19354C49"/>
    <w:rsid w:val="193B0113"/>
    <w:rsid w:val="195A5064"/>
    <w:rsid w:val="1991718D"/>
    <w:rsid w:val="19AF97CD"/>
    <w:rsid w:val="19D81CFA"/>
    <w:rsid w:val="19DA56B2"/>
    <w:rsid w:val="19DF3B84"/>
    <w:rsid w:val="19F3118F"/>
    <w:rsid w:val="1A099137"/>
    <w:rsid w:val="1A16CC23"/>
    <w:rsid w:val="1A22590A"/>
    <w:rsid w:val="1A3A43F4"/>
    <w:rsid w:val="1A3A7EEF"/>
    <w:rsid w:val="1A532C69"/>
    <w:rsid w:val="1A73ED47"/>
    <w:rsid w:val="1A74661D"/>
    <w:rsid w:val="1ABD0DD9"/>
    <w:rsid w:val="1AF6644F"/>
    <w:rsid w:val="1AFF1E82"/>
    <w:rsid w:val="1B1672B4"/>
    <w:rsid w:val="1B17D820"/>
    <w:rsid w:val="1B1C5D8A"/>
    <w:rsid w:val="1B1CCEA2"/>
    <w:rsid w:val="1B2C8A01"/>
    <w:rsid w:val="1B3BC94D"/>
    <w:rsid w:val="1B4097B8"/>
    <w:rsid w:val="1B450477"/>
    <w:rsid w:val="1B49361F"/>
    <w:rsid w:val="1B4A6164"/>
    <w:rsid w:val="1B58A3A3"/>
    <w:rsid w:val="1BB1493F"/>
    <w:rsid w:val="1BB3CB67"/>
    <w:rsid w:val="1BCE6380"/>
    <w:rsid w:val="1BD0B2A1"/>
    <w:rsid w:val="1BD48315"/>
    <w:rsid w:val="1C11D185"/>
    <w:rsid w:val="1C1C1744"/>
    <w:rsid w:val="1C3D9411"/>
    <w:rsid w:val="1C78C295"/>
    <w:rsid w:val="1C861BE2"/>
    <w:rsid w:val="1CA3CCB3"/>
    <w:rsid w:val="1CA4B257"/>
    <w:rsid w:val="1CBEA1C1"/>
    <w:rsid w:val="1CDA1AF5"/>
    <w:rsid w:val="1CEFC08A"/>
    <w:rsid w:val="1D1BD9E0"/>
    <w:rsid w:val="1D399174"/>
    <w:rsid w:val="1D3D3C84"/>
    <w:rsid w:val="1D5A64BF"/>
    <w:rsid w:val="1D63E6DD"/>
    <w:rsid w:val="1D678CBD"/>
    <w:rsid w:val="1D7924E0"/>
    <w:rsid w:val="1DC8B947"/>
    <w:rsid w:val="1DE3BB06"/>
    <w:rsid w:val="1E0AF64A"/>
    <w:rsid w:val="1E1274FF"/>
    <w:rsid w:val="1E179C2F"/>
    <w:rsid w:val="1E36BCBC"/>
    <w:rsid w:val="1E485C29"/>
    <w:rsid w:val="1E66CD9D"/>
    <w:rsid w:val="1E92D4AB"/>
    <w:rsid w:val="1EA1F1DB"/>
    <w:rsid w:val="1EAC8FA3"/>
    <w:rsid w:val="1EDF8022"/>
    <w:rsid w:val="1F14DC6C"/>
    <w:rsid w:val="1F1D5FA4"/>
    <w:rsid w:val="1F302310"/>
    <w:rsid w:val="1F3FAC8D"/>
    <w:rsid w:val="1F5FB7C1"/>
    <w:rsid w:val="1F781D86"/>
    <w:rsid w:val="1F841823"/>
    <w:rsid w:val="1F915D6C"/>
    <w:rsid w:val="1FB300EE"/>
    <w:rsid w:val="1FB89BCA"/>
    <w:rsid w:val="1FD0D45E"/>
    <w:rsid w:val="1FF3DC15"/>
    <w:rsid w:val="1FFF7847"/>
    <w:rsid w:val="20479FB3"/>
    <w:rsid w:val="206FCEC5"/>
    <w:rsid w:val="207325DE"/>
    <w:rsid w:val="2073FFCA"/>
    <w:rsid w:val="207C08B6"/>
    <w:rsid w:val="2090E1F4"/>
    <w:rsid w:val="20AE931B"/>
    <w:rsid w:val="20C4036A"/>
    <w:rsid w:val="20C61E8D"/>
    <w:rsid w:val="211FE884"/>
    <w:rsid w:val="2125C350"/>
    <w:rsid w:val="2152BCAF"/>
    <w:rsid w:val="215E9B12"/>
    <w:rsid w:val="2162CAEE"/>
    <w:rsid w:val="2167F4AA"/>
    <w:rsid w:val="2169183C"/>
    <w:rsid w:val="2175658F"/>
    <w:rsid w:val="217B3D1C"/>
    <w:rsid w:val="2180365D"/>
    <w:rsid w:val="218A5A3F"/>
    <w:rsid w:val="21975C51"/>
    <w:rsid w:val="219EE09C"/>
    <w:rsid w:val="21A01917"/>
    <w:rsid w:val="21AAB71D"/>
    <w:rsid w:val="21D25C65"/>
    <w:rsid w:val="21EBDAD0"/>
    <w:rsid w:val="221A3BEC"/>
    <w:rsid w:val="221CA476"/>
    <w:rsid w:val="221F3916"/>
    <w:rsid w:val="222A8B74"/>
    <w:rsid w:val="222CE026"/>
    <w:rsid w:val="227294E0"/>
    <w:rsid w:val="227DFF5F"/>
    <w:rsid w:val="228F3955"/>
    <w:rsid w:val="22A708F0"/>
    <w:rsid w:val="22B4456F"/>
    <w:rsid w:val="22BD77C6"/>
    <w:rsid w:val="22CEF3C8"/>
    <w:rsid w:val="22E40DFD"/>
    <w:rsid w:val="22EAC796"/>
    <w:rsid w:val="23241128"/>
    <w:rsid w:val="23299392"/>
    <w:rsid w:val="232F7705"/>
    <w:rsid w:val="2335F8A4"/>
    <w:rsid w:val="233FE05F"/>
    <w:rsid w:val="235B7521"/>
    <w:rsid w:val="23624BE5"/>
    <w:rsid w:val="23758FF5"/>
    <w:rsid w:val="237F6469"/>
    <w:rsid w:val="2383DDF9"/>
    <w:rsid w:val="2398FBFF"/>
    <w:rsid w:val="23A15204"/>
    <w:rsid w:val="23A55C50"/>
    <w:rsid w:val="23A9957B"/>
    <w:rsid w:val="23BD9C92"/>
    <w:rsid w:val="23D45862"/>
    <w:rsid w:val="23D93A40"/>
    <w:rsid w:val="23E08DA0"/>
    <w:rsid w:val="23F0D0C7"/>
    <w:rsid w:val="23F25273"/>
    <w:rsid w:val="2403C3C9"/>
    <w:rsid w:val="2409D7D1"/>
    <w:rsid w:val="2411CED9"/>
    <w:rsid w:val="241D2FF2"/>
    <w:rsid w:val="2424C8CB"/>
    <w:rsid w:val="24268EC6"/>
    <w:rsid w:val="24375D88"/>
    <w:rsid w:val="244F8DB1"/>
    <w:rsid w:val="2450D72F"/>
    <w:rsid w:val="246048B3"/>
    <w:rsid w:val="24820E42"/>
    <w:rsid w:val="24A665DE"/>
    <w:rsid w:val="24AAA88F"/>
    <w:rsid w:val="24B56E0B"/>
    <w:rsid w:val="24B5FCD5"/>
    <w:rsid w:val="24DEE0BF"/>
    <w:rsid w:val="24F5687A"/>
    <w:rsid w:val="24F7F7D8"/>
    <w:rsid w:val="24FEF6F5"/>
    <w:rsid w:val="253185D0"/>
    <w:rsid w:val="253C07E1"/>
    <w:rsid w:val="2542AF50"/>
    <w:rsid w:val="2552E5CC"/>
    <w:rsid w:val="25625C65"/>
    <w:rsid w:val="257BF3F6"/>
    <w:rsid w:val="259CAA0F"/>
    <w:rsid w:val="25A184BB"/>
    <w:rsid w:val="25AF52C5"/>
    <w:rsid w:val="25C3CBF6"/>
    <w:rsid w:val="25C9B678"/>
    <w:rsid w:val="25CFE6DB"/>
    <w:rsid w:val="25E8A5DA"/>
    <w:rsid w:val="25EAF00F"/>
    <w:rsid w:val="25F359A7"/>
    <w:rsid w:val="2629DCA3"/>
    <w:rsid w:val="2629E7C0"/>
    <w:rsid w:val="263E0675"/>
    <w:rsid w:val="26688662"/>
    <w:rsid w:val="266F0639"/>
    <w:rsid w:val="267FC5D7"/>
    <w:rsid w:val="26818D8D"/>
    <w:rsid w:val="26A15A36"/>
    <w:rsid w:val="26FECFF2"/>
    <w:rsid w:val="27008707"/>
    <w:rsid w:val="27058F27"/>
    <w:rsid w:val="2716FC7E"/>
    <w:rsid w:val="2721E6D3"/>
    <w:rsid w:val="27279782"/>
    <w:rsid w:val="27287189"/>
    <w:rsid w:val="27418D04"/>
    <w:rsid w:val="2747769D"/>
    <w:rsid w:val="2780E38E"/>
    <w:rsid w:val="27A0FCC2"/>
    <w:rsid w:val="27AD4804"/>
    <w:rsid w:val="27B8578C"/>
    <w:rsid w:val="27C7EAEC"/>
    <w:rsid w:val="2837B027"/>
    <w:rsid w:val="28387868"/>
    <w:rsid w:val="285869CA"/>
    <w:rsid w:val="286F7678"/>
    <w:rsid w:val="2875959A"/>
    <w:rsid w:val="2884833C"/>
    <w:rsid w:val="288D3535"/>
    <w:rsid w:val="28A71C5B"/>
    <w:rsid w:val="28B6799B"/>
    <w:rsid w:val="28C3E32E"/>
    <w:rsid w:val="28C4DAC7"/>
    <w:rsid w:val="28CC070A"/>
    <w:rsid w:val="292AFA69"/>
    <w:rsid w:val="293AA428"/>
    <w:rsid w:val="294495E9"/>
    <w:rsid w:val="2958BAAB"/>
    <w:rsid w:val="2974C32F"/>
    <w:rsid w:val="29C53C45"/>
    <w:rsid w:val="29C9A9D9"/>
    <w:rsid w:val="29E4E990"/>
    <w:rsid w:val="29E9D9C9"/>
    <w:rsid w:val="2A5EAEF9"/>
    <w:rsid w:val="2A84D0BB"/>
    <w:rsid w:val="2AD5804F"/>
    <w:rsid w:val="2AF27A96"/>
    <w:rsid w:val="2AFC56CC"/>
    <w:rsid w:val="2B10EF43"/>
    <w:rsid w:val="2B17C806"/>
    <w:rsid w:val="2B1D447F"/>
    <w:rsid w:val="2B294EFF"/>
    <w:rsid w:val="2B36AB3A"/>
    <w:rsid w:val="2B4D5EA9"/>
    <w:rsid w:val="2B543451"/>
    <w:rsid w:val="2B60EF6D"/>
    <w:rsid w:val="2B6B81D1"/>
    <w:rsid w:val="2B7BECAE"/>
    <w:rsid w:val="2BA199CE"/>
    <w:rsid w:val="2BA53D16"/>
    <w:rsid w:val="2BBD2873"/>
    <w:rsid w:val="2BD37B6A"/>
    <w:rsid w:val="2BD85710"/>
    <w:rsid w:val="2BF27EBF"/>
    <w:rsid w:val="2C0526DF"/>
    <w:rsid w:val="2C08F5B3"/>
    <w:rsid w:val="2C0BCA2A"/>
    <w:rsid w:val="2C0FAFEE"/>
    <w:rsid w:val="2C12A0BA"/>
    <w:rsid w:val="2C5EFC5E"/>
    <w:rsid w:val="2C6D1D04"/>
    <w:rsid w:val="2C716319"/>
    <w:rsid w:val="2C736121"/>
    <w:rsid w:val="2C88CBEE"/>
    <w:rsid w:val="2C98F372"/>
    <w:rsid w:val="2CBEC913"/>
    <w:rsid w:val="2CCD3004"/>
    <w:rsid w:val="2D0940B7"/>
    <w:rsid w:val="2D0E89A5"/>
    <w:rsid w:val="2D274604"/>
    <w:rsid w:val="2D3BEA67"/>
    <w:rsid w:val="2D3DF4E2"/>
    <w:rsid w:val="2D48359F"/>
    <w:rsid w:val="2D4A22D6"/>
    <w:rsid w:val="2D671D6B"/>
    <w:rsid w:val="2D77DC02"/>
    <w:rsid w:val="2D83A554"/>
    <w:rsid w:val="2D9D823B"/>
    <w:rsid w:val="2DB5A3C3"/>
    <w:rsid w:val="2DEB0B1B"/>
    <w:rsid w:val="2DFCBDAA"/>
    <w:rsid w:val="2E1DC746"/>
    <w:rsid w:val="2E333514"/>
    <w:rsid w:val="2E4A15A9"/>
    <w:rsid w:val="2E528A6D"/>
    <w:rsid w:val="2E56CED8"/>
    <w:rsid w:val="2E67CBCD"/>
    <w:rsid w:val="2E819AD4"/>
    <w:rsid w:val="2E8200F1"/>
    <w:rsid w:val="2E99071B"/>
    <w:rsid w:val="2E9EC099"/>
    <w:rsid w:val="2EB14D93"/>
    <w:rsid w:val="2EFA7EF3"/>
    <w:rsid w:val="2F25BFDF"/>
    <w:rsid w:val="2F364C39"/>
    <w:rsid w:val="2F3EF3A9"/>
    <w:rsid w:val="2F70A7D9"/>
    <w:rsid w:val="2F85A719"/>
    <w:rsid w:val="2FBB2332"/>
    <w:rsid w:val="2FBFC157"/>
    <w:rsid w:val="2FC333AD"/>
    <w:rsid w:val="2FD694A0"/>
    <w:rsid w:val="2FDB64FA"/>
    <w:rsid w:val="3002705D"/>
    <w:rsid w:val="30095A40"/>
    <w:rsid w:val="3019B8DC"/>
    <w:rsid w:val="302967DB"/>
    <w:rsid w:val="305080FC"/>
    <w:rsid w:val="305891F5"/>
    <w:rsid w:val="3058ECCD"/>
    <w:rsid w:val="30606AD4"/>
    <w:rsid w:val="3066294C"/>
    <w:rsid w:val="306CDAD5"/>
    <w:rsid w:val="306E252C"/>
    <w:rsid w:val="3079FF01"/>
    <w:rsid w:val="3095D701"/>
    <w:rsid w:val="309D4425"/>
    <w:rsid w:val="30A6E49D"/>
    <w:rsid w:val="30B71777"/>
    <w:rsid w:val="30CB3EB1"/>
    <w:rsid w:val="30DEAB65"/>
    <w:rsid w:val="3108CFCF"/>
    <w:rsid w:val="310D8A7D"/>
    <w:rsid w:val="311A09D6"/>
    <w:rsid w:val="312462A1"/>
    <w:rsid w:val="314E93B5"/>
    <w:rsid w:val="315D0821"/>
    <w:rsid w:val="31624105"/>
    <w:rsid w:val="317DF9AF"/>
    <w:rsid w:val="3185F0ED"/>
    <w:rsid w:val="319125FC"/>
    <w:rsid w:val="319D8A93"/>
    <w:rsid w:val="31A338A8"/>
    <w:rsid w:val="31B93B96"/>
    <w:rsid w:val="31EEC92B"/>
    <w:rsid w:val="3203595C"/>
    <w:rsid w:val="32099CCE"/>
    <w:rsid w:val="3216F723"/>
    <w:rsid w:val="32487C80"/>
    <w:rsid w:val="3262515E"/>
    <w:rsid w:val="327B189F"/>
    <w:rsid w:val="328C83F4"/>
    <w:rsid w:val="328F90AA"/>
    <w:rsid w:val="32934FEE"/>
    <w:rsid w:val="32D83CC0"/>
    <w:rsid w:val="330AC708"/>
    <w:rsid w:val="3312D33A"/>
    <w:rsid w:val="3330640D"/>
    <w:rsid w:val="3344688D"/>
    <w:rsid w:val="334FB84E"/>
    <w:rsid w:val="3363B33D"/>
    <w:rsid w:val="33749373"/>
    <w:rsid w:val="339E3E9D"/>
    <w:rsid w:val="33A7766E"/>
    <w:rsid w:val="33C19B90"/>
    <w:rsid w:val="33CE2BBC"/>
    <w:rsid w:val="33ECA42D"/>
    <w:rsid w:val="34047025"/>
    <w:rsid w:val="3412B7A1"/>
    <w:rsid w:val="344F056B"/>
    <w:rsid w:val="345E378B"/>
    <w:rsid w:val="346389C9"/>
    <w:rsid w:val="346C2B56"/>
    <w:rsid w:val="34706694"/>
    <w:rsid w:val="348427A9"/>
    <w:rsid w:val="348ABA35"/>
    <w:rsid w:val="34E009AE"/>
    <w:rsid w:val="34E18F27"/>
    <w:rsid w:val="34E667FD"/>
    <w:rsid w:val="34ED3202"/>
    <w:rsid w:val="34FC3AFB"/>
    <w:rsid w:val="356710E1"/>
    <w:rsid w:val="356A5630"/>
    <w:rsid w:val="358636C4"/>
    <w:rsid w:val="35A1F778"/>
    <w:rsid w:val="35A4564B"/>
    <w:rsid w:val="35AA6787"/>
    <w:rsid w:val="35AF23F5"/>
    <w:rsid w:val="360507DF"/>
    <w:rsid w:val="36168C79"/>
    <w:rsid w:val="36190E31"/>
    <w:rsid w:val="3622C155"/>
    <w:rsid w:val="3623E6EC"/>
    <w:rsid w:val="362F7449"/>
    <w:rsid w:val="3662236C"/>
    <w:rsid w:val="3678F91D"/>
    <w:rsid w:val="369A555B"/>
    <w:rsid w:val="36AF4FD3"/>
    <w:rsid w:val="36C538F3"/>
    <w:rsid w:val="36D0E6A1"/>
    <w:rsid w:val="36D47039"/>
    <w:rsid w:val="36E1836E"/>
    <w:rsid w:val="3709BA88"/>
    <w:rsid w:val="370BAE1C"/>
    <w:rsid w:val="37263914"/>
    <w:rsid w:val="3741670C"/>
    <w:rsid w:val="37549775"/>
    <w:rsid w:val="37753F88"/>
    <w:rsid w:val="37790071"/>
    <w:rsid w:val="37A12EDA"/>
    <w:rsid w:val="37AD3B58"/>
    <w:rsid w:val="37EDB217"/>
    <w:rsid w:val="3822B6B6"/>
    <w:rsid w:val="38238085"/>
    <w:rsid w:val="3827C106"/>
    <w:rsid w:val="382B2A8F"/>
    <w:rsid w:val="3833DF25"/>
    <w:rsid w:val="38576DDF"/>
    <w:rsid w:val="3879E511"/>
    <w:rsid w:val="38BDE2B1"/>
    <w:rsid w:val="38CF9F92"/>
    <w:rsid w:val="38FA019D"/>
    <w:rsid w:val="390B0F10"/>
    <w:rsid w:val="392845D1"/>
    <w:rsid w:val="3928AC03"/>
    <w:rsid w:val="392EE70F"/>
    <w:rsid w:val="3934AC64"/>
    <w:rsid w:val="39649840"/>
    <w:rsid w:val="398E867B"/>
    <w:rsid w:val="39CB2FDF"/>
    <w:rsid w:val="39DCB872"/>
    <w:rsid w:val="39EEB4D7"/>
    <w:rsid w:val="39FD6263"/>
    <w:rsid w:val="3A05CC65"/>
    <w:rsid w:val="3A10F532"/>
    <w:rsid w:val="3A2A46A4"/>
    <w:rsid w:val="3A4504E5"/>
    <w:rsid w:val="3A5A2300"/>
    <w:rsid w:val="3A5E73EF"/>
    <w:rsid w:val="3A623DF3"/>
    <w:rsid w:val="3A7499C8"/>
    <w:rsid w:val="3A92C73C"/>
    <w:rsid w:val="3A935B85"/>
    <w:rsid w:val="3A99295B"/>
    <w:rsid w:val="3AC1EC1D"/>
    <w:rsid w:val="3ACA3D2B"/>
    <w:rsid w:val="3AF2F30D"/>
    <w:rsid w:val="3B09AE86"/>
    <w:rsid w:val="3B1DD43A"/>
    <w:rsid w:val="3B5D47F6"/>
    <w:rsid w:val="3B7ABA62"/>
    <w:rsid w:val="3B89AAC0"/>
    <w:rsid w:val="3BAFC69E"/>
    <w:rsid w:val="3BB534E3"/>
    <w:rsid w:val="3BBF186C"/>
    <w:rsid w:val="3BBF3AC3"/>
    <w:rsid w:val="3BD25426"/>
    <w:rsid w:val="3BD46F7C"/>
    <w:rsid w:val="3C052597"/>
    <w:rsid w:val="3C09C655"/>
    <w:rsid w:val="3C0AAE54"/>
    <w:rsid w:val="3C1D44DD"/>
    <w:rsid w:val="3C1F2785"/>
    <w:rsid w:val="3C292059"/>
    <w:rsid w:val="3C3B3ABA"/>
    <w:rsid w:val="3C5552C2"/>
    <w:rsid w:val="3C5CC1C1"/>
    <w:rsid w:val="3C7C9BBD"/>
    <w:rsid w:val="3C80AC7B"/>
    <w:rsid w:val="3C9BB09A"/>
    <w:rsid w:val="3CA0AE87"/>
    <w:rsid w:val="3CAEB5E2"/>
    <w:rsid w:val="3CB5E5E2"/>
    <w:rsid w:val="3CBABA58"/>
    <w:rsid w:val="3CBE91AA"/>
    <w:rsid w:val="3CC2C34D"/>
    <w:rsid w:val="3D0570B1"/>
    <w:rsid w:val="3D27AE8A"/>
    <w:rsid w:val="3D576A35"/>
    <w:rsid w:val="3D5B1520"/>
    <w:rsid w:val="3D755DFC"/>
    <w:rsid w:val="3D7E44A3"/>
    <w:rsid w:val="3D7F832B"/>
    <w:rsid w:val="3D8B2C61"/>
    <w:rsid w:val="3D9BF42E"/>
    <w:rsid w:val="3DC4B605"/>
    <w:rsid w:val="3DC763DB"/>
    <w:rsid w:val="3DCF6924"/>
    <w:rsid w:val="3E166A91"/>
    <w:rsid w:val="3E6E34A4"/>
    <w:rsid w:val="3E87E555"/>
    <w:rsid w:val="3EA3462E"/>
    <w:rsid w:val="3EA9A0B3"/>
    <w:rsid w:val="3EB440FA"/>
    <w:rsid w:val="3EDC65DF"/>
    <w:rsid w:val="3EE56C6F"/>
    <w:rsid w:val="3EE8D025"/>
    <w:rsid w:val="3EF9362E"/>
    <w:rsid w:val="3F2959FD"/>
    <w:rsid w:val="3F2C5804"/>
    <w:rsid w:val="3F372EFB"/>
    <w:rsid w:val="3F4E5A2A"/>
    <w:rsid w:val="3F508A7C"/>
    <w:rsid w:val="3F51D82C"/>
    <w:rsid w:val="3F652481"/>
    <w:rsid w:val="3F762475"/>
    <w:rsid w:val="3F7D0D4E"/>
    <w:rsid w:val="3F8A434F"/>
    <w:rsid w:val="3F8F9156"/>
    <w:rsid w:val="3F977EF8"/>
    <w:rsid w:val="3FA984C5"/>
    <w:rsid w:val="3FAB80C2"/>
    <w:rsid w:val="3FB780BD"/>
    <w:rsid w:val="3FB84D3D"/>
    <w:rsid w:val="3FB8AA98"/>
    <w:rsid w:val="3FD08CBE"/>
    <w:rsid w:val="3FDCD215"/>
    <w:rsid w:val="3FE0E048"/>
    <w:rsid w:val="3FF47982"/>
    <w:rsid w:val="3FF93DAC"/>
    <w:rsid w:val="40071C3F"/>
    <w:rsid w:val="400F7254"/>
    <w:rsid w:val="4015B74C"/>
    <w:rsid w:val="40209887"/>
    <w:rsid w:val="404931A8"/>
    <w:rsid w:val="405A322A"/>
    <w:rsid w:val="40779745"/>
    <w:rsid w:val="4091CB7D"/>
    <w:rsid w:val="40A197A3"/>
    <w:rsid w:val="40AA5B3E"/>
    <w:rsid w:val="40CDB208"/>
    <w:rsid w:val="40D2B337"/>
    <w:rsid w:val="40DB8847"/>
    <w:rsid w:val="40E94D55"/>
    <w:rsid w:val="40F223D8"/>
    <w:rsid w:val="4104B671"/>
    <w:rsid w:val="410C5BAE"/>
    <w:rsid w:val="4119C0AE"/>
    <w:rsid w:val="41401DEC"/>
    <w:rsid w:val="41477E0A"/>
    <w:rsid w:val="41541D9E"/>
    <w:rsid w:val="417BCD6C"/>
    <w:rsid w:val="417D5E53"/>
    <w:rsid w:val="418BC6F1"/>
    <w:rsid w:val="4192A9CE"/>
    <w:rsid w:val="41AA9B55"/>
    <w:rsid w:val="41CEA050"/>
    <w:rsid w:val="41D3C375"/>
    <w:rsid w:val="41DAB17D"/>
    <w:rsid w:val="41DE2306"/>
    <w:rsid w:val="41E95A63"/>
    <w:rsid w:val="4218385B"/>
    <w:rsid w:val="4224CF23"/>
    <w:rsid w:val="423E0EED"/>
    <w:rsid w:val="42531D5D"/>
    <w:rsid w:val="4253A6F5"/>
    <w:rsid w:val="4253E6C5"/>
    <w:rsid w:val="42873C94"/>
    <w:rsid w:val="42A7BBBB"/>
    <w:rsid w:val="42D841A0"/>
    <w:rsid w:val="42E1A785"/>
    <w:rsid w:val="42E32E93"/>
    <w:rsid w:val="433EBD01"/>
    <w:rsid w:val="43462F61"/>
    <w:rsid w:val="4379DE29"/>
    <w:rsid w:val="438ED25D"/>
    <w:rsid w:val="438EFCC1"/>
    <w:rsid w:val="43C42EE4"/>
    <w:rsid w:val="43D15496"/>
    <w:rsid w:val="43EEB7F5"/>
    <w:rsid w:val="43F4E733"/>
    <w:rsid w:val="43F64E25"/>
    <w:rsid w:val="43F72529"/>
    <w:rsid w:val="4406F670"/>
    <w:rsid w:val="44172ED1"/>
    <w:rsid w:val="4419BA3B"/>
    <w:rsid w:val="441F3B6B"/>
    <w:rsid w:val="441F4F2A"/>
    <w:rsid w:val="443EAA8F"/>
    <w:rsid w:val="4442E69C"/>
    <w:rsid w:val="44774E2F"/>
    <w:rsid w:val="44921EEC"/>
    <w:rsid w:val="44AA26CA"/>
    <w:rsid w:val="44BFABF8"/>
    <w:rsid w:val="44C188DF"/>
    <w:rsid w:val="450343F4"/>
    <w:rsid w:val="450B775E"/>
    <w:rsid w:val="45163DDA"/>
    <w:rsid w:val="451E8955"/>
    <w:rsid w:val="452E75F2"/>
    <w:rsid w:val="453286D1"/>
    <w:rsid w:val="454FD91D"/>
    <w:rsid w:val="455C198E"/>
    <w:rsid w:val="4590FC8B"/>
    <w:rsid w:val="45A6C47C"/>
    <w:rsid w:val="45C4DADD"/>
    <w:rsid w:val="45D88E43"/>
    <w:rsid w:val="45DE4C75"/>
    <w:rsid w:val="46001FEA"/>
    <w:rsid w:val="464E0942"/>
    <w:rsid w:val="465363E1"/>
    <w:rsid w:val="4677B00F"/>
    <w:rsid w:val="469AB84A"/>
    <w:rsid w:val="469B322E"/>
    <w:rsid w:val="46A45982"/>
    <w:rsid w:val="46BC1527"/>
    <w:rsid w:val="46C7F7D3"/>
    <w:rsid w:val="46DC164B"/>
    <w:rsid w:val="46E53BBB"/>
    <w:rsid w:val="46FC61EA"/>
    <w:rsid w:val="46FED511"/>
    <w:rsid w:val="470B540D"/>
    <w:rsid w:val="471CE3EB"/>
    <w:rsid w:val="474D4DDC"/>
    <w:rsid w:val="47592AC0"/>
    <w:rsid w:val="475D15E3"/>
    <w:rsid w:val="477A4362"/>
    <w:rsid w:val="479634B0"/>
    <w:rsid w:val="479BA17E"/>
    <w:rsid w:val="47B08236"/>
    <w:rsid w:val="47BECE06"/>
    <w:rsid w:val="47D8487F"/>
    <w:rsid w:val="47DC41F3"/>
    <w:rsid w:val="48042A8E"/>
    <w:rsid w:val="48096C26"/>
    <w:rsid w:val="481F0EF9"/>
    <w:rsid w:val="4822864C"/>
    <w:rsid w:val="48240D76"/>
    <w:rsid w:val="48385BBB"/>
    <w:rsid w:val="4850E9EA"/>
    <w:rsid w:val="4868EF11"/>
    <w:rsid w:val="488803BC"/>
    <w:rsid w:val="48903766"/>
    <w:rsid w:val="48A4F65B"/>
    <w:rsid w:val="48B1CB9F"/>
    <w:rsid w:val="48B793E4"/>
    <w:rsid w:val="48CF671A"/>
    <w:rsid w:val="48D397E3"/>
    <w:rsid w:val="48E66185"/>
    <w:rsid w:val="49371937"/>
    <w:rsid w:val="496AECA6"/>
    <w:rsid w:val="49A5F268"/>
    <w:rsid w:val="49D6DC2C"/>
    <w:rsid w:val="49D83023"/>
    <w:rsid w:val="4A0321F4"/>
    <w:rsid w:val="4A050BD8"/>
    <w:rsid w:val="4A1648DA"/>
    <w:rsid w:val="4A1DAF62"/>
    <w:rsid w:val="4A30062C"/>
    <w:rsid w:val="4A3A11F4"/>
    <w:rsid w:val="4A479389"/>
    <w:rsid w:val="4A4800FC"/>
    <w:rsid w:val="4A5347B8"/>
    <w:rsid w:val="4A78F205"/>
    <w:rsid w:val="4A7D5831"/>
    <w:rsid w:val="4A951D61"/>
    <w:rsid w:val="4A9C18AB"/>
    <w:rsid w:val="4A9CE597"/>
    <w:rsid w:val="4A9DC3C8"/>
    <w:rsid w:val="4A9F0517"/>
    <w:rsid w:val="4AAD8925"/>
    <w:rsid w:val="4AB63F3C"/>
    <w:rsid w:val="4AD07759"/>
    <w:rsid w:val="4AD57C95"/>
    <w:rsid w:val="4B022ED8"/>
    <w:rsid w:val="4B0241F4"/>
    <w:rsid w:val="4B200071"/>
    <w:rsid w:val="4B29E6E7"/>
    <w:rsid w:val="4B35DD26"/>
    <w:rsid w:val="4B5D65C8"/>
    <w:rsid w:val="4BA5F244"/>
    <w:rsid w:val="4BC176B0"/>
    <w:rsid w:val="4BD22C33"/>
    <w:rsid w:val="4BD56D85"/>
    <w:rsid w:val="4BD59A7A"/>
    <w:rsid w:val="4BDE0F17"/>
    <w:rsid w:val="4BE6555E"/>
    <w:rsid w:val="4BEF5EEC"/>
    <w:rsid w:val="4C28A512"/>
    <w:rsid w:val="4C429E57"/>
    <w:rsid w:val="4C49AE39"/>
    <w:rsid w:val="4C74405B"/>
    <w:rsid w:val="4C81775C"/>
    <w:rsid w:val="4C8FA5E6"/>
    <w:rsid w:val="4C9D235C"/>
    <w:rsid w:val="4CB95791"/>
    <w:rsid w:val="4CD376B6"/>
    <w:rsid w:val="4CDC88AF"/>
    <w:rsid w:val="4CDF12E5"/>
    <w:rsid w:val="4CE3EEE6"/>
    <w:rsid w:val="4CF78980"/>
    <w:rsid w:val="4D0F4FF7"/>
    <w:rsid w:val="4D248143"/>
    <w:rsid w:val="4D3A9B46"/>
    <w:rsid w:val="4D65C574"/>
    <w:rsid w:val="4D7677EB"/>
    <w:rsid w:val="4D7C3FD3"/>
    <w:rsid w:val="4D81D520"/>
    <w:rsid w:val="4D8E52CF"/>
    <w:rsid w:val="4D9896F3"/>
    <w:rsid w:val="4DA24475"/>
    <w:rsid w:val="4DBA8B77"/>
    <w:rsid w:val="4DD5C644"/>
    <w:rsid w:val="4E016F88"/>
    <w:rsid w:val="4E0BF3F4"/>
    <w:rsid w:val="4E299736"/>
    <w:rsid w:val="4E3D043E"/>
    <w:rsid w:val="4E4FE9BF"/>
    <w:rsid w:val="4E6A6DBC"/>
    <w:rsid w:val="4E75DB21"/>
    <w:rsid w:val="4E88CED5"/>
    <w:rsid w:val="4E9C9107"/>
    <w:rsid w:val="4EAD3B5E"/>
    <w:rsid w:val="4F183CCA"/>
    <w:rsid w:val="4F208E7C"/>
    <w:rsid w:val="4F20EA3E"/>
    <w:rsid w:val="4F3FFF68"/>
    <w:rsid w:val="4F62A5A3"/>
    <w:rsid w:val="4F655C93"/>
    <w:rsid w:val="4F8745C4"/>
    <w:rsid w:val="4F9B9292"/>
    <w:rsid w:val="4FA196EE"/>
    <w:rsid w:val="4FA2B18A"/>
    <w:rsid w:val="4FA32E5A"/>
    <w:rsid w:val="4FC853E8"/>
    <w:rsid w:val="4FD24DCF"/>
    <w:rsid w:val="4FDDDFAF"/>
    <w:rsid w:val="4FDF463C"/>
    <w:rsid w:val="4FEA255D"/>
    <w:rsid w:val="5005969B"/>
    <w:rsid w:val="503A280E"/>
    <w:rsid w:val="50561B1B"/>
    <w:rsid w:val="50881CC7"/>
    <w:rsid w:val="509B90DA"/>
    <w:rsid w:val="509CC029"/>
    <w:rsid w:val="50A5699D"/>
    <w:rsid w:val="50AFD316"/>
    <w:rsid w:val="50CAE06F"/>
    <w:rsid w:val="50EDFB0F"/>
    <w:rsid w:val="5104B17C"/>
    <w:rsid w:val="5118DE9F"/>
    <w:rsid w:val="5125C21A"/>
    <w:rsid w:val="51358981"/>
    <w:rsid w:val="5140274A"/>
    <w:rsid w:val="515C7C02"/>
    <w:rsid w:val="516633B2"/>
    <w:rsid w:val="51944E27"/>
    <w:rsid w:val="5198E88F"/>
    <w:rsid w:val="5198F2C4"/>
    <w:rsid w:val="51A34EC2"/>
    <w:rsid w:val="51A4F979"/>
    <w:rsid w:val="51B7F26B"/>
    <w:rsid w:val="51BFC707"/>
    <w:rsid w:val="51D3F6BA"/>
    <w:rsid w:val="51D8C94C"/>
    <w:rsid w:val="51DB3BE3"/>
    <w:rsid w:val="51F7AC74"/>
    <w:rsid w:val="5215DE4C"/>
    <w:rsid w:val="522300CB"/>
    <w:rsid w:val="524A1E5E"/>
    <w:rsid w:val="52B2AC75"/>
    <w:rsid w:val="5336B658"/>
    <w:rsid w:val="533F1F23"/>
    <w:rsid w:val="53552F05"/>
    <w:rsid w:val="536BE208"/>
    <w:rsid w:val="5372CF2D"/>
    <w:rsid w:val="537FD81E"/>
    <w:rsid w:val="5388FEC6"/>
    <w:rsid w:val="538FC6D4"/>
    <w:rsid w:val="53977FE1"/>
    <w:rsid w:val="53993B97"/>
    <w:rsid w:val="539D0B8F"/>
    <w:rsid w:val="53ACB4E0"/>
    <w:rsid w:val="53B5F360"/>
    <w:rsid w:val="53C03AAC"/>
    <w:rsid w:val="53C1B4D0"/>
    <w:rsid w:val="53C6C5FC"/>
    <w:rsid w:val="53DC961E"/>
    <w:rsid w:val="53E9FF14"/>
    <w:rsid w:val="5412558A"/>
    <w:rsid w:val="5416B24B"/>
    <w:rsid w:val="54267EEB"/>
    <w:rsid w:val="545B17AB"/>
    <w:rsid w:val="546F5ABF"/>
    <w:rsid w:val="54A1C375"/>
    <w:rsid w:val="54AEF51B"/>
    <w:rsid w:val="54BCA6B4"/>
    <w:rsid w:val="54BE78EA"/>
    <w:rsid w:val="54CFA8C6"/>
    <w:rsid w:val="54D08284"/>
    <w:rsid w:val="54EB99E8"/>
    <w:rsid w:val="54ED1450"/>
    <w:rsid w:val="550D27C4"/>
    <w:rsid w:val="5515F823"/>
    <w:rsid w:val="551BEDC7"/>
    <w:rsid w:val="5521EFDD"/>
    <w:rsid w:val="552952B5"/>
    <w:rsid w:val="5539EA10"/>
    <w:rsid w:val="55482E5E"/>
    <w:rsid w:val="555590B8"/>
    <w:rsid w:val="558222E4"/>
    <w:rsid w:val="558C0D8A"/>
    <w:rsid w:val="55B4AE2C"/>
    <w:rsid w:val="55F03BCC"/>
    <w:rsid w:val="562444B4"/>
    <w:rsid w:val="564698FE"/>
    <w:rsid w:val="56803F82"/>
    <w:rsid w:val="568EF98A"/>
    <w:rsid w:val="56B99B8B"/>
    <w:rsid w:val="56BFE41F"/>
    <w:rsid w:val="56DFB67B"/>
    <w:rsid w:val="56F1743A"/>
    <w:rsid w:val="56FBAE69"/>
    <w:rsid w:val="5727DC87"/>
    <w:rsid w:val="57406330"/>
    <w:rsid w:val="574617D1"/>
    <w:rsid w:val="574F7BDA"/>
    <w:rsid w:val="575A4899"/>
    <w:rsid w:val="5760379E"/>
    <w:rsid w:val="576355C5"/>
    <w:rsid w:val="5789691D"/>
    <w:rsid w:val="57C5FBE4"/>
    <w:rsid w:val="580878AF"/>
    <w:rsid w:val="582B0E32"/>
    <w:rsid w:val="582B6646"/>
    <w:rsid w:val="5857C2C9"/>
    <w:rsid w:val="5866E7E6"/>
    <w:rsid w:val="5874BDF1"/>
    <w:rsid w:val="5885643E"/>
    <w:rsid w:val="58886DE9"/>
    <w:rsid w:val="58AA1F28"/>
    <w:rsid w:val="58CC633F"/>
    <w:rsid w:val="58F210CE"/>
    <w:rsid w:val="58FA6B4D"/>
    <w:rsid w:val="58FEF904"/>
    <w:rsid w:val="59065339"/>
    <w:rsid w:val="590CE874"/>
    <w:rsid w:val="590DEAC5"/>
    <w:rsid w:val="5919B1C2"/>
    <w:rsid w:val="59502682"/>
    <w:rsid w:val="595DE72C"/>
    <w:rsid w:val="5960B426"/>
    <w:rsid w:val="597C62E8"/>
    <w:rsid w:val="597F6180"/>
    <w:rsid w:val="59868459"/>
    <w:rsid w:val="598DA64C"/>
    <w:rsid w:val="59B21688"/>
    <w:rsid w:val="5A006BAF"/>
    <w:rsid w:val="5A151B15"/>
    <w:rsid w:val="5A256590"/>
    <w:rsid w:val="5A3A63A4"/>
    <w:rsid w:val="5A54E9CE"/>
    <w:rsid w:val="5A6BFD13"/>
    <w:rsid w:val="5A8A28FB"/>
    <w:rsid w:val="5A92E4DC"/>
    <w:rsid w:val="5AAED7B3"/>
    <w:rsid w:val="5ABF5C1B"/>
    <w:rsid w:val="5ABF7A16"/>
    <w:rsid w:val="5AE2A0DA"/>
    <w:rsid w:val="5AED2A33"/>
    <w:rsid w:val="5AF3B0F4"/>
    <w:rsid w:val="5B434EF8"/>
    <w:rsid w:val="5B69F957"/>
    <w:rsid w:val="5B78D780"/>
    <w:rsid w:val="5B81110B"/>
    <w:rsid w:val="5B96FAB6"/>
    <w:rsid w:val="5B9EE908"/>
    <w:rsid w:val="5BA2243D"/>
    <w:rsid w:val="5BB5D2C3"/>
    <w:rsid w:val="5BCDB5FA"/>
    <w:rsid w:val="5BF29225"/>
    <w:rsid w:val="5BF43C69"/>
    <w:rsid w:val="5BFA58E0"/>
    <w:rsid w:val="5C28A898"/>
    <w:rsid w:val="5C31CACA"/>
    <w:rsid w:val="5C45D6DB"/>
    <w:rsid w:val="5C4DE61C"/>
    <w:rsid w:val="5C67CDA7"/>
    <w:rsid w:val="5C688905"/>
    <w:rsid w:val="5C72C44B"/>
    <w:rsid w:val="5C8C0EC7"/>
    <w:rsid w:val="5C8FA8F3"/>
    <w:rsid w:val="5CA4698B"/>
    <w:rsid w:val="5CB11A0E"/>
    <w:rsid w:val="5CBC9DB4"/>
    <w:rsid w:val="5CDBDF37"/>
    <w:rsid w:val="5CEA04A1"/>
    <w:rsid w:val="5D0A31E6"/>
    <w:rsid w:val="5D294823"/>
    <w:rsid w:val="5D30CA95"/>
    <w:rsid w:val="5D3A17E6"/>
    <w:rsid w:val="5D4A5D36"/>
    <w:rsid w:val="5D7DEFBA"/>
    <w:rsid w:val="5D846C95"/>
    <w:rsid w:val="5D955CE7"/>
    <w:rsid w:val="5D9E224F"/>
    <w:rsid w:val="5DB36655"/>
    <w:rsid w:val="5DBA86DD"/>
    <w:rsid w:val="5DD8C53F"/>
    <w:rsid w:val="5DDFF256"/>
    <w:rsid w:val="5E03C71C"/>
    <w:rsid w:val="5E119AE5"/>
    <w:rsid w:val="5E24890D"/>
    <w:rsid w:val="5E505E11"/>
    <w:rsid w:val="5E576266"/>
    <w:rsid w:val="5E79CEC4"/>
    <w:rsid w:val="5E7D0E23"/>
    <w:rsid w:val="5E848A94"/>
    <w:rsid w:val="5E89E3FB"/>
    <w:rsid w:val="5E94C992"/>
    <w:rsid w:val="5E9CF6CB"/>
    <w:rsid w:val="5EBC98D5"/>
    <w:rsid w:val="5EC53C88"/>
    <w:rsid w:val="5EE1EAF2"/>
    <w:rsid w:val="5EEEE224"/>
    <w:rsid w:val="5F000E12"/>
    <w:rsid w:val="5F1F1162"/>
    <w:rsid w:val="5F41C9C8"/>
    <w:rsid w:val="5F456541"/>
    <w:rsid w:val="5F4B4B86"/>
    <w:rsid w:val="5F5D974D"/>
    <w:rsid w:val="5F61EB83"/>
    <w:rsid w:val="5F67201A"/>
    <w:rsid w:val="5F8DA2EF"/>
    <w:rsid w:val="5F8DC01C"/>
    <w:rsid w:val="5FAF747A"/>
    <w:rsid w:val="5FBD56E4"/>
    <w:rsid w:val="5FD7663C"/>
    <w:rsid w:val="5FF44BDD"/>
    <w:rsid w:val="5FFD3927"/>
    <w:rsid w:val="600CF087"/>
    <w:rsid w:val="60140952"/>
    <w:rsid w:val="60141A9F"/>
    <w:rsid w:val="60147FFA"/>
    <w:rsid w:val="60439416"/>
    <w:rsid w:val="606B846A"/>
    <w:rsid w:val="6080AB5F"/>
    <w:rsid w:val="608D7996"/>
    <w:rsid w:val="609181E1"/>
    <w:rsid w:val="60A6D213"/>
    <w:rsid w:val="60AB6F22"/>
    <w:rsid w:val="60B6F9AC"/>
    <w:rsid w:val="60D64FF4"/>
    <w:rsid w:val="60E1C6E0"/>
    <w:rsid w:val="60E9CD4A"/>
    <w:rsid w:val="6113C731"/>
    <w:rsid w:val="6118E874"/>
    <w:rsid w:val="6128F66D"/>
    <w:rsid w:val="612E0D72"/>
    <w:rsid w:val="613ADBF9"/>
    <w:rsid w:val="6141FBF9"/>
    <w:rsid w:val="6165D0A9"/>
    <w:rsid w:val="616B24E5"/>
    <w:rsid w:val="616C88CA"/>
    <w:rsid w:val="61BCBBB2"/>
    <w:rsid w:val="61DB1EEC"/>
    <w:rsid w:val="61DF7959"/>
    <w:rsid w:val="61E00BCF"/>
    <w:rsid w:val="61F593ED"/>
    <w:rsid w:val="620D8909"/>
    <w:rsid w:val="62220327"/>
    <w:rsid w:val="62481CDB"/>
    <w:rsid w:val="624D21BA"/>
    <w:rsid w:val="6271CC21"/>
    <w:rsid w:val="6288EE05"/>
    <w:rsid w:val="628E9A72"/>
    <w:rsid w:val="62AAFDF2"/>
    <w:rsid w:val="62C7808A"/>
    <w:rsid w:val="62D6AC5A"/>
    <w:rsid w:val="62D83ECD"/>
    <w:rsid w:val="6301345C"/>
    <w:rsid w:val="63175CD4"/>
    <w:rsid w:val="632654A0"/>
    <w:rsid w:val="63470781"/>
    <w:rsid w:val="635D3073"/>
    <w:rsid w:val="636DDA89"/>
    <w:rsid w:val="637E3393"/>
    <w:rsid w:val="63880335"/>
    <w:rsid w:val="639066A5"/>
    <w:rsid w:val="6398360B"/>
    <w:rsid w:val="63BB99E0"/>
    <w:rsid w:val="63C730C2"/>
    <w:rsid w:val="63CDD589"/>
    <w:rsid w:val="63EDD332"/>
    <w:rsid w:val="64333EB7"/>
    <w:rsid w:val="644D387E"/>
    <w:rsid w:val="646B5BA2"/>
    <w:rsid w:val="6474B5C8"/>
    <w:rsid w:val="6481BDA4"/>
    <w:rsid w:val="64B68A26"/>
    <w:rsid w:val="64C34028"/>
    <w:rsid w:val="64FD1D6B"/>
    <w:rsid w:val="65245F2C"/>
    <w:rsid w:val="6535E210"/>
    <w:rsid w:val="653BDC7A"/>
    <w:rsid w:val="654C9872"/>
    <w:rsid w:val="655AFF1C"/>
    <w:rsid w:val="656A8EAC"/>
    <w:rsid w:val="656E5675"/>
    <w:rsid w:val="65750755"/>
    <w:rsid w:val="657A19CF"/>
    <w:rsid w:val="6580A881"/>
    <w:rsid w:val="65841F93"/>
    <w:rsid w:val="658DD82F"/>
    <w:rsid w:val="659CFC23"/>
    <w:rsid w:val="65CBADE4"/>
    <w:rsid w:val="65F11897"/>
    <w:rsid w:val="65F52B71"/>
    <w:rsid w:val="6613BD9C"/>
    <w:rsid w:val="661B72C5"/>
    <w:rsid w:val="661CB183"/>
    <w:rsid w:val="665B83DB"/>
    <w:rsid w:val="6686BDF9"/>
    <w:rsid w:val="668F8AEF"/>
    <w:rsid w:val="6690E73F"/>
    <w:rsid w:val="66BE847E"/>
    <w:rsid w:val="66E92E9B"/>
    <w:rsid w:val="66EF1705"/>
    <w:rsid w:val="66F62E69"/>
    <w:rsid w:val="67222A18"/>
    <w:rsid w:val="67250C49"/>
    <w:rsid w:val="67291794"/>
    <w:rsid w:val="67446EC5"/>
    <w:rsid w:val="6773BE50"/>
    <w:rsid w:val="679C1AC8"/>
    <w:rsid w:val="67A576C6"/>
    <w:rsid w:val="67AA1D7D"/>
    <w:rsid w:val="67B118EE"/>
    <w:rsid w:val="67B9F68E"/>
    <w:rsid w:val="67C2632E"/>
    <w:rsid w:val="67ED2645"/>
    <w:rsid w:val="67FF5B78"/>
    <w:rsid w:val="681B4C80"/>
    <w:rsid w:val="683D8F28"/>
    <w:rsid w:val="683E5B30"/>
    <w:rsid w:val="6841071F"/>
    <w:rsid w:val="6862B576"/>
    <w:rsid w:val="686D9F96"/>
    <w:rsid w:val="688B0D3C"/>
    <w:rsid w:val="688D5151"/>
    <w:rsid w:val="68B9CBCB"/>
    <w:rsid w:val="68B9D2A0"/>
    <w:rsid w:val="68BF3501"/>
    <w:rsid w:val="68D07756"/>
    <w:rsid w:val="68D8C749"/>
    <w:rsid w:val="6906D778"/>
    <w:rsid w:val="691EE3A5"/>
    <w:rsid w:val="692DEAA2"/>
    <w:rsid w:val="692E0C66"/>
    <w:rsid w:val="694C9535"/>
    <w:rsid w:val="69593B8F"/>
    <w:rsid w:val="69673F64"/>
    <w:rsid w:val="698D1B65"/>
    <w:rsid w:val="6990C1C9"/>
    <w:rsid w:val="69B45E05"/>
    <w:rsid w:val="69C951EE"/>
    <w:rsid w:val="69DA2B91"/>
    <w:rsid w:val="69F64DDF"/>
    <w:rsid w:val="6A1D27E1"/>
    <w:rsid w:val="6A20B950"/>
    <w:rsid w:val="6A2A85EB"/>
    <w:rsid w:val="6A45F9FC"/>
    <w:rsid w:val="6A68533F"/>
    <w:rsid w:val="6A6FEF4D"/>
    <w:rsid w:val="6A985273"/>
    <w:rsid w:val="6AEBC2F9"/>
    <w:rsid w:val="6AED1BA6"/>
    <w:rsid w:val="6AFBB7A6"/>
    <w:rsid w:val="6B01565D"/>
    <w:rsid w:val="6B184652"/>
    <w:rsid w:val="6B1F363C"/>
    <w:rsid w:val="6B4E8CBF"/>
    <w:rsid w:val="6B4EDC9D"/>
    <w:rsid w:val="6B75FBF2"/>
    <w:rsid w:val="6B779887"/>
    <w:rsid w:val="6B97CA1F"/>
    <w:rsid w:val="6BAFBC3F"/>
    <w:rsid w:val="6BCC069E"/>
    <w:rsid w:val="6BEEE939"/>
    <w:rsid w:val="6BF48DA8"/>
    <w:rsid w:val="6C07DEE9"/>
    <w:rsid w:val="6C2CCB91"/>
    <w:rsid w:val="6C3D5C29"/>
    <w:rsid w:val="6C56DD68"/>
    <w:rsid w:val="6C721ADE"/>
    <w:rsid w:val="6C7B660B"/>
    <w:rsid w:val="6C80B1F7"/>
    <w:rsid w:val="6C99B90C"/>
    <w:rsid w:val="6CC087FB"/>
    <w:rsid w:val="6CD4CB42"/>
    <w:rsid w:val="6CDDDDDA"/>
    <w:rsid w:val="6CE47A8C"/>
    <w:rsid w:val="6CF458AD"/>
    <w:rsid w:val="6CFE069C"/>
    <w:rsid w:val="6D325121"/>
    <w:rsid w:val="6D34B4F6"/>
    <w:rsid w:val="6D46EE5F"/>
    <w:rsid w:val="6DE05BF2"/>
    <w:rsid w:val="6DECD838"/>
    <w:rsid w:val="6E226AB6"/>
    <w:rsid w:val="6E285473"/>
    <w:rsid w:val="6E3622A4"/>
    <w:rsid w:val="6E5003D8"/>
    <w:rsid w:val="6E50F34C"/>
    <w:rsid w:val="6E510DCC"/>
    <w:rsid w:val="6E77BF8D"/>
    <w:rsid w:val="6E79CA0B"/>
    <w:rsid w:val="6E83D392"/>
    <w:rsid w:val="6EC99663"/>
    <w:rsid w:val="6ED5A800"/>
    <w:rsid w:val="6ED72033"/>
    <w:rsid w:val="6EFD7726"/>
    <w:rsid w:val="6F05CA58"/>
    <w:rsid w:val="6F200F53"/>
    <w:rsid w:val="6F36151D"/>
    <w:rsid w:val="6F4C1E4D"/>
    <w:rsid w:val="6F60CC90"/>
    <w:rsid w:val="6F640E3B"/>
    <w:rsid w:val="6F671E19"/>
    <w:rsid w:val="6F736226"/>
    <w:rsid w:val="6F84B3E3"/>
    <w:rsid w:val="6F943C8A"/>
    <w:rsid w:val="6FA3AC22"/>
    <w:rsid w:val="6FAAD0AC"/>
    <w:rsid w:val="6FB08C92"/>
    <w:rsid w:val="6FC36D15"/>
    <w:rsid w:val="6FCE0ABF"/>
    <w:rsid w:val="6FFC424D"/>
    <w:rsid w:val="702217FB"/>
    <w:rsid w:val="7043BC92"/>
    <w:rsid w:val="704A120E"/>
    <w:rsid w:val="705B566B"/>
    <w:rsid w:val="709DF4E1"/>
    <w:rsid w:val="70A1F637"/>
    <w:rsid w:val="70B7365F"/>
    <w:rsid w:val="70C5B8A4"/>
    <w:rsid w:val="70D1CC75"/>
    <w:rsid w:val="70D57D17"/>
    <w:rsid w:val="70EAEE04"/>
    <w:rsid w:val="70FA7216"/>
    <w:rsid w:val="70FDF9C2"/>
    <w:rsid w:val="710DE3CD"/>
    <w:rsid w:val="7134A889"/>
    <w:rsid w:val="7135DF50"/>
    <w:rsid w:val="713A1508"/>
    <w:rsid w:val="713B162B"/>
    <w:rsid w:val="71438116"/>
    <w:rsid w:val="718D9314"/>
    <w:rsid w:val="71A16B1E"/>
    <w:rsid w:val="71B972D9"/>
    <w:rsid w:val="71D5B1F2"/>
    <w:rsid w:val="71DFBC00"/>
    <w:rsid w:val="71F06564"/>
    <w:rsid w:val="71F1E93F"/>
    <w:rsid w:val="71F97C84"/>
    <w:rsid w:val="7201FF6B"/>
    <w:rsid w:val="72438EF5"/>
    <w:rsid w:val="724D7B46"/>
    <w:rsid w:val="7257FE5D"/>
    <w:rsid w:val="7270F08F"/>
    <w:rsid w:val="72818E2B"/>
    <w:rsid w:val="72868E8C"/>
    <w:rsid w:val="72A87244"/>
    <w:rsid w:val="72B0C269"/>
    <w:rsid w:val="72B95E6E"/>
    <w:rsid w:val="72BF872D"/>
    <w:rsid w:val="72C5F7B4"/>
    <w:rsid w:val="72DBC498"/>
    <w:rsid w:val="72EC5956"/>
    <w:rsid w:val="7315529E"/>
    <w:rsid w:val="732422E9"/>
    <w:rsid w:val="7353A9F8"/>
    <w:rsid w:val="735B405A"/>
    <w:rsid w:val="7362507B"/>
    <w:rsid w:val="736B4015"/>
    <w:rsid w:val="737C6DF3"/>
    <w:rsid w:val="73818F24"/>
    <w:rsid w:val="738D59F7"/>
    <w:rsid w:val="73969022"/>
    <w:rsid w:val="73B56656"/>
    <w:rsid w:val="73EACE2C"/>
    <w:rsid w:val="73ECE09C"/>
    <w:rsid w:val="740A2D69"/>
    <w:rsid w:val="7412B1EF"/>
    <w:rsid w:val="7420B0C9"/>
    <w:rsid w:val="74472287"/>
    <w:rsid w:val="7464BD38"/>
    <w:rsid w:val="74655A75"/>
    <w:rsid w:val="747F4921"/>
    <w:rsid w:val="7489DD97"/>
    <w:rsid w:val="74D96FFB"/>
    <w:rsid w:val="74EEE5F6"/>
    <w:rsid w:val="7515F140"/>
    <w:rsid w:val="7522C617"/>
    <w:rsid w:val="7542707C"/>
    <w:rsid w:val="75456184"/>
    <w:rsid w:val="7552838C"/>
    <w:rsid w:val="75620CAA"/>
    <w:rsid w:val="756F0CF1"/>
    <w:rsid w:val="757086E8"/>
    <w:rsid w:val="75783DED"/>
    <w:rsid w:val="757F4F7F"/>
    <w:rsid w:val="75977467"/>
    <w:rsid w:val="759DCF98"/>
    <w:rsid w:val="75AA1051"/>
    <w:rsid w:val="75AD7106"/>
    <w:rsid w:val="75B1299C"/>
    <w:rsid w:val="75B16CE0"/>
    <w:rsid w:val="75C133C9"/>
    <w:rsid w:val="75C7BC71"/>
    <w:rsid w:val="75CB1C11"/>
    <w:rsid w:val="75E7B120"/>
    <w:rsid w:val="760477A8"/>
    <w:rsid w:val="763DD5B1"/>
    <w:rsid w:val="7653153D"/>
    <w:rsid w:val="76870F8C"/>
    <w:rsid w:val="768EEFEE"/>
    <w:rsid w:val="76A20F19"/>
    <w:rsid w:val="76AE1AC3"/>
    <w:rsid w:val="76B91E07"/>
    <w:rsid w:val="76E808DC"/>
    <w:rsid w:val="76ED80C6"/>
    <w:rsid w:val="76F20946"/>
    <w:rsid w:val="76F377C3"/>
    <w:rsid w:val="770029AB"/>
    <w:rsid w:val="7708164F"/>
    <w:rsid w:val="770F2A42"/>
    <w:rsid w:val="772B93A9"/>
    <w:rsid w:val="772C4D0A"/>
    <w:rsid w:val="77339709"/>
    <w:rsid w:val="7750B697"/>
    <w:rsid w:val="7753C95C"/>
    <w:rsid w:val="7757A396"/>
    <w:rsid w:val="777DDC23"/>
    <w:rsid w:val="778228E0"/>
    <w:rsid w:val="77858F95"/>
    <w:rsid w:val="77A384FE"/>
    <w:rsid w:val="77AD668C"/>
    <w:rsid w:val="77AD7C4E"/>
    <w:rsid w:val="77E49A41"/>
    <w:rsid w:val="7847A34F"/>
    <w:rsid w:val="7854EE68"/>
    <w:rsid w:val="7878662F"/>
    <w:rsid w:val="787A113E"/>
    <w:rsid w:val="787DEE83"/>
    <w:rsid w:val="789DAD14"/>
    <w:rsid w:val="78A1D5F8"/>
    <w:rsid w:val="78B1F71E"/>
    <w:rsid w:val="78B41C18"/>
    <w:rsid w:val="78C0E3C5"/>
    <w:rsid w:val="78E14A88"/>
    <w:rsid w:val="78FDBC42"/>
    <w:rsid w:val="79082785"/>
    <w:rsid w:val="7929E947"/>
    <w:rsid w:val="793018CC"/>
    <w:rsid w:val="7933D4F1"/>
    <w:rsid w:val="794A1590"/>
    <w:rsid w:val="795CA309"/>
    <w:rsid w:val="79909D44"/>
    <w:rsid w:val="79A3669A"/>
    <w:rsid w:val="79ADB89C"/>
    <w:rsid w:val="79B304FA"/>
    <w:rsid w:val="79F8F266"/>
    <w:rsid w:val="7A130FEA"/>
    <w:rsid w:val="7A294A87"/>
    <w:rsid w:val="7A3A8588"/>
    <w:rsid w:val="7A4643D3"/>
    <w:rsid w:val="7A4BE872"/>
    <w:rsid w:val="7A56824A"/>
    <w:rsid w:val="7A7FF801"/>
    <w:rsid w:val="7A91CB50"/>
    <w:rsid w:val="7AADD16D"/>
    <w:rsid w:val="7AC8FB67"/>
    <w:rsid w:val="7AD343A1"/>
    <w:rsid w:val="7AE579FA"/>
    <w:rsid w:val="7B14201D"/>
    <w:rsid w:val="7B15F8A7"/>
    <w:rsid w:val="7B2163D8"/>
    <w:rsid w:val="7B27873A"/>
    <w:rsid w:val="7B338936"/>
    <w:rsid w:val="7B6CC2D9"/>
    <w:rsid w:val="7B703718"/>
    <w:rsid w:val="7B905AD0"/>
    <w:rsid w:val="7B9A5DFF"/>
    <w:rsid w:val="7BB4B7A7"/>
    <w:rsid w:val="7BD591EB"/>
    <w:rsid w:val="7BD6289C"/>
    <w:rsid w:val="7C0ACEAE"/>
    <w:rsid w:val="7C0E669A"/>
    <w:rsid w:val="7C138B44"/>
    <w:rsid w:val="7C1A2008"/>
    <w:rsid w:val="7C2C3ED3"/>
    <w:rsid w:val="7C3B4C1D"/>
    <w:rsid w:val="7C43BAD3"/>
    <w:rsid w:val="7C61A162"/>
    <w:rsid w:val="7C72BF92"/>
    <w:rsid w:val="7C930DF5"/>
    <w:rsid w:val="7CB8E21F"/>
    <w:rsid w:val="7CB8ED50"/>
    <w:rsid w:val="7CBB5EDC"/>
    <w:rsid w:val="7CC46B6D"/>
    <w:rsid w:val="7CCC1C74"/>
    <w:rsid w:val="7CDF6F64"/>
    <w:rsid w:val="7CE97576"/>
    <w:rsid w:val="7CEA633C"/>
    <w:rsid w:val="7D1F13D2"/>
    <w:rsid w:val="7D24C89F"/>
    <w:rsid w:val="7D482B5F"/>
    <w:rsid w:val="7D49C766"/>
    <w:rsid w:val="7D52A391"/>
    <w:rsid w:val="7D5762C5"/>
    <w:rsid w:val="7DBDCE50"/>
    <w:rsid w:val="7DD896D3"/>
    <w:rsid w:val="7DE27F90"/>
    <w:rsid w:val="7DFA526D"/>
    <w:rsid w:val="7E0A155E"/>
    <w:rsid w:val="7E0E8FF3"/>
    <w:rsid w:val="7E10DC55"/>
    <w:rsid w:val="7E198E15"/>
    <w:rsid w:val="7E1E8462"/>
    <w:rsid w:val="7E2366D5"/>
    <w:rsid w:val="7E322F88"/>
    <w:rsid w:val="7E328FE9"/>
    <w:rsid w:val="7E640F05"/>
    <w:rsid w:val="7E7FE55E"/>
    <w:rsid w:val="7E8BC435"/>
    <w:rsid w:val="7ED3E300"/>
    <w:rsid w:val="7F044378"/>
    <w:rsid w:val="7F6F59B3"/>
    <w:rsid w:val="7F94ED0A"/>
    <w:rsid w:val="7FA5F1FA"/>
    <w:rsid w:val="7FAEF432"/>
    <w:rsid w:val="7FC2E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D99D"/>
  <w15:chartTrackingRefBased/>
  <w15:docId w15:val="{94C6089A-343C-4BFB-A4CA-EBD890C246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5374"/>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D6B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40EBA"/>
    <w:pPr>
      <w:ind w:left="720"/>
      <w:contextualSpacing/>
    </w:pPr>
  </w:style>
  <w:style w:type="character" w:styleId="CommentReference">
    <w:name w:val="annotation reference"/>
    <w:basedOn w:val="DefaultParagraphFont"/>
    <w:semiHidden/>
    <w:unhideWhenUsed/>
    <w:rsid w:val="00756B16"/>
    <w:rPr>
      <w:sz w:val="16"/>
      <w:szCs w:val="16"/>
    </w:rPr>
  </w:style>
  <w:style w:type="paragraph" w:styleId="CommentText">
    <w:name w:val="annotation text"/>
    <w:basedOn w:val="Normal"/>
    <w:link w:val="CommentTextChar"/>
    <w:uiPriority w:val="99"/>
    <w:semiHidden/>
    <w:unhideWhenUsed/>
    <w:rsid w:val="00756B16"/>
    <w:pPr>
      <w:spacing w:line="240" w:lineRule="auto"/>
    </w:pPr>
    <w:rPr>
      <w:sz w:val="20"/>
      <w:szCs w:val="20"/>
    </w:rPr>
  </w:style>
  <w:style w:type="character" w:styleId="CommentTextChar" w:customStyle="1">
    <w:name w:val="Comment Text Char"/>
    <w:basedOn w:val="DefaultParagraphFont"/>
    <w:link w:val="CommentText"/>
    <w:uiPriority w:val="99"/>
    <w:semiHidden/>
    <w:rsid w:val="00756B16"/>
    <w:rPr>
      <w:sz w:val="20"/>
      <w:szCs w:val="20"/>
    </w:rPr>
  </w:style>
  <w:style w:type="paragraph" w:styleId="CommentSubject">
    <w:name w:val="annotation subject"/>
    <w:basedOn w:val="CommentText"/>
    <w:next w:val="CommentText"/>
    <w:link w:val="CommentSubjectChar"/>
    <w:uiPriority w:val="99"/>
    <w:semiHidden/>
    <w:unhideWhenUsed/>
    <w:rsid w:val="00756B16"/>
    <w:rPr>
      <w:b/>
      <w:bCs/>
    </w:rPr>
  </w:style>
  <w:style w:type="character" w:styleId="CommentSubjectChar" w:customStyle="1">
    <w:name w:val="Comment Subject Char"/>
    <w:basedOn w:val="CommentTextChar"/>
    <w:link w:val="CommentSubject"/>
    <w:uiPriority w:val="99"/>
    <w:semiHidden/>
    <w:rsid w:val="00756B16"/>
    <w:rPr>
      <w:b/>
      <w:bCs/>
      <w:sz w:val="20"/>
      <w:szCs w:val="20"/>
    </w:rPr>
  </w:style>
  <w:style w:type="paragraph" w:styleId="BalloonText">
    <w:name w:val="Balloon Text"/>
    <w:basedOn w:val="Normal"/>
    <w:link w:val="BalloonTextChar"/>
    <w:uiPriority w:val="99"/>
    <w:semiHidden/>
    <w:unhideWhenUsed/>
    <w:rsid w:val="00756B1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6B16"/>
    <w:rPr>
      <w:rFonts w:ascii="Segoe UI" w:hAnsi="Segoe UI" w:cs="Segoe UI"/>
      <w:sz w:val="18"/>
      <w:szCs w:val="18"/>
    </w:rPr>
  </w:style>
  <w:style w:type="paragraph" w:styleId="Header">
    <w:name w:val="header"/>
    <w:basedOn w:val="Normal"/>
    <w:link w:val="HeaderChar"/>
    <w:uiPriority w:val="99"/>
    <w:unhideWhenUsed/>
    <w:rsid w:val="001D1A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D1A00"/>
  </w:style>
  <w:style w:type="paragraph" w:styleId="Footer">
    <w:name w:val="footer"/>
    <w:basedOn w:val="Normal"/>
    <w:link w:val="FooterChar"/>
    <w:uiPriority w:val="99"/>
    <w:unhideWhenUsed/>
    <w:rsid w:val="001D1A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D1A00"/>
  </w:style>
  <w:style w:type="character" w:styleId="Hyperlink">
    <w:name w:val="Hyperlink"/>
    <w:basedOn w:val="DefaultParagraphFont"/>
    <w:uiPriority w:val="99"/>
    <w:unhideWhenUsed/>
    <w:rsid w:val="00621A77"/>
    <w:rPr>
      <w:color w:val="0563C1" w:themeColor="hyperlink"/>
      <w:u w:val="single"/>
    </w:rPr>
  </w:style>
  <w:style w:type="character" w:styleId="UnresolvedMention">
    <w:name w:val="Unresolved Mention"/>
    <w:basedOn w:val="DefaultParagraphFont"/>
    <w:uiPriority w:val="99"/>
    <w:semiHidden/>
    <w:unhideWhenUsed/>
    <w:rsid w:val="00621A77"/>
    <w:rPr>
      <w:color w:val="605E5C"/>
      <w:shd w:val="clear" w:color="auto" w:fill="E1DFDD"/>
    </w:rPr>
  </w:style>
  <w:style w:type="paragraph" w:styleId="NormalWeb">
    <w:name w:val="Normal (Web)"/>
    <w:basedOn w:val="Normal"/>
    <w:rsid w:val="003D47E2"/>
    <w:pPr>
      <w:suppressAutoHyphens/>
      <w:autoSpaceDN w:val="0"/>
      <w:spacing w:after="0" w:line="240" w:lineRule="auto"/>
    </w:pPr>
    <w:rPr>
      <w:rFonts w:ascii="Calibri" w:hAnsi="Calibri" w:eastAsia="Calibri" w:cs="Calibri"/>
      <w:lang w:eastAsia="en-GB"/>
    </w:rPr>
  </w:style>
  <w:style w:type="character" w:styleId="normaltextrun" w:customStyle="1">
    <w:name w:val="normaltextrun"/>
    <w:basedOn w:val="DefaultParagraphFont"/>
    <w:rsid w:val="003D47E2"/>
  </w:style>
  <w:style w:type="character" w:styleId="eop" w:customStyle="1">
    <w:name w:val="eop"/>
    <w:basedOn w:val="DefaultParagraphFont"/>
    <w:rsid w:val="003D47E2"/>
  </w:style>
  <w:style w:type="paragraph" w:styleId="paragraph" w:customStyle="1">
    <w:name w:val="paragraph"/>
    <w:basedOn w:val="Normal"/>
    <w:rsid w:val="003D47E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xxmsonormal" w:customStyle="1">
    <w:name w:val="x_xmsonormal"/>
    <w:basedOn w:val="Normal"/>
    <w:rsid w:val="0079702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52403">
      <w:bodyDiv w:val="1"/>
      <w:marLeft w:val="0"/>
      <w:marRight w:val="0"/>
      <w:marTop w:val="0"/>
      <w:marBottom w:val="0"/>
      <w:divBdr>
        <w:top w:val="none" w:sz="0" w:space="0" w:color="auto"/>
        <w:left w:val="none" w:sz="0" w:space="0" w:color="auto"/>
        <w:bottom w:val="none" w:sz="0" w:space="0" w:color="auto"/>
        <w:right w:val="none" w:sz="0" w:space="0" w:color="auto"/>
      </w:divBdr>
    </w:div>
    <w:div w:id="157381032">
      <w:bodyDiv w:val="1"/>
      <w:marLeft w:val="0"/>
      <w:marRight w:val="0"/>
      <w:marTop w:val="0"/>
      <w:marBottom w:val="0"/>
      <w:divBdr>
        <w:top w:val="none" w:sz="0" w:space="0" w:color="auto"/>
        <w:left w:val="none" w:sz="0" w:space="0" w:color="auto"/>
        <w:bottom w:val="none" w:sz="0" w:space="0" w:color="auto"/>
        <w:right w:val="none" w:sz="0" w:space="0" w:color="auto"/>
      </w:divBdr>
    </w:div>
    <w:div w:id="159346319">
      <w:bodyDiv w:val="1"/>
      <w:marLeft w:val="0"/>
      <w:marRight w:val="0"/>
      <w:marTop w:val="0"/>
      <w:marBottom w:val="0"/>
      <w:divBdr>
        <w:top w:val="none" w:sz="0" w:space="0" w:color="auto"/>
        <w:left w:val="none" w:sz="0" w:space="0" w:color="auto"/>
        <w:bottom w:val="none" w:sz="0" w:space="0" w:color="auto"/>
        <w:right w:val="none" w:sz="0" w:space="0" w:color="auto"/>
      </w:divBdr>
      <w:divsChild>
        <w:div w:id="550311586">
          <w:marLeft w:val="0"/>
          <w:marRight w:val="0"/>
          <w:marTop w:val="0"/>
          <w:marBottom w:val="0"/>
          <w:divBdr>
            <w:top w:val="none" w:sz="0" w:space="0" w:color="auto"/>
            <w:left w:val="none" w:sz="0" w:space="0" w:color="auto"/>
            <w:bottom w:val="none" w:sz="0" w:space="0" w:color="auto"/>
            <w:right w:val="none" w:sz="0" w:space="0" w:color="auto"/>
          </w:divBdr>
        </w:div>
        <w:div w:id="1360200659">
          <w:marLeft w:val="0"/>
          <w:marRight w:val="0"/>
          <w:marTop w:val="0"/>
          <w:marBottom w:val="0"/>
          <w:divBdr>
            <w:top w:val="none" w:sz="0" w:space="0" w:color="auto"/>
            <w:left w:val="none" w:sz="0" w:space="0" w:color="auto"/>
            <w:bottom w:val="none" w:sz="0" w:space="0" w:color="auto"/>
            <w:right w:val="none" w:sz="0" w:space="0" w:color="auto"/>
          </w:divBdr>
        </w:div>
        <w:div w:id="1303852722">
          <w:marLeft w:val="0"/>
          <w:marRight w:val="0"/>
          <w:marTop w:val="0"/>
          <w:marBottom w:val="0"/>
          <w:divBdr>
            <w:top w:val="none" w:sz="0" w:space="0" w:color="auto"/>
            <w:left w:val="none" w:sz="0" w:space="0" w:color="auto"/>
            <w:bottom w:val="none" w:sz="0" w:space="0" w:color="auto"/>
            <w:right w:val="none" w:sz="0" w:space="0" w:color="auto"/>
          </w:divBdr>
        </w:div>
        <w:div w:id="1907454801">
          <w:marLeft w:val="0"/>
          <w:marRight w:val="0"/>
          <w:marTop w:val="0"/>
          <w:marBottom w:val="0"/>
          <w:divBdr>
            <w:top w:val="none" w:sz="0" w:space="0" w:color="auto"/>
            <w:left w:val="none" w:sz="0" w:space="0" w:color="auto"/>
            <w:bottom w:val="none" w:sz="0" w:space="0" w:color="auto"/>
            <w:right w:val="none" w:sz="0" w:space="0" w:color="auto"/>
          </w:divBdr>
        </w:div>
        <w:div w:id="161698113">
          <w:marLeft w:val="0"/>
          <w:marRight w:val="0"/>
          <w:marTop w:val="0"/>
          <w:marBottom w:val="0"/>
          <w:divBdr>
            <w:top w:val="none" w:sz="0" w:space="0" w:color="auto"/>
            <w:left w:val="none" w:sz="0" w:space="0" w:color="auto"/>
            <w:bottom w:val="none" w:sz="0" w:space="0" w:color="auto"/>
            <w:right w:val="none" w:sz="0" w:space="0" w:color="auto"/>
          </w:divBdr>
        </w:div>
        <w:div w:id="1328753130">
          <w:marLeft w:val="0"/>
          <w:marRight w:val="0"/>
          <w:marTop w:val="0"/>
          <w:marBottom w:val="0"/>
          <w:divBdr>
            <w:top w:val="none" w:sz="0" w:space="0" w:color="auto"/>
            <w:left w:val="none" w:sz="0" w:space="0" w:color="auto"/>
            <w:bottom w:val="none" w:sz="0" w:space="0" w:color="auto"/>
            <w:right w:val="none" w:sz="0" w:space="0" w:color="auto"/>
          </w:divBdr>
        </w:div>
        <w:div w:id="346517342">
          <w:marLeft w:val="0"/>
          <w:marRight w:val="0"/>
          <w:marTop w:val="0"/>
          <w:marBottom w:val="0"/>
          <w:divBdr>
            <w:top w:val="none" w:sz="0" w:space="0" w:color="auto"/>
            <w:left w:val="none" w:sz="0" w:space="0" w:color="auto"/>
            <w:bottom w:val="none" w:sz="0" w:space="0" w:color="auto"/>
            <w:right w:val="none" w:sz="0" w:space="0" w:color="auto"/>
          </w:divBdr>
        </w:div>
      </w:divsChild>
    </w:div>
    <w:div w:id="492721591">
      <w:bodyDiv w:val="1"/>
      <w:marLeft w:val="0"/>
      <w:marRight w:val="0"/>
      <w:marTop w:val="0"/>
      <w:marBottom w:val="0"/>
      <w:divBdr>
        <w:top w:val="none" w:sz="0" w:space="0" w:color="auto"/>
        <w:left w:val="none" w:sz="0" w:space="0" w:color="auto"/>
        <w:bottom w:val="none" w:sz="0" w:space="0" w:color="auto"/>
        <w:right w:val="none" w:sz="0" w:space="0" w:color="auto"/>
      </w:divBdr>
    </w:div>
    <w:div w:id="688335449">
      <w:bodyDiv w:val="1"/>
      <w:marLeft w:val="0"/>
      <w:marRight w:val="0"/>
      <w:marTop w:val="0"/>
      <w:marBottom w:val="0"/>
      <w:divBdr>
        <w:top w:val="none" w:sz="0" w:space="0" w:color="auto"/>
        <w:left w:val="none" w:sz="0" w:space="0" w:color="auto"/>
        <w:bottom w:val="none" w:sz="0" w:space="0" w:color="auto"/>
        <w:right w:val="none" w:sz="0" w:space="0" w:color="auto"/>
      </w:divBdr>
    </w:div>
    <w:div w:id="844049575">
      <w:bodyDiv w:val="1"/>
      <w:marLeft w:val="0"/>
      <w:marRight w:val="0"/>
      <w:marTop w:val="0"/>
      <w:marBottom w:val="0"/>
      <w:divBdr>
        <w:top w:val="none" w:sz="0" w:space="0" w:color="auto"/>
        <w:left w:val="none" w:sz="0" w:space="0" w:color="auto"/>
        <w:bottom w:val="none" w:sz="0" w:space="0" w:color="auto"/>
        <w:right w:val="none" w:sz="0" w:space="0" w:color="auto"/>
      </w:divBdr>
      <w:divsChild>
        <w:div w:id="682778849">
          <w:marLeft w:val="0"/>
          <w:marRight w:val="0"/>
          <w:marTop w:val="0"/>
          <w:marBottom w:val="0"/>
          <w:divBdr>
            <w:top w:val="none" w:sz="0" w:space="0" w:color="auto"/>
            <w:left w:val="none" w:sz="0" w:space="0" w:color="auto"/>
            <w:bottom w:val="none" w:sz="0" w:space="0" w:color="auto"/>
            <w:right w:val="none" w:sz="0" w:space="0" w:color="auto"/>
          </w:divBdr>
        </w:div>
        <w:div w:id="759332090">
          <w:marLeft w:val="0"/>
          <w:marRight w:val="0"/>
          <w:marTop w:val="0"/>
          <w:marBottom w:val="0"/>
          <w:divBdr>
            <w:top w:val="none" w:sz="0" w:space="0" w:color="auto"/>
            <w:left w:val="none" w:sz="0" w:space="0" w:color="auto"/>
            <w:bottom w:val="none" w:sz="0" w:space="0" w:color="auto"/>
            <w:right w:val="none" w:sz="0" w:space="0" w:color="auto"/>
          </w:divBdr>
        </w:div>
        <w:div w:id="636184404">
          <w:marLeft w:val="0"/>
          <w:marRight w:val="0"/>
          <w:marTop w:val="0"/>
          <w:marBottom w:val="0"/>
          <w:divBdr>
            <w:top w:val="none" w:sz="0" w:space="0" w:color="auto"/>
            <w:left w:val="none" w:sz="0" w:space="0" w:color="auto"/>
            <w:bottom w:val="none" w:sz="0" w:space="0" w:color="auto"/>
            <w:right w:val="none" w:sz="0" w:space="0" w:color="auto"/>
          </w:divBdr>
        </w:div>
        <w:div w:id="767120207">
          <w:marLeft w:val="0"/>
          <w:marRight w:val="0"/>
          <w:marTop w:val="0"/>
          <w:marBottom w:val="0"/>
          <w:divBdr>
            <w:top w:val="none" w:sz="0" w:space="0" w:color="auto"/>
            <w:left w:val="none" w:sz="0" w:space="0" w:color="auto"/>
            <w:bottom w:val="none" w:sz="0" w:space="0" w:color="auto"/>
            <w:right w:val="none" w:sz="0" w:space="0" w:color="auto"/>
          </w:divBdr>
        </w:div>
        <w:div w:id="707685937">
          <w:marLeft w:val="0"/>
          <w:marRight w:val="0"/>
          <w:marTop w:val="0"/>
          <w:marBottom w:val="0"/>
          <w:divBdr>
            <w:top w:val="none" w:sz="0" w:space="0" w:color="auto"/>
            <w:left w:val="none" w:sz="0" w:space="0" w:color="auto"/>
            <w:bottom w:val="none" w:sz="0" w:space="0" w:color="auto"/>
            <w:right w:val="none" w:sz="0" w:space="0" w:color="auto"/>
          </w:divBdr>
        </w:div>
        <w:div w:id="1822036054">
          <w:marLeft w:val="0"/>
          <w:marRight w:val="0"/>
          <w:marTop w:val="0"/>
          <w:marBottom w:val="0"/>
          <w:divBdr>
            <w:top w:val="none" w:sz="0" w:space="0" w:color="auto"/>
            <w:left w:val="none" w:sz="0" w:space="0" w:color="auto"/>
            <w:bottom w:val="none" w:sz="0" w:space="0" w:color="auto"/>
            <w:right w:val="none" w:sz="0" w:space="0" w:color="auto"/>
          </w:divBdr>
        </w:div>
        <w:div w:id="1058015891">
          <w:marLeft w:val="0"/>
          <w:marRight w:val="0"/>
          <w:marTop w:val="0"/>
          <w:marBottom w:val="0"/>
          <w:divBdr>
            <w:top w:val="none" w:sz="0" w:space="0" w:color="auto"/>
            <w:left w:val="none" w:sz="0" w:space="0" w:color="auto"/>
            <w:bottom w:val="none" w:sz="0" w:space="0" w:color="auto"/>
            <w:right w:val="none" w:sz="0" w:space="0" w:color="auto"/>
          </w:divBdr>
        </w:div>
      </w:divsChild>
    </w:div>
    <w:div w:id="1382485949">
      <w:bodyDiv w:val="1"/>
      <w:marLeft w:val="0"/>
      <w:marRight w:val="0"/>
      <w:marTop w:val="0"/>
      <w:marBottom w:val="0"/>
      <w:divBdr>
        <w:top w:val="none" w:sz="0" w:space="0" w:color="auto"/>
        <w:left w:val="none" w:sz="0" w:space="0" w:color="auto"/>
        <w:bottom w:val="none" w:sz="0" w:space="0" w:color="auto"/>
        <w:right w:val="none" w:sz="0" w:space="0" w:color="auto"/>
      </w:divBdr>
      <w:divsChild>
        <w:div w:id="295373923">
          <w:marLeft w:val="0"/>
          <w:marRight w:val="0"/>
          <w:marTop w:val="0"/>
          <w:marBottom w:val="0"/>
          <w:divBdr>
            <w:top w:val="none" w:sz="0" w:space="0" w:color="auto"/>
            <w:left w:val="none" w:sz="0" w:space="0" w:color="auto"/>
            <w:bottom w:val="none" w:sz="0" w:space="0" w:color="auto"/>
            <w:right w:val="none" w:sz="0" w:space="0" w:color="auto"/>
          </w:divBdr>
        </w:div>
        <w:div w:id="944849416">
          <w:marLeft w:val="0"/>
          <w:marRight w:val="0"/>
          <w:marTop w:val="0"/>
          <w:marBottom w:val="0"/>
          <w:divBdr>
            <w:top w:val="none" w:sz="0" w:space="0" w:color="auto"/>
            <w:left w:val="none" w:sz="0" w:space="0" w:color="auto"/>
            <w:bottom w:val="none" w:sz="0" w:space="0" w:color="auto"/>
            <w:right w:val="none" w:sz="0" w:space="0" w:color="auto"/>
          </w:divBdr>
          <w:divsChild>
            <w:div w:id="1228952937">
              <w:marLeft w:val="0"/>
              <w:marRight w:val="0"/>
              <w:marTop w:val="30"/>
              <w:marBottom w:val="30"/>
              <w:divBdr>
                <w:top w:val="none" w:sz="0" w:space="0" w:color="auto"/>
                <w:left w:val="none" w:sz="0" w:space="0" w:color="auto"/>
                <w:bottom w:val="none" w:sz="0" w:space="0" w:color="auto"/>
                <w:right w:val="none" w:sz="0" w:space="0" w:color="auto"/>
              </w:divBdr>
              <w:divsChild>
                <w:div w:id="1552765867">
                  <w:marLeft w:val="0"/>
                  <w:marRight w:val="0"/>
                  <w:marTop w:val="0"/>
                  <w:marBottom w:val="0"/>
                  <w:divBdr>
                    <w:top w:val="none" w:sz="0" w:space="0" w:color="auto"/>
                    <w:left w:val="none" w:sz="0" w:space="0" w:color="auto"/>
                    <w:bottom w:val="none" w:sz="0" w:space="0" w:color="auto"/>
                    <w:right w:val="none" w:sz="0" w:space="0" w:color="auto"/>
                  </w:divBdr>
                  <w:divsChild>
                    <w:div w:id="1235117913">
                      <w:marLeft w:val="0"/>
                      <w:marRight w:val="0"/>
                      <w:marTop w:val="0"/>
                      <w:marBottom w:val="0"/>
                      <w:divBdr>
                        <w:top w:val="none" w:sz="0" w:space="0" w:color="auto"/>
                        <w:left w:val="none" w:sz="0" w:space="0" w:color="auto"/>
                        <w:bottom w:val="none" w:sz="0" w:space="0" w:color="auto"/>
                        <w:right w:val="none" w:sz="0" w:space="0" w:color="auto"/>
                      </w:divBdr>
                    </w:div>
                  </w:divsChild>
                </w:div>
                <w:div w:id="1853835194">
                  <w:marLeft w:val="0"/>
                  <w:marRight w:val="0"/>
                  <w:marTop w:val="0"/>
                  <w:marBottom w:val="0"/>
                  <w:divBdr>
                    <w:top w:val="none" w:sz="0" w:space="0" w:color="auto"/>
                    <w:left w:val="none" w:sz="0" w:space="0" w:color="auto"/>
                    <w:bottom w:val="none" w:sz="0" w:space="0" w:color="auto"/>
                    <w:right w:val="none" w:sz="0" w:space="0" w:color="auto"/>
                  </w:divBdr>
                  <w:divsChild>
                    <w:div w:id="8918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31067">
      <w:bodyDiv w:val="1"/>
      <w:marLeft w:val="0"/>
      <w:marRight w:val="0"/>
      <w:marTop w:val="0"/>
      <w:marBottom w:val="0"/>
      <w:divBdr>
        <w:top w:val="none" w:sz="0" w:space="0" w:color="auto"/>
        <w:left w:val="none" w:sz="0" w:space="0" w:color="auto"/>
        <w:bottom w:val="none" w:sz="0" w:space="0" w:color="auto"/>
        <w:right w:val="none" w:sz="0" w:space="0" w:color="auto"/>
      </w:divBdr>
    </w:div>
    <w:div w:id="20664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649982f-b66b-4072-8006-4697fed55f9d">
      <UserInfo>
        <DisplayName>Henri Huijberts</DisplayName>
        <AccountId>299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654ADC9F12924A98775CE4A71E31EA" ma:contentTypeVersion="6" ma:contentTypeDescription="Create a new document." ma:contentTypeScope="" ma:versionID="8c6c54b08ac4362a120837fc28fd3649">
  <xsd:schema xmlns:xsd="http://www.w3.org/2001/XMLSchema" xmlns:xs="http://www.w3.org/2001/XMLSchema" xmlns:p="http://schemas.microsoft.com/office/2006/metadata/properties" xmlns:ns2="45ae7f3d-bcd0-4e4b-af93-f03a9fbb19b5" xmlns:ns3="6649982f-b66b-4072-8006-4697fed55f9d" targetNamespace="http://schemas.microsoft.com/office/2006/metadata/properties" ma:root="true" ma:fieldsID="ae7f03247cfcdf26f5952f873dffe286" ns2:_="" ns3:_="">
    <xsd:import namespace="45ae7f3d-bcd0-4e4b-af93-f03a9fbb19b5"/>
    <xsd:import namespace="6649982f-b66b-4072-8006-4697fed55f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E971F-1D4D-4A30-984B-2AD6FF5B854E}">
  <ds:schemaRefs>
    <ds:schemaRef ds:uri="http://schemas.openxmlformats.org/officeDocument/2006/bibliography"/>
  </ds:schemaRefs>
</ds:datastoreItem>
</file>

<file path=customXml/itemProps2.xml><?xml version="1.0" encoding="utf-8"?>
<ds:datastoreItem xmlns:ds="http://schemas.openxmlformats.org/officeDocument/2006/customXml" ds:itemID="{B86538FC-AF96-44EA-AB9F-BB50484B33B1}">
  <ds:schemaRefs>
    <ds:schemaRef ds:uri="http://schemas.microsoft.com/sharepoint/v3/contenttype/forms"/>
  </ds:schemaRefs>
</ds:datastoreItem>
</file>

<file path=customXml/itemProps3.xml><?xml version="1.0" encoding="utf-8"?>
<ds:datastoreItem xmlns:ds="http://schemas.openxmlformats.org/officeDocument/2006/customXml" ds:itemID="{D11CA2B4-0941-4AEB-B4B0-E63F9336D8EB}">
  <ds:schemaRefs>
    <ds:schemaRef ds:uri="http://schemas.microsoft.com/office/2006/metadata/properties"/>
    <ds:schemaRef ds:uri="http://schemas.microsoft.com/office/infopath/2007/PartnerControls"/>
    <ds:schemaRef ds:uri="6649982f-b66b-4072-8006-4697fed55f9d"/>
  </ds:schemaRefs>
</ds:datastoreItem>
</file>

<file path=customXml/itemProps4.xml><?xml version="1.0" encoding="utf-8"?>
<ds:datastoreItem xmlns:ds="http://schemas.openxmlformats.org/officeDocument/2006/customXml" ds:itemID="{2C217D22-1E50-4663-B734-FA960C20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QMUL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Rabin</dc:creator>
  <keywords/>
  <dc:description/>
  <lastModifiedBy>Rosie Enobakhare</lastModifiedBy>
  <revision>25</revision>
  <dcterms:created xsi:type="dcterms:W3CDTF">2024-11-15T15:17:00.0000000Z</dcterms:created>
  <dcterms:modified xsi:type="dcterms:W3CDTF">2024-12-18T11:31:06.4477462Z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0x01010005654ADC9F12924A98775CE4A71E31EA</vt:lpwstr>
  </property>
  <property fmtid="{D5CDD505-2E9C-101B-9397-08002B2CF9AE}" pid="3" name="Order">
    <vt:r8>4621200</vt:r8>
  </property>
  <property fmtid="{D5CDD505-2E9C-101B-9397-08002B2CF9AE}" pid="4" name="MediaServiceImageTags">
    <vt:lpwstr/>
  </property>
  <property fmtid="{D5CDD505-2E9C-101B-9397-08002B2CF9AE}" pid="5" name="xd_Signature">
    <vt:bool>false</vt:bool>
  </property>
  <property fmtid="{D5CDD505-2E9C-101B-9397-08002B2CF9AE}" pid="6" name="SharedWithUsers">
    <vt:lpwstr>299;#Henri Huijberts</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