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6033" w14:textId="77777777" w:rsidR="004D6B20" w:rsidRDefault="00220F10" w:rsidP="00220F10">
      <w:r w:rsidRPr="004D6B20">
        <w:rPr>
          <w:rFonts w:ascii="Arial" w:hAnsi="Arial" w:cs="Arial"/>
          <w:noProof/>
          <w:lang w:eastAsia="en-GB"/>
        </w:rPr>
        <w:drawing>
          <wp:anchor distT="0" distB="0" distL="114300" distR="114300" simplePos="0" relativeHeight="251658240" behindDoc="0" locked="0" layoutInCell="1" allowOverlap="1" wp14:anchorId="4A966045" wp14:editId="05F81E06">
            <wp:simplePos x="0" y="0"/>
            <wp:positionH relativeFrom="margin">
              <wp:align>center</wp:align>
            </wp:positionH>
            <wp:positionV relativeFrom="margin">
              <wp:align>top</wp:align>
            </wp:positionV>
            <wp:extent cx="1904400" cy="507600"/>
            <wp:effectExtent l="0" t="0" r="63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UL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507600"/>
                    </a:xfrm>
                    <a:prstGeom prst="rect">
                      <a:avLst/>
                    </a:prstGeom>
                  </pic:spPr>
                </pic:pic>
              </a:graphicData>
            </a:graphic>
            <wp14:sizeRelH relativeFrom="margin">
              <wp14:pctWidth>0</wp14:pctWidth>
            </wp14:sizeRelH>
            <wp14:sizeRelV relativeFrom="margin">
              <wp14:pctHeight>0</wp14:pctHeight>
            </wp14:sizeRelV>
          </wp:anchor>
        </w:drawing>
      </w:r>
    </w:p>
    <w:p w14:paraId="7B6031A2" w14:textId="4F194355" w:rsidR="004D6B20" w:rsidRPr="004D6B20" w:rsidRDefault="004D6B20" w:rsidP="004D6B20">
      <w:pPr>
        <w:spacing w:after="0"/>
        <w:jc w:val="center"/>
        <w:rPr>
          <w:rFonts w:ascii="Arial" w:hAnsi="Arial" w:cs="Arial"/>
          <w:b/>
        </w:rPr>
      </w:pPr>
      <w:r w:rsidRPr="004D6B20">
        <w:rPr>
          <w:rFonts w:ascii="Arial" w:hAnsi="Arial" w:cs="Arial"/>
          <w:b/>
        </w:rPr>
        <w:t>School</w:t>
      </w:r>
      <w:r w:rsidR="0042684C">
        <w:rPr>
          <w:rFonts w:ascii="Arial" w:hAnsi="Arial" w:cs="Arial"/>
          <w:b/>
        </w:rPr>
        <w:t xml:space="preserve"> of Biological and Chemical Sciences</w:t>
      </w:r>
    </w:p>
    <w:p w14:paraId="345CFB07" w14:textId="7845B2A8" w:rsidR="004D6B20" w:rsidRPr="004D6B20" w:rsidRDefault="004D6B20" w:rsidP="004D6B20">
      <w:pPr>
        <w:spacing w:after="0"/>
        <w:jc w:val="center"/>
        <w:rPr>
          <w:rFonts w:ascii="Arial" w:hAnsi="Arial" w:cs="Arial"/>
          <w:b/>
        </w:rPr>
      </w:pPr>
      <w:r>
        <w:rPr>
          <w:rFonts w:ascii="Arial" w:hAnsi="Arial" w:cs="Arial"/>
          <w:b/>
        </w:rPr>
        <w:t xml:space="preserve">Postgraduate </w:t>
      </w:r>
      <w:r w:rsidRPr="004D6B20">
        <w:rPr>
          <w:rFonts w:ascii="Arial" w:hAnsi="Arial" w:cs="Arial"/>
          <w:b/>
        </w:rPr>
        <w:t>Student Staff Liaison Committee</w:t>
      </w:r>
    </w:p>
    <w:p w14:paraId="6E171A06" w14:textId="69492973" w:rsidR="004D6B20" w:rsidRPr="004D6B20" w:rsidRDefault="00F42D44" w:rsidP="004D6B20">
      <w:pPr>
        <w:spacing w:after="0"/>
        <w:jc w:val="center"/>
        <w:rPr>
          <w:rFonts w:ascii="Arial" w:hAnsi="Arial" w:cs="Arial"/>
          <w:b/>
        </w:rPr>
      </w:pPr>
      <w:r>
        <w:rPr>
          <w:rFonts w:ascii="Arial" w:hAnsi="Arial" w:cs="Arial"/>
          <w:b/>
        </w:rPr>
        <w:t>24 February</w:t>
      </w:r>
      <w:r w:rsidR="0042684C">
        <w:rPr>
          <w:rFonts w:ascii="Arial" w:hAnsi="Arial" w:cs="Arial"/>
          <w:b/>
        </w:rPr>
        <w:t xml:space="preserve"> 202</w:t>
      </w:r>
      <w:r>
        <w:rPr>
          <w:rFonts w:ascii="Arial" w:hAnsi="Arial" w:cs="Arial"/>
          <w:b/>
        </w:rPr>
        <w:t>1</w:t>
      </w:r>
    </w:p>
    <w:p w14:paraId="074E5A42" w14:textId="77777777" w:rsidR="004D6B20" w:rsidRPr="004D6B20" w:rsidRDefault="004D6B20" w:rsidP="004D6B20">
      <w:pPr>
        <w:spacing w:after="0"/>
        <w:rPr>
          <w:rFonts w:ascii="Arial" w:hAnsi="Arial" w:cs="Arial"/>
        </w:rPr>
      </w:pPr>
    </w:p>
    <w:p w14:paraId="63E9560A" w14:textId="190ABA8C" w:rsidR="004D6B20" w:rsidRDefault="0085580E" w:rsidP="00220F10">
      <w:pPr>
        <w:jc w:val="center"/>
        <w:rPr>
          <w:rFonts w:ascii="Arial" w:hAnsi="Arial" w:cs="Arial"/>
          <w:b/>
        </w:rPr>
      </w:pPr>
      <w:r>
        <w:rPr>
          <w:rFonts w:ascii="Arial" w:hAnsi="Arial" w:cs="Arial"/>
          <w:b/>
        </w:rPr>
        <w:t>Draft minutes</w:t>
      </w:r>
    </w:p>
    <w:p w14:paraId="4E53D761" w14:textId="6F1AEEED" w:rsidR="0085580E" w:rsidRDefault="0085580E" w:rsidP="0085580E">
      <w:pPr>
        <w:rPr>
          <w:rFonts w:ascii="Arial" w:hAnsi="Arial" w:cs="Arial"/>
          <w:b/>
        </w:rPr>
      </w:pPr>
      <w:r>
        <w:rPr>
          <w:rFonts w:ascii="Arial" w:hAnsi="Arial" w:cs="Arial"/>
          <w:b/>
        </w:rPr>
        <w:t>Staff members present:</w:t>
      </w:r>
    </w:p>
    <w:tbl>
      <w:tblPr>
        <w:tblStyle w:val="TableGrid"/>
        <w:tblW w:w="0" w:type="auto"/>
        <w:tblLook w:val="04A0" w:firstRow="1" w:lastRow="0" w:firstColumn="1" w:lastColumn="0" w:noHBand="0" w:noVBand="1"/>
      </w:tblPr>
      <w:tblGrid>
        <w:gridCol w:w="2689"/>
        <w:gridCol w:w="6327"/>
      </w:tblGrid>
      <w:tr w:rsidR="0085580E" w14:paraId="4ED8FC1C" w14:textId="77777777" w:rsidTr="0085580E">
        <w:tc>
          <w:tcPr>
            <w:tcW w:w="2689" w:type="dxa"/>
          </w:tcPr>
          <w:p w14:paraId="4C666987" w14:textId="125A7845" w:rsidR="0085580E" w:rsidRPr="0085580E" w:rsidRDefault="00591D08" w:rsidP="0085580E">
            <w:pPr>
              <w:rPr>
                <w:rFonts w:ascii="Arial" w:hAnsi="Arial" w:cs="Arial"/>
              </w:rPr>
            </w:pPr>
            <w:r>
              <w:rPr>
                <w:rFonts w:ascii="Arial" w:hAnsi="Arial" w:cs="Arial"/>
              </w:rPr>
              <w:t>Prof Andrew Leitch</w:t>
            </w:r>
          </w:p>
        </w:tc>
        <w:tc>
          <w:tcPr>
            <w:tcW w:w="6327" w:type="dxa"/>
          </w:tcPr>
          <w:p w14:paraId="0FEB3EE8" w14:textId="749BAF99" w:rsidR="0085580E" w:rsidRPr="0085580E" w:rsidRDefault="00CB1643" w:rsidP="0085580E">
            <w:pPr>
              <w:rPr>
                <w:rFonts w:ascii="Arial" w:hAnsi="Arial" w:cs="Arial"/>
              </w:rPr>
            </w:pPr>
            <w:r>
              <w:rPr>
                <w:rFonts w:ascii="Arial" w:hAnsi="Arial" w:cs="Arial"/>
              </w:rPr>
              <w:t>Deputy Director (PGT Programmes) and SSLC Chair</w:t>
            </w:r>
          </w:p>
        </w:tc>
      </w:tr>
      <w:tr w:rsidR="00591D08" w14:paraId="5D00DC00" w14:textId="77777777" w:rsidTr="0085580E">
        <w:tc>
          <w:tcPr>
            <w:tcW w:w="2689" w:type="dxa"/>
          </w:tcPr>
          <w:p w14:paraId="754C8FFE" w14:textId="3731B46C" w:rsidR="00591D08" w:rsidRDefault="00591D08" w:rsidP="00591D08">
            <w:pPr>
              <w:rPr>
                <w:rFonts w:ascii="Arial" w:hAnsi="Arial" w:cs="Arial"/>
                <w:b/>
              </w:rPr>
            </w:pPr>
            <w:r>
              <w:rPr>
                <w:rFonts w:ascii="Arial" w:hAnsi="Arial" w:cs="Arial"/>
              </w:rPr>
              <w:t>Natalie Holland</w:t>
            </w:r>
          </w:p>
        </w:tc>
        <w:tc>
          <w:tcPr>
            <w:tcW w:w="6327" w:type="dxa"/>
          </w:tcPr>
          <w:p w14:paraId="153CEA9A" w14:textId="1E080268" w:rsidR="00591D08" w:rsidRDefault="00591D08" w:rsidP="00591D08">
            <w:pPr>
              <w:rPr>
                <w:rFonts w:ascii="Arial" w:hAnsi="Arial" w:cs="Arial"/>
                <w:b/>
              </w:rPr>
            </w:pPr>
            <w:r>
              <w:rPr>
                <w:rFonts w:ascii="Arial" w:hAnsi="Arial" w:cs="Arial"/>
              </w:rPr>
              <w:t>Postgraduate Administrator (S</w:t>
            </w:r>
            <w:r w:rsidR="00CB1643">
              <w:rPr>
                <w:rFonts w:ascii="Arial" w:hAnsi="Arial" w:cs="Arial"/>
              </w:rPr>
              <w:t>SLC S</w:t>
            </w:r>
            <w:r>
              <w:rPr>
                <w:rFonts w:ascii="Arial" w:hAnsi="Arial" w:cs="Arial"/>
              </w:rPr>
              <w:t>ecretary)</w:t>
            </w:r>
          </w:p>
        </w:tc>
      </w:tr>
    </w:tbl>
    <w:p w14:paraId="7A9FCBE1" w14:textId="77777777" w:rsidR="0085580E" w:rsidRDefault="0085580E" w:rsidP="0085580E">
      <w:pPr>
        <w:rPr>
          <w:rFonts w:ascii="Arial" w:hAnsi="Arial" w:cs="Arial"/>
          <w:b/>
        </w:rPr>
      </w:pPr>
    </w:p>
    <w:p w14:paraId="4A073AAC" w14:textId="1262B087" w:rsidR="0085580E" w:rsidRDefault="0085580E" w:rsidP="0085580E">
      <w:pPr>
        <w:rPr>
          <w:rFonts w:ascii="Arial" w:hAnsi="Arial" w:cs="Arial"/>
          <w:b/>
        </w:rPr>
      </w:pPr>
      <w:r>
        <w:rPr>
          <w:rFonts w:ascii="Arial" w:hAnsi="Arial" w:cs="Arial"/>
          <w:b/>
        </w:rPr>
        <w:t xml:space="preserve">Student members present: </w:t>
      </w:r>
    </w:p>
    <w:tbl>
      <w:tblPr>
        <w:tblStyle w:val="TableGrid"/>
        <w:tblW w:w="0" w:type="auto"/>
        <w:tblLook w:val="04A0" w:firstRow="1" w:lastRow="0" w:firstColumn="1" w:lastColumn="0" w:noHBand="0" w:noVBand="1"/>
      </w:tblPr>
      <w:tblGrid>
        <w:gridCol w:w="2689"/>
        <w:gridCol w:w="6327"/>
      </w:tblGrid>
      <w:tr w:rsidR="0085580E" w14:paraId="0A47139B" w14:textId="77777777" w:rsidTr="0085580E">
        <w:tc>
          <w:tcPr>
            <w:tcW w:w="2689" w:type="dxa"/>
          </w:tcPr>
          <w:p w14:paraId="687F6CB2" w14:textId="5C29BDC8" w:rsidR="0085580E" w:rsidRPr="0085580E" w:rsidRDefault="00CB1643" w:rsidP="0085580E">
            <w:pPr>
              <w:rPr>
                <w:rFonts w:ascii="Arial" w:hAnsi="Arial" w:cs="Arial"/>
              </w:rPr>
            </w:pPr>
            <w:r>
              <w:rPr>
                <w:rFonts w:ascii="Arial" w:hAnsi="Arial" w:cs="Arial"/>
              </w:rPr>
              <w:t xml:space="preserve">Anjumanara </w:t>
            </w:r>
            <w:proofErr w:type="spellStart"/>
            <w:r>
              <w:rPr>
                <w:rFonts w:ascii="Arial" w:hAnsi="Arial" w:cs="Arial"/>
              </w:rPr>
              <w:t>Areefa</w:t>
            </w:r>
            <w:proofErr w:type="spellEnd"/>
          </w:p>
        </w:tc>
        <w:tc>
          <w:tcPr>
            <w:tcW w:w="6327" w:type="dxa"/>
          </w:tcPr>
          <w:p w14:paraId="7B79C9FE" w14:textId="7A10DBA1" w:rsidR="0085580E" w:rsidRPr="0085580E" w:rsidRDefault="00CB1643" w:rsidP="0085580E">
            <w:pPr>
              <w:rPr>
                <w:rFonts w:ascii="Arial" w:hAnsi="Arial" w:cs="Arial"/>
              </w:rPr>
            </w:pPr>
            <w:r w:rsidRPr="00CB1643">
              <w:rPr>
                <w:rFonts w:ascii="Arial" w:hAnsi="Arial" w:cs="Arial"/>
                <w:bCs/>
              </w:rPr>
              <w:t>Course Rep</w:t>
            </w:r>
            <w:r>
              <w:rPr>
                <w:rFonts w:ascii="Arial" w:hAnsi="Arial" w:cs="Arial"/>
                <w:bCs/>
              </w:rPr>
              <w:t xml:space="preserve"> - MSc Chemical Research</w:t>
            </w:r>
          </w:p>
        </w:tc>
      </w:tr>
      <w:tr w:rsidR="001C31F0" w14:paraId="00DD1E3C" w14:textId="77777777" w:rsidTr="0085580E">
        <w:tc>
          <w:tcPr>
            <w:tcW w:w="2689" w:type="dxa"/>
          </w:tcPr>
          <w:p w14:paraId="1B9ED70E" w14:textId="667CC982" w:rsidR="001C31F0" w:rsidRDefault="001C31F0" w:rsidP="001C31F0">
            <w:pPr>
              <w:rPr>
                <w:rFonts w:ascii="Arial" w:hAnsi="Arial" w:cs="Arial"/>
              </w:rPr>
            </w:pPr>
            <w:r>
              <w:rPr>
                <w:rFonts w:ascii="Arial" w:hAnsi="Arial" w:cs="Arial"/>
              </w:rPr>
              <w:t>Joeeta Bagchi</w:t>
            </w:r>
          </w:p>
        </w:tc>
        <w:tc>
          <w:tcPr>
            <w:tcW w:w="6327" w:type="dxa"/>
          </w:tcPr>
          <w:p w14:paraId="37ACF26D" w14:textId="5C4B7A22" w:rsidR="001C31F0" w:rsidRPr="00CB1643" w:rsidRDefault="001C31F0" w:rsidP="001C31F0">
            <w:pPr>
              <w:rPr>
                <w:rFonts w:ascii="Arial" w:hAnsi="Arial" w:cs="Arial"/>
                <w:bCs/>
              </w:rPr>
            </w:pPr>
            <w:r w:rsidRPr="00CB1643">
              <w:rPr>
                <w:rFonts w:ascii="Arial" w:hAnsi="Arial" w:cs="Arial"/>
                <w:bCs/>
              </w:rPr>
              <w:t>Course Rep</w:t>
            </w:r>
            <w:r>
              <w:rPr>
                <w:rFonts w:ascii="Arial" w:hAnsi="Arial" w:cs="Arial"/>
                <w:bCs/>
              </w:rPr>
              <w:t xml:space="preserve"> - MSc Chemical Research</w:t>
            </w:r>
          </w:p>
        </w:tc>
      </w:tr>
      <w:tr w:rsidR="001C31F0" w14:paraId="07FEF5B3" w14:textId="77777777" w:rsidTr="0085580E">
        <w:tc>
          <w:tcPr>
            <w:tcW w:w="2689" w:type="dxa"/>
          </w:tcPr>
          <w:p w14:paraId="63C7DE60" w14:textId="0286F148" w:rsidR="001C31F0" w:rsidRPr="00CB1643" w:rsidRDefault="001C31F0" w:rsidP="001C31F0">
            <w:pPr>
              <w:rPr>
                <w:rFonts w:ascii="Arial" w:hAnsi="Arial" w:cs="Arial"/>
                <w:bCs/>
              </w:rPr>
            </w:pPr>
            <w:r w:rsidRPr="00CB1643">
              <w:rPr>
                <w:rFonts w:ascii="Arial" w:hAnsi="Arial" w:cs="Arial"/>
                <w:bCs/>
              </w:rPr>
              <w:t>Sophie Dennis</w:t>
            </w:r>
          </w:p>
        </w:tc>
        <w:tc>
          <w:tcPr>
            <w:tcW w:w="6327" w:type="dxa"/>
          </w:tcPr>
          <w:p w14:paraId="05AAE424" w14:textId="084F81FD" w:rsidR="001C31F0" w:rsidRPr="00CB1643" w:rsidRDefault="001C31F0" w:rsidP="001C31F0">
            <w:pPr>
              <w:rPr>
                <w:rFonts w:ascii="Arial" w:hAnsi="Arial" w:cs="Arial"/>
                <w:bCs/>
              </w:rPr>
            </w:pPr>
            <w:r w:rsidRPr="00CB1643">
              <w:rPr>
                <w:rFonts w:ascii="Arial" w:hAnsi="Arial" w:cs="Arial"/>
                <w:bCs/>
              </w:rPr>
              <w:t>Course Rep</w:t>
            </w:r>
            <w:r>
              <w:rPr>
                <w:rFonts w:ascii="Arial" w:hAnsi="Arial" w:cs="Arial"/>
                <w:bCs/>
              </w:rPr>
              <w:t xml:space="preserve"> - MSc Ecology and Evolutionary Biology</w:t>
            </w:r>
          </w:p>
        </w:tc>
      </w:tr>
      <w:tr w:rsidR="001C31F0" w14:paraId="5A5F031C" w14:textId="77777777" w:rsidTr="0085580E">
        <w:tc>
          <w:tcPr>
            <w:tcW w:w="2689" w:type="dxa"/>
          </w:tcPr>
          <w:p w14:paraId="5B24857B" w14:textId="07E8828B" w:rsidR="001C31F0" w:rsidRPr="00CB1643" w:rsidRDefault="001C31F0" w:rsidP="001C31F0">
            <w:pPr>
              <w:rPr>
                <w:rFonts w:ascii="Arial" w:hAnsi="Arial" w:cs="Arial"/>
                <w:bCs/>
              </w:rPr>
            </w:pPr>
            <w:r w:rsidRPr="00CB1643">
              <w:rPr>
                <w:rFonts w:ascii="Arial" w:hAnsi="Arial" w:cs="Arial"/>
                <w:bCs/>
              </w:rPr>
              <w:t>Zoe Sturgess</w:t>
            </w:r>
          </w:p>
        </w:tc>
        <w:tc>
          <w:tcPr>
            <w:tcW w:w="6327" w:type="dxa"/>
          </w:tcPr>
          <w:p w14:paraId="23219507" w14:textId="0CA3690E" w:rsidR="001C31F0" w:rsidRDefault="001C31F0" w:rsidP="001C31F0">
            <w:pPr>
              <w:rPr>
                <w:rFonts w:ascii="Arial" w:hAnsi="Arial" w:cs="Arial"/>
                <w:b/>
              </w:rPr>
            </w:pPr>
            <w:r w:rsidRPr="00CB1643">
              <w:rPr>
                <w:rFonts w:ascii="Arial" w:hAnsi="Arial" w:cs="Arial"/>
                <w:bCs/>
              </w:rPr>
              <w:t>Course Rep</w:t>
            </w:r>
            <w:r>
              <w:rPr>
                <w:rFonts w:ascii="Arial" w:hAnsi="Arial" w:cs="Arial"/>
                <w:bCs/>
              </w:rPr>
              <w:t xml:space="preserve"> - MSc Ecology and Evolutionary Biology</w:t>
            </w:r>
          </w:p>
        </w:tc>
      </w:tr>
    </w:tbl>
    <w:p w14:paraId="1FA30D8F" w14:textId="77777777" w:rsidR="0085580E" w:rsidRPr="00220F10" w:rsidRDefault="0085580E" w:rsidP="0085580E">
      <w:pPr>
        <w:rPr>
          <w:rFonts w:ascii="Arial" w:hAnsi="Arial" w:cs="Arial"/>
          <w:b/>
        </w:rPr>
      </w:pPr>
    </w:p>
    <w:tbl>
      <w:tblPr>
        <w:tblStyle w:val="TableGrid"/>
        <w:tblW w:w="0" w:type="auto"/>
        <w:tblLook w:val="04A0" w:firstRow="1" w:lastRow="0" w:firstColumn="1" w:lastColumn="0" w:noHBand="0" w:noVBand="1"/>
      </w:tblPr>
      <w:tblGrid>
        <w:gridCol w:w="1478"/>
        <w:gridCol w:w="7538"/>
      </w:tblGrid>
      <w:tr w:rsidR="008343D0" w14:paraId="123A0DAE" w14:textId="77777777" w:rsidTr="000A1937">
        <w:tc>
          <w:tcPr>
            <w:tcW w:w="9016" w:type="dxa"/>
            <w:gridSpan w:val="2"/>
            <w:shd w:val="clear" w:color="auto" w:fill="D9D9D9" w:themeFill="background1" w:themeFillShade="D9"/>
          </w:tcPr>
          <w:p w14:paraId="72FB5A95" w14:textId="77777777" w:rsidR="008343D0" w:rsidRPr="00220F10" w:rsidRDefault="008343D0" w:rsidP="00220F10">
            <w:pPr>
              <w:spacing w:line="360" w:lineRule="auto"/>
              <w:rPr>
                <w:rFonts w:ascii="Arial" w:hAnsi="Arial" w:cs="Arial"/>
                <w:b/>
              </w:rPr>
            </w:pPr>
            <w:r w:rsidRPr="00220F10">
              <w:rPr>
                <w:rFonts w:ascii="Arial" w:hAnsi="Arial" w:cs="Arial"/>
                <w:b/>
              </w:rPr>
              <w:t>Part 1 – Preliminary Items</w:t>
            </w:r>
          </w:p>
        </w:tc>
      </w:tr>
      <w:tr w:rsidR="008343D0" w14:paraId="0A9DF073" w14:textId="77777777" w:rsidTr="000A1937">
        <w:tc>
          <w:tcPr>
            <w:tcW w:w="1478" w:type="dxa"/>
            <w:vAlign w:val="center"/>
          </w:tcPr>
          <w:p w14:paraId="582B8E85" w14:textId="77777777" w:rsidR="008343D0" w:rsidRPr="007367FC" w:rsidRDefault="008343D0" w:rsidP="00220F10">
            <w:pPr>
              <w:spacing w:line="360" w:lineRule="auto"/>
              <w:rPr>
                <w:rFonts w:ascii="Arial" w:hAnsi="Arial" w:cs="Arial"/>
                <w:b/>
              </w:rPr>
            </w:pPr>
            <w:r w:rsidRPr="007367FC">
              <w:rPr>
                <w:rFonts w:ascii="Arial" w:hAnsi="Arial" w:cs="Arial"/>
                <w:b/>
              </w:rPr>
              <w:t>1(a)</w:t>
            </w:r>
          </w:p>
        </w:tc>
        <w:tc>
          <w:tcPr>
            <w:tcW w:w="7538" w:type="dxa"/>
            <w:vAlign w:val="center"/>
          </w:tcPr>
          <w:p w14:paraId="1A077B01" w14:textId="77777777" w:rsidR="008343D0" w:rsidRPr="007367FC" w:rsidRDefault="008343D0" w:rsidP="00D44B10">
            <w:pPr>
              <w:spacing w:line="276" w:lineRule="auto"/>
              <w:rPr>
                <w:rFonts w:ascii="Arial" w:hAnsi="Arial" w:cs="Arial"/>
                <w:b/>
              </w:rPr>
            </w:pPr>
            <w:r w:rsidRPr="007367FC">
              <w:rPr>
                <w:rFonts w:ascii="Arial" w:hAnsi="Arial" w:cs="Arial"/>
                <w:b/>
              </w:rPr>
              <w:t>Welcome and introduction for new members</w:t>
            </w:r>
          </w:p>
        </w:tc>
      </w:tr>
      <w:tr w:rsidR="008343D0" w14:paraId="48594663" w14:textId="77777777" w:rsidTr="000A1937">
        <w:tc>
          <w:tcPr>
            <w:tcW w:w="1478" w:type="dxa"/>
            <w:vAlign w:val="center"/>
          </w:tcPr>
          <w:p w14:paraId="4B5CF2BF" w14:textId="6CE97072"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.0</w:t>
            </w:r>
            <w:r w:rsidR="00592703">
              <w:rPr>
                <w:rFonts w:ascii="Arial" w:hAnsi="Arial" w:cs="Arial"/>
              </w:rPr>
              <w:t>16</w:t>
            </w:r>
          </w:p>
        </w:tc>
        <w:tc>
          <w:tcPr>
            <w:tcW w:w="7538" w:type="dxa"/>
            <w:vAlign w:val="center"/>
          </w:tcPr>
          <w:p w14:paraId="47D972F6" w14:textId="5E9F4F5E" w:rsidR="008343D0" w:rsidRDefault="001D3539" w:rsidP="00D44B10">
            <w:pPr>
              <w:spacing w:line="276" w:lineRule="auto"/>
              <w:rPr>
                <w:rFonts w:ascii="Arial" w:hAnsi="Arial" w:cs="Arial"/>
              </w:rPr>
            </w:pPr>
            <w:r>
              <w:rPr>
                <w:rFonts w:ascii="Arial" w:hAnsi="Arial" w:cs="Arial"/>
              </w:rPr>
              <w:t>The Representatives were welcome</w:t>
            </w:r>
            <w:r w:rsidR="0036734F">
              <w:rPr>
                <w:rFonts w:ascii="Arial" w:hAnsi="Arial" w:cs="Arial"/>
              </w:rPr>
              <w:t>d</w:t>
            </w:r>
            <w:r>
              <w:rPr>
                <w:rFonts w:ascii="Arial" w:hAnsi="Arial" w:cs="Arial"/>
              </w:rPr>
              <w:t xml:space="preserve"> to the meeting.</w:t>
            </w:r>
          </w:p>
        </w:tc>
      </w:tr>
      <w:tr w:rsidR="008343D0" w14:paraId="3BBC53BF" w14:textId="77777777" w:rsidTr="000A1937">
        <w:tc>
          <w:tcPr>
            <w:tcW w:w="1478" w:type="dxa"/>
            <w:vAlign w:val="center"/>
          </w:tcPr>
          <w:p w14:paraId="681E2A6A" w14:textId="77777777" w:rsidR="008343D0" w:rsidRPr="007367FC" w:rsidRDefault="008343D0" w:rsidP="00220F10">
            <w:pPr>
              <w:spacing w:line="360" w:lineRule="auto"/>
              <w:rPr>
                <w:rFonts w:ascii="Arial" w:hAnsi="Arial" w:cs="Arial"/>
                <w:b/>
              </w:rPr>
            </w:pPr>
            <w:r w:rsidRPr="007367FC">
              <w:rPr>
                <w:rFonts w:ascii="Arial" w:hAnsi="Arial" w:cs="Arial"/>
                <w:b/>
              </w:rPr>
              <w:t>1(b)</w:t>
            </w:r>
          </w:p>
        </w:tc>
        <w:tc>
          <w:tcPr>
            <w:tcW w:w="7538" w:type="dxa"/>
            <w:vAlign w:val="center"/>
          </w:tcPr>
          <w:p w14:paraId="684E1F03" w14:textId="77777777" w:rsidR="008343D0" w:rsidRPr="007367FC" w:rsidRDefault="008343D0" w:rsidP="00D44B10">
            <w:pPr>
              <w:spacing w:line="276" w:lineRule="auto"/>
              <w:rPr>
                <w:rFonts w:ascii="Arial" w:hAnsi="Arial" w:cs="Arial"/>
                <w:b/>
              </w:rPr>
            </w:pPr>
            <w:r w:rsidRPr="007367FC">
              <w:rPr>
                <w:rFonts w:ascii="Arial" w:hAnsi="Arial" w:cs="Arial"/>
                <w:b/>
              </w:rPr>
              <w:t>Apologies for Absence</w:t>
            </w:r>
          </w:p>
        </w:tc>
      </w:tr>
      <w:tr w:rsidR="008343D0" w14:paraId="1B8CEA07" w14:textId="77777777" w:rsidTr="000A1937">
        <w:tc>
          <w:tcPr>
            <w:tcW w:w="1478" w:type="dxa"/>
            <w:vAlign w:val="center"/>
          </w:tcPr>
          <w:p w14:paraId="45D33CCA" w14:textId="303ADA9A"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.0</w:t>
            </w:r>
            <w:r w:rsidR="00592703">
              <w:rPr>
                <w:rFonts w:ascii="Arial" w:hAnsi="Arial" w:cs="Arial"/>
              </w:rPr>
              <w:t>17</w:t>
            </w:r>
          </w:p>
        </w:tc>
        <w:tc>
          <w:tcPr>
            <w:tcW w:w="7538" w:type="dxa"/>
            <w:vAlign w:val="center"/>
          </w:tcPr>
          <w:p w14:paraId="53CFF749" w14:textId="0ADE987E" w:rsidR="008343D0" w:rsidRDefault="003C64BC" w:rsidP="00D44B10">
            <w:pPr>
              <w:spacing w:line="276" w:lineRule="auto"/>
              <w:rPr>
                <w:rFonts w:ascii="Arial" w:hAnsi="Arial" w:cs="Arial"/>
              </w:rPr>
            </w:pPr>
            <w:r>
              <w:rPr>
                <w:rFonts w:ascii="Arial" w:hAnsi="Arial" w:cs="Arial"/>
              </w:rPr>
              <w:t>None</w:t>
            </w:r>
            <w:r w:rsidR="005D0FD8">
              <w:rPr>
                <w:rFonts w:ascii="Arial" w:hAnsi="Arial" w:cs="Arial"/>
              </w:rPr>
              <w:t>.</w:t>
            </w:r>
          </w:p>
        </w:tc>
      </w:tr>
      <w:tr w:rsidR="008343D0" w14:paraId="07DE1220" w14:textId="77777777" w:rsidTr="000A1937">
        <w:tc>
          <w:tcPr>
            <w:tcW w:w="1478" w:type="dxa"/>
            <w:vAlign w:val="center"/>
          </w:tcPr>
          <w:p w14:paraId="42E5913D" w14:textId="77777777" w:rsidR="008343D0" w:rsidRPr="007367FC" w:rsidRDefault="008343D0" w:rsidP="00220F10">
            <w:pPr>
              <w:spacing w:line="360" w:lineRule="auto"/>
              <w:rPr>
                <w:rFonts w:ascii="Arial" w:hAnsi="Arial" w:cs="Arial"/>
                <w:b/>
              </w:rPr>
            </w:pPr>
            <w:r w:rsidRPr="007367FC">
              <w:rPr>
                <w:rFonts w:ascii="Arial" w:hAnsi="Arial" w:cs="Arial"/>
                <w:b/>
              </w:rPr>
              <w:t>1(c)</w:t>
            </w:r>
          </w:p>
        </w:tc>
        <w:tc>
          <w:tcPr>
            <w:tcW w:w="7538" w:type="dxa"/>
            <w:vAlign w:val="center"/>
          </w:tcPr>
          <w:p w14:paraId="7C01BC9B" w14:textId="08BC4D47" w:rsidR="008343D0" w:rsidRPr="007367FC" w:rsidRDefault="008343D0" w:rsidP="00D44B10">
            <w:pPr>
              <w:spacing w:line="276" w:lineRule="auto"/>
              <w:rPr>
                <w:rFonts w:ascii="Arial" w:hAnsi="Arial" w:cs="Arial"/>
                <w:b/>
              </w:rPr>
            </w:pPr>
            <w:r w:rsidRPr="007367FC">
              <w:rPr>
                <w:rFonts w:ascii="Arial" w:hAnsi="Arial" w:cs="Arial"/>
                <w:b/>
              </w:rPr>
              <w:t>Minutes of the previous meeting</w:t>
            </w:r>
            <w:r w:rsidR="00592703">
              <w:rPr>
                <w:rFonts w:ascii="Arial" w:hAnsi="Arial" w:cs="Arial"/>
                <w:b/>
              </w:rPr>
              <w:t xml:space="preserve"> </w:t>
            </w:r>
            <w:r w:rsidR="00592703" w:rsidRPr="007367FC">
              <w:rPr>
                <w:rFonts w:ascii="Arial" w:hAnsi="Arial" w:cs="Arial"/>
                <w:b/>
              </w:rPr>
              <w:t>and actions taken</w:t>
            </w:r>
          </w:p>
        </w:tc>
      </w:tr>
      <w:tr w:rsidR="008343D0" w14:paraId="7AE945B0" w14:textId="77777777" w:rsidTr="000A1937">
        <w:tc>
          <w:tcPr>
            <w:tcW w:w="1478" w:type="dxa"/>
            <w:vAlign w:val="center"/>
          </w:tcPr>
          <w:p w14:paraId="7D4BECD1" w14:textId="2ACADB36" w:rsidR="008343D0" w:rsidRDefault="0086107E" w:rsidP="002A3DF1">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.0</w:t>
            </w:r>
            <w:r w:rsidR="00592703">
              <w:rPr>
                <w:rFonts w:ascii="Arial" w:hAnsi="Arial" w:cs="Arial"/>
              </w:rPr>
              <w:t>18</w:t>
            </w:r>
          </w:p>
        </w:tc>
        <w:tc>
          <w:tcPr>
            <w:tcW w:w="7538" w:type="dxa"/>
            <w:vAlign w:val="center"/>
          </w:tcPr>
          <w:p w14:paraId="64C91911" w14:textId="28558B1E" w:rsidR="00592703" w:rsidRDefault="003C64BC" w:rsidP="00D44B10">
            <w:pPr>
              <w:spacing w:line="276" w:lineRule="auto"/>
              <w:rPr>
                <w:rFonts w:ascii="Arial" w:hAnsi="Arial" w:cs="Arial"/>
              </w:rPr>
            </w:pPr>
            <w:r>
              <w:rPr>
                <w:rFonts w:ascii="Arial" w:hAnsi="Arial" w:cs="Arial"/>
              </w:rPr>
              <w:t>The minutes were approved</w:t>
            </w:r>
            <w:r w:rsidR="00E9051A">
              <w:rPr>
                <w:rFonts w:ascii="Arial" w:hAnsi="Arial" w:cs="Arial"/>
              </w:rPr>
              <w:t>.</w:t>
            </w:r>
            <w:r w:rsidR="005D0FD8">
              <w:rPr>
                <w:rFonts w:ascii="Arial" w:hAnsi="Arial" w:cs="Arial"/>
              </w:rPr>
              <w:t xml:space="preserve"> </w:t>
            </w:r>
            <w:r w:rsidR="004763A4">
              <w:rPr>
                <w:rFonts w:ascii="Arial" w:hAnsi="Arial" w:cs="Arial"/>
              </w:rPr>
              <w:t>There were the following matters arising.</w:t>
            </w:r>
          </w:p>
        </w:tc>
      </w:tr>
      <w:tr w:rsidR="008343D0" w14:paraId="4D46275F" w14:textId="77777777" w:rsidTr="002A3DF1">
        <w:tc>
          <w:tcPr>
            <w:tcW w:w="1478" w:type="dxa"/>
          </w:tcPr>
          <w:p w14:paraId="138D11F5" w14:textId="4327A388" w:rsidR="008343D0" w:rsidRDefault="008343D0" w:rsidP="002A3DF1">
            <w:pPr>
              <w:spacing w:line="360" w:lineRule="auto"/>
              <w:rPr>
                <w:rFonts w:ascii="Arial" w:hAnsi="Arial" w:cs="Arial"/>
              </w:rPr>
            </w:pPr>
          </w:p>
        </w:tc>
        <w:tc>
          <w:tcPr>
            <w:tcW w:w="7538" w:type="dxa"/>
            <w:vAlign w:val="center"/>
          </w:tcPr>
          <w:p w14:paraId="5B10114C" w14:textId="31FE6A8D" w:rsidR="008343D0" w:rsidRDefault="00644A66" w:rsidP="00D44B10">
            <w:pPr>
              <w:spacing w:line="276" w:lineRule="auto"/>
              <w:rPr>
                <w:rFonts w:ascii="Arial" w:hAnsi="Arial" w:cs="Arial"/>
                <w:b/>
                <w:bCs/>
              </w:rPr>
            </w:pPr>
            <w:r w:rsidRPr="000679A5">
              <w:rPr>
                <w:b/>
                <w:bCs/>
              </w:rPr>
              <w:t xml:space="preserve">2020:008 </w:t>
            </w:r>
            <w:r w:rsidRPr="000679A5">
              <w:rPr>
                <w:rFonts w:ascii="Arial" w:hAnsi="Arial" w:cs="Arial"/>
                <w:b/>
                <w:bCs/>
              </w:rPr>
              <w:t xml:space="preserve">It was agreed that the importance of sharing lecture notes in advance to students with </w:t>
            </w:r>
            <w:proofErr w:type="spellStart"/>
            <w:r w:rsidRPr="000679A5">
              <w:rPr>
                <w:rFonts w:ascii="Arial" w:hAnsi="Arial" w:cs="Arial"/>
                <w:b/>
                <w:bCs/>
              </w:rPr>
              <w:t>SpLDs</w:t>
            </w:r>
            <w:proofErr w:type="spellEnd"/>
            <w:r w:rsidRPr="000679A5">
              <w:rPr>
                <w:rFonts w:ascii="Arial" w:hAnsi="Arial" w:cs="Arial"/>
                <w:b/>
                <w:bCs/>
              </w:rPr>
              <w:t xml:space="preserve"> was to be fed back to all </w:t>
            </w:r>
            <w:proofErr w:type="spellStart"/>
            <w:r w:rsidRPr="000679A5">
              <w:rPr>
                <w:rFonts w:ascii="Arial" w:hAnsi="Arial" w:cs="Arial"/>
                <w:b/>
                <w:bCs/>
              </w:rPr>
              <w:t>MOs.</w:t>
            </w:r>
            <w:proofErr w:type="spellEnd"/>
          </w:p>
          <w:p w14:paraId="0924C8BD" w14:textId="77777777" w:rsidR="00E9051A" w:rsidRDefault="00E9051A" w:rsidP="00D44B10">
            <w:pPr>
              <w:spacing w:line="276" w:lineRule="auto"/>
              <w:rPr>
                <w:rFonts w:ascii="Arial" w:hAnsi="Arial" w:cs="Arial"/>
              </w:rPr>
            </w:pPr>
          </w:p>
          <w:p w14:paraId="084A744C" w14:textId="7CAC06F5" w:rsidR="001E1709" w:rsidRPr="001E1709" w:rsidRDefault="006D1A37" w:rsidP="00D44B10">
            <w:pPr>
              <w:spacing w:line="276" w:lineRule="auto"/>
              <w:rPr>
                <w:rFonts w:ascii="Arial" w:hAnsi="Arial" w:cs="Arial"/>
              </w:rPr>
            </w:pPr>
            <w:r>
              <w:rPr>
                <w:rFonts w:ascii="Arial" w:hAnsi="Arial" w:cs="Arial"/>
              </w:rPr>
              <w:t xml:space="preserve">An email </w:t>
            </w:r>
            <w:r w:rsidR="005D0FD8">
              <w:rPr>
                <w:rFonts w:ascii="Arial" w:hAnsi="Arial" w:cs="Arial"/>
              </w:rPr>
              <w:t xml:space="preserve">had been </w:t>
            </w:r>
            <w:r>
              <w:rPr>
                <w:rFonts w:ascii="Arial" w:hAnsi="Arial" w:cs="Arial"/>
              </w:rPr>
              <w:t>sent to all Module Leads and Student Reps confirmed t</w:t>
            </w:r>
            <w:r w:rsidR="001E1709">
              <w:rPr>
                <w:rFonts w:ascii="Arial" w:hAnsi="Arial" w:cs="Arial"/>
              </w:rPr>
              <w:t xml:space="preserve">here </w:t>
            </w:r>
            <w:r>
              <w:rPr>
                <w:rFonts w:ascii="Arial" w:hAnsi="Arial" w:cs="Arial"/>
              </w:rPr>
              <w:t>had been no further feedback from students about this.</w:t>
            </w:r>
          </w:p>
          <w:p w14:paraId="25F698E8" w14:textId="41A110D8" w:rsidR="00737EB9" w:rsidRDefault="00737EB9" w:rsidP="00D44B10">
            <w:pPr>
              <w:spacing w:line="276" w:lineRule="auto"/>
              <w:rPr>
                <w:rFonts w:ascii="Arial" w:hAnsi="Arial" w:cs="Arial"/>
              </w:rPr>
            </w:pPr>
          </w:p>
        </w:tc>
      </w:tr>
      <w:tr w:rsidR="006D1A37" w14:paraId="60DC4987" w14:textId="77777777" w:rsidTr="002A3DF1">
        <w:tc>
          <w:tcPr>
            <w:tcW w:w="1478" w:type="dxa"/>
          </w:tcPr>
          <w:p w14:paraId="67B1B596" w14:textId="77777777" w:rsidR="006D1A37" w:rsidRDefault="006D1A37" w:rsidP="002A3DF1">
            <w:pPr>
              <w:spacing w:line="360" w:lineRule="auto"/>
              <w:rPr>
                <w:rFonts w:ascii="Arial" w:hAnsi="Arial" w:cs="Arial"/>
              </w:rPr>
            </w:pPr>
          </w:p>
        </w:tc>
        <w:tc>
          <w:tcPr>
            <w:tcW w:w="7538" w:type="dxa"/>
            <w:vAlign w:val="center"/>
          </w:tcPr>
          <w:p w14:paraId="769774F0" w14:textId="271C6E45" w:rsidR="006D1A37" w:rsidRDefault="006D1A37" w:rsidP="00D44B10">
            <w:pPr>
              <w:spacing w:line="276" w:lineRule="auto"/>
              <w:rPr>
                <w:rFonts w:ascii="Arial" w:hAnsi="Arial" w:cs="Arial"/>
                <w:b/>
                <w:bCs/>
              </w:rPr>
            </w:pPr>
            <w:r w:rsidRPr="006D1A37">
              <w:rPr>
                <w:rFonts w:ascii="Arial" w:hAnsi="Arial" w:cs="Arial"/>
                <w:b/>
                <w:bCs/>
              </w:rPr>
              <w:t>2020:</w:t>
            </w:r>
            <w:r w:rsidR="001B07E9">
              <w:rPr>
                <w:rFonts w:ascii="Arial" w:hAnsi="Arial" w:cs="Arial"/>
                <w:b/>
                <w:bCs/>
              </w:rPr>
              <w:t>0</w:t>
            </w:r>
            <w:r w:rsidRPr="006D1A37">
              <w:rPr>
                <w:rFonts w:ascii="Arial" w:hAnsi="Arial" w:cs="Arial"/>
                <w:b/>
                <w:bCs/>
              </w:rPr>
              <w:t>10 Representatives offered to circulate a questionnaire to all students to gather feedback on their views on what the schedule should include.</w:t>
            </w:r>
          </w:p>
          <w:p w14:paraId="39C1A137" w14:textId="416EB5CC" w:rsidR="00E9051A" w:rsidRDefault="00E9051A" w:rsidP="00D44B10">
            <w:pPr>
              <w:spacing w:line="276" w:lineRule="auto"/>
              <w:rPr>
                <w:b/>
                <w:bCs/>
              </w:rPr>
            </w:pPr>
          </w:p>
          <w:p w14:paraId="3E6A2FC5" w14:textId="77777777" w:rsidR="00E9051A" w:rsidRDefault="00B93799" w:rsidP="00D44B10">
            <w:pPr>
              <w:spacing w:line="276" w:lineRule="auto"/>
              <w:rPr>
                <w:rFonts w:ascii="Arial" w:hAnsi="Arial" w:cs="Arial"/>
              </w:rPr>
            </w:pPr>
            <w:r w:rsidRPr="00FA1E39">
              <w:rPr>
                <w:rFonts w:ascii="Arial" w:hAnsi="Arial" w:cs="Arial"/>
              </w:rPr>
              <w:t xml:space="preserve">This was complete. </w:t>
            </w:r>
            <w:r w:rsidR="00DC6481">
              <w:rPr>
                <w:rFonts w:ascii="Arial" w:hAnsi="Arial" w:cs="Arial"/>
              </w:rPr>
              <w:t>A potential return to</w:t>
            </w:r>
            <w:r w:rsidRPr="00FA1E39">
              <w:rPr>
                <w:rFonts w:ascii="Arial" w:hAnsi="Arial" w:cs="Arial"/>
              </w:rPr>
              <w:t xml:space="preserve"> Face-to-Face activities on campus</w:t>
            </w:r>
            <w:r w:rsidR="00DC6481">
              <w:rPr>
                <w:rFonts w:ascii="Arial" w:hAnsi="Arial" w:cs="Arial"/>
              </w:rPr>
              <w:t xml:space="preserve"> was discussed later in the meeting.</w:t>
            </w:r>
          </w:p>
          <w:p w14:paraId="27902B5D" w14:textId="2C7FD063" w:rsidR="0027778A" w:rsidRPr="00FA1E39" w:rsidRDefault="0027778A" w:rsidP="00D44B10">
            <w:pPr>
              <w:spacing w:line="276" w:lineRule="auto"/>
              <w:rPr>
                <w:rFonts w:ascii="Arial" w:hAnsi="Arial" w:cs="Arial"/>
              </w:rPr>
            </w:pPr>
          </w:p>
        </w:tc>
      </w:tr>
      <w:tr w:rsidR="001B07E9" w14:paraId="10EB2FD9" w14:textId="77777777" w:rsidTr="002A3DF1">
        <w:tc>
          <w:tcPr>
            <w:tcW w:w="1478" w:type="dxa"/>
          </w:tcPr>
          <w:p w14:paraId="4F573622" w14:textId="77777777" w:rsidR="001B07E9" w:rsidRDefault="001B07E9" w:rsidP="002A3DF1">
            <w:pPr>
              <w:spacing w:line="360" w:lineRule="auto"/>
              <w:rPr>
                <w:rFonts w:ascii="Arial" w:hAnsi="Arial" w:cs="Arial"/>
              </w:rPr>
            </w:pPr>
          </w:p>
        </w:tc>
        <w:tc>
          <w:tcPr>
            <w:tcW w:w="7538" w:type="dxa"/>
            <w:vAlign w:val="center"/>
          </w:tcPr>
          <w:p w14:paraId="7B1A0B48" w14:textId="77777777" w:rsidR="001B07E9" w:rsidRDefault="001B07E9" w:rsidP="00D44B10">
            <w:pPr>
              <w:spacing w:line="276" w:lineRule="auto"/>
              <w:rPr>
                <w:rFonts w:ascii="Arial" w:hAnsi="Arial" w:cs="Arial"/>
                <w:b/>
                <w:bCs/>
              </w:rPr>
            </w:pPr>
            <w:r w:rsidRPr="001B07E9">
              <w:rPr>
                <w:rFonts w:ascii="Arial" w:hAnsi="Arial" w:cs="Arial"/>
                <w:b/>
                <w:bCs/>
              </w:rPr>
              <w:t>2020:013 NH was to update the QM+ page with the external examiner reports for the MSc Chemical Research programme.</w:t>
            </w:r>
          </w:p>
          <w:p w14:paraId="108C1726" w14:textId="77777777" w:rsidR="00F035AF" w:rsidRDefault="00F035AF" w:rsidP="00D44B10">
            <w:pPr>
              <w:spacing w:line="276" w:lineRule="auto"/>
              <w:rPr>
                <w:rFonts w:ascii="Arial" w:hAnsi="Arial" w:cs="Arial"/>
                <w:b/>
                <w:bCs/>
              </w:rPr>
            </w:pPr>
          </w:p>
          <w:p w14:paraId="5FC4833A" w14:textId="56F4E747" w:rsidR="00F035AF" w:rsidRPr="001B07E9" w:rsidRDefault="00F035AF" w:rsidP="00D44B10">
            <w:pPr>
              <w:spacing w:line="276" w:lineRule="auto"/>
              <w:rPr>
                <w:rFonts w:ascii="Arial" w:hAnsi="Arial" w:cs="Arial"/>
                <w:b/>
                <w:bCs/>
              </w:rPr>
            </w:pPr>
            <w:r w:rsidRPr="00F035AF">
              <w:rPr>
                <w:rFonts w:ascii="Arial" w:hAnsi="Arial" w:cs="Arial"/>
              </w:rPr>
              <w:t>It was reported that this was now complete.</w:t>
            </w:r>
          </w:p>
        </w:tc>
      </w:tr>
      <w:tr w:rsidR="008343D0" w14:paraId="62D38B06" w14:textId="77777777" w:rsidTr="000A1937">
        <w:tc>
          <w:tcPr>
            <w:tcW w:w="1478" w:type="dxa"/>
            <w:vAlign w:val="center"/>
          </w:tcPr>
          <w:p w14:paraId="0DE99478" w14:textId="380B1F1D" w:rsidR="008343D0" w:rsidRPr="007367FC" w:rsidRDefault="008343D0" w:rsidP="00220F10">
            <w:pPr>
              <w:spacing w:line="360" w:lineRule="auto"/>
              <w:rPr>
                <w:rFonts w:ascii="Arial" w:hAnsi="Arial" w:cs="Arial"/>
                <w:b/>
              </w:rPr>
            </w:pPr>
            <w:r w:rsidRPr="007367FC">
              <w:rPr>
                <w:rFonts w:ascii="Arial" w:hAnsi="Arial" w:cs="Arial"/>
                <w:b/>
              </w:rPr>
              <w:lastRenderedPageBreak/>
              <w:t>1(</w:t>
            </w:r>
            <w:r w:rsidR="00C501B9">
              <w:rPr>
                <w:rFonts w:ascii="Arial" w:hAnsi="Arial" w:cs="Arial"/>
                <w:b/>
              </w:rPr>
              <w:t>d</w:t>
            </w:r>
            <w:r w:rsidRPr="007367FC">
              <w:rPr>
                <w:rFonts w:ascii="Arial" w:hAnsi="Arial" w:cs="Arial"/>
                <w:b/>
              </w:rPr>
              <w:t>)</w:t>
            </w:r>
          </w:p>
        </w:tc>
        <w:tc>
          <w:tcPr>
            <w:tcW w:w="7538" w:type="dxa"/>
            <w:vAlign w:val="center"/>
          </w:tcPr>
          <w:p w14:paraId="54F18ABF" w14:textId="2A9E53D8" w:rsidR="00C501B9" w:rsidRPr="007367FC" w:rsidRDefault="00C501B9" w:rsidP="00E9051A">
            <w:pPr>
              <w:rPr>
                <w:rFonts w:ascii="Arial" w:hAnsi="Arial" w:cs="Arial"/>
                <w:b/>
              </w:rPr>
            </w:pPr>
            <w:r>
              <w:rPr>
                <w:rFonts w:ascii="Arial" w:hAnsi="Arial" w:cs="Arial"/>
                <w:b/>
              </w:rPr>
              <w:t>Nomination of Co-Chair</w:t>
            </w:r>
          </w:p>
        </w:tc>
      </w:tr>
      <w:tr w:rsidR="008343D0" w14:paraId="53AB065D" w14:textId="77777777" w:rsidTr="002A3DF1">
        <w:tc>
          <w:tcPr>
            <w:tcW w:w="1478" w:type="dxa"/>
          </w:tcPr>
          <w:p w14:paraId="11BDE8ED" w14:textId="208145CE" w:rsidR="008343D0" w:rsidRDefault="001B02B7" w:rsidP="002A3DF1">
            <w:pPr>
              <w:spacing w:line="360" w:lineRule="auto"/>
              <w:rPr>
                <w:rFonts w:ascii="Arial" w:hAnsi="Arial" w:cs="Arial"/>
              </w:rPr>
            </w:pPr>
            <w:r>
              <w:rPr>
                <w:rFonts w:ascii="Arial" w:hAnsi="Arial" w:cs="Arial"/>
              </w:rPr>
              <w:t>2020.0</w:t>
            </w:r>
            <w:r w:rsidR="00660B8F">
              <w:rPr>
                <w:rFonts w:ascii="Arial" w:hAnsi="Arial" w:cs="Arial"/>
              </w:rPr>
              <w:t>19</w:t>
            </w:r>
          </w:p>
        </w:tc>
        <w:tc>
          <w:tcPr>
            <w:tcW w:w="7538" w:type="dxa"/>
            <w:vAlign w:val="center"/>
          </w:tcPr>
          <w:p w14:paraId="31D04F6D" w14:textId="6C42FBDF" w:rsidR="00F035AF" w:rsidRDefault="00F035AF" w:rsidP="00D44B10">
            <w:pPr>
              <w:spacing w:line="276" w:lineRule="auto"/>
              <w:rPr>
                <w:b/>
                <w:bCs/>
              </w:rPr>
            </w:pPr>
            <w:r w:rsidRPr="00F035AF">
              <w:rPr>
                <w:rFonts w:ascii="Arial" w:hAnsi="Arial" w:cs="Arial"/>
              </w:rPr>
              <w:t xml:space="preserve">Zoe Sturgess (ZS) was appointed as Co-Chair. It was confirmed that </w:t>
            </w:r>
            <w:r w:rsidR="00660B8F">
              <w:rPr>
                <w:rFonts w:ascii="Arial" w:hAnsi="Arial" w:cs="Arial"/>
              </w:rPr>
              <w:t xml:space="preserve">in the next meeting </w:t>
            </w:r>
            <w:r w:rsidRPr="00F035AF">
              <w:rPr>
                <w:rFonts w:ascii="Arial" w:hAnsi="Arial" w:cs="Arial"/>
              </w:rPr>
              <w:t xml:space="preserve">the Part 1 section of the </w:t>
            </w:r>
            <w:r w:rsidR="00660B8F">
              <w:rPr>
                <w:rFonts w:ascii="Arial" w:hAnsi="Arial" w:cs="Arial"/>
              </w:rPr>
              <w:t>a</w:t>
            </w:r>
            <w:r w:rsidRPr="00F035AF">
              <w:rPr>
                <w:rFonts w:ascii="Arial" w:hAnsi="Arial" w:cs="Arial"/>
              </w:rPr>
              <w:t xml:space="preserve">genda </w:t>
            </w:r>
            <w:r w:rsidR="001A1A8A">
              <w:rPr>
                <w:rFonts w:ascii="Arial" w:hAnsi="Arial" w:cs="Arial"/>
              </w:rPr>
              <w:t>would be</w:t>
            </w:r>
            <w:r w:rsidRPr="00F035AF">
              <w:rPr>
                <w:rFonts w:ascii="Arial" w:hAnsi="Arial" w:cs="Arial"/>
              </w:rPr>
              <w:t xml:space="preserve"> Chaired by ARL</w:t>
            </w:r>
            <w:r w:rsidR="001A1A8A">
              <w:rPr>
                <w:rFonts w:ascii="Arial" w:hAnsi="Arial" w:cs="Arial"/>
              </w:rPr>
              <w:t xml:space="preserve"> and</w:t>
            </w:r>
            <w:r w:rsidRPr="00F035AF">
              <w:rPr>
                <w:rFonts w:ascii="Arial" w:hAnsi="Arial" w:cs="Arial"/>
              </w:rPr>
              <w:t xml:space="preserve"> Part 2 </w:t>
            </w:r>
            <w:r w:rsidR="001A1A8A">
              <w:rPr>
                <w:rFonts w:ascii="Arial" w:hAnsi="Arial" w:cs="Arial"/>
              </w:rPr>
              <w:t>would</w:t>
            </w:r>
            <w:r w:rsidRPr="00F035AF">
              <w:rPr>
                <w:rFonts w:ascii="Arial" w:hAnsi="Arial" w:cs="Arial"/>
              </w:rPr>
              <w:t xml:space="preserve"> be Chaired by ZS. </w:t>
            </w:r>
          </w:p>
          <w:p w14:paraId="3D9D9574" w14:textId="62385406" w:rsidR="008343D0" w:rsidRDefault="008343D0" w:rsidP="001E1709">
            <w:pPr>
              <w:rPr>
                <w:rFonts w:ascii="Arial" w:hAnsi="Arial" w:cs="Arial"/>
              </w:rPr>
            </w:pPr>
          </w:p>
        </w:tc>
      </w:tr>
      <w:tr w:rsidR="008343D0" w14:paraId="05DD73E6" w14:textId="77777777" w:rsidTr="000A1937">
        <w:tc>
          <w:tcPr>
            <w:tcW w:w="9016" w:type="dxa"/>
            <w:gridSpan w:val="2"/>
            <w:shd w:val="clear" w:color="auto" w:fill="D9D9D9" w:themeFill="background1" w:themeFillShade="D9"/>
          </w:tcPr>
          <w:p w14:paraId="41D8BBF1" w14:textId="4EE1D935" w:rsidR="008343D0" w:rsidRPr="00220F10" w:rsidRDefault="008343D0" w:rsidP="00220F10">
            <w:pPr>
              <w:spacing w:line="360" w:lineRule="auto"/>
              <w:rPr>
                <w:rFonts w:ascii="Arial" w:hAnsi="Arial" w:cs="Arial"/>
                <w:b/>
              </w:rPr>
            </w:pPr>
            <w:r w:rsidRPr="00220F10">
              <w:rPr>
                <w:rFonts w:ascii="Arial" w:hAnsi="Arial" w:cs="Arial"/>
                <w:b/>
              </w:rPr>
              <w:t xml:space="preserve">Part 2 – </w:t>
            </w:r>
            <w:r w:rsidR="000A1937">
              <w:rPr>
                <w:rFonts w:ascii="Arial" w:hAnsi="Arial" w:cs="Arial"/>
                <w:b/>
              </w:rPr>
              <w:t xml:space="preserve">Student feedback, </w:t>
            </w:r>
            <w:r w:rsidRPr="00220F10">
              <w:rPr>
                <w:rFonts w:ascii="Arial" w:hAnsi="Arial" w:cs="Arial"/>
                <w:b/>
              </w:rPr>
              <w:t>Programme Delivery and other matters</w:t>
            </w:r>
          </w:p>
        </w:tc>
      </w:tr>
      <w:tr w:rsidR="008343D0" w14:paraId="21CEDAAD" w14:textId="77777777" w:rsidTr="000A1937">
        <w:tc>
          <w:tcPr>
            <w:tcW w:w="1478" w:type="dxa"/>
          </w:tcPr>
          <w:p w14:paraId="1BB3FC13" w14:textId="77777777" w:rsidR="008343D0" w:rsidRPr="001D1A00" w:rsidRDefault="008343D0" w:rsidP="00220F10">
            <w:pPr>
              <w:spacing w:line="360" w:lineRule="auto"/>
              <w:rPr>
                <w:rFonts w:ascii="Arial" w:hAnsi="Arial" w:cs="Arial"/>
                <w:b/>
              </w:rPr>
            </w:pPr>
            <w:r w:rsidRPr="001D1A00">
              <w:rPr>
                <w:rFonts w:ascii="Arial" w:hAnsi="Arial" w:cs="Arial"/>
                <w:b/>
              </w:rPr>
              <w:t>2(a)</w:t>
            </w:r>
          </w:p>
        </w:tc>
        <w:tc>
          <w:tcPr>
            <w:tcW w:w="7538" w:type="dxa"/>
          </w:tcPr>
          <w:p w14:paraId="62DA1D3F" w14:textId="446736CC" w:rsidR="008343D0" w:rsidRPr="001D1A00" w:rsidRDefault="001B02B7" w:rsidP="00220F10">
            <w:pPr>
              <w:spacing w:line="360" w:lineRule="auto"/>
              <w:rPr>
                <w:rFonts w:ascii="Arial" w:hAnsi="Arial" w:cs="Arial"/>
                <w:b/>
              </w:rPr>
            </w:pPr>
            <w:r>
              <w:rPr>
                <w:rFonts w:ascii="Arial" w:hAnsi="Arial" w:cs="Arial"/>
                <w:b/>
              </w:rPr>
              <w:t xml:space="preserve">Field </w:t>
            </w:r>
            <w:r w:rsidR="00B5598F">
              <w:rPr>
                <w:rFonts w:ascii="Arial" w:hAnsi="Arial" w:cs="Arial"/>
                <w:b/>
              </w:rPr>
              <w:t>T</w:t>
            </w:r>
            <w:r>
              <w:rPr>
                <w:rFonts w:ascii="Arial" w:hAnsi="Arial" w:cs="Arial"/>
                <w:b/>
              </w:rPr>
              <w:t>rips (an update)</w:t>
            </w:r>
          </w:p>
        </w:tc>
      </w:tr>
      <w:tr w:rsidR="008343D0" w14:paraId="4B4B23ED" w14:textId="77777777" w:rsidTr="000A1937">
        <w:tc>
          <w:tcPr>
            <w:tcW w:w="1478" w:type="dxa"/>
          </w:tcPr>
          <w:p w14:paraId="60CA8181" w14:textId="4043AE60" w:rsidR="008343D0" w:rsidRDefault="001B02B7" w:rsidP="00D44B10">
            <w:pPr>
              <w:rPr>
                <w:rFonts w:ascii="Arial" w:hAnsi="Arial" w:cs="Arial"/>
              </w:rPr>
            </w:pPr>
            <w:r>
              <w:rPr>
                <w:rFonts w:ascii="Arial" w:hAnsi="Arial" w:cs="Arial"/>
              </w:rPr>
              <w:t>2020.02</w:t>
            </w:r>
            <w:r w:rsidR="00B6723E">
              <w:rPr>
                <w:rFonts w:ascii="Arial" w:hAnsi="Arial" w:cs="Arial"/>
              </w:rPr>
              <w:t>0</w:t>
            </w:r>
          </w:p>
        </w:tc>
        <w:tc>
          <w:tcPr>
            <w:tcW w:w="7538" w:type="dxa"/>
          </w:tcPr>
          <w:p w14:paraId="73ED910A" w14:textId="7F24CC68" w:rsidR="008343D0" w:rsidRDefault="00D3775C" w:rsidP="00D44B10">
            <w:pPr>
              <w:spacing w:line="276" w:lineRule="auto"/>
              <w:rPr>
                <w:rFonts w:ascii="Arial" w:hAnsi="Arial" w:cs="Arial"/>
              </w:rPr>
            </w:pPr>
            <w:r>
              <w:rPr>
                <w:rFonts w:ascii="Arial" w:hAnsi="Arial" w:cs="Arial"/>
              </w:rPr>
              <w:t xml:space="preserve">It was confirmed that a decision about field trips will be made in April and communicated to students after the Easter break. </w:t>
            </w:r>
            <w:r w:rsidR="00142946">
              <w:rPr>
                <w:rFonts w:ascii="Arial" w:hAnsi="Arial" w:cs="Arial"/>
              </w:rPr>
              <w:t>Alternative options such as field trips in the UK were being considered</w:t>
            </w:r>
            <w:r w:rsidR="00237A20">
              <w:rPr>
                <w:rFonts w:ascii="Arial" w:hAnsi="Arial" w:cs="Arial"/>
              </w:rPr>
              <w:t>. T</w:t>
            </w:r>
            <w:r w:rsidR="00902CB7">
              <w:rPr>
                <w:rFonts w:ascii="Arial" w:hAnsi="Arial" w:cs="Arial"/>
              </w:rPr>
              <w:t>he prospect of international field trips was looking increasingly unlikely</w:t>
            </w:r>
            <w:r w:rsidR="00237A20">
              <w:rPr>
                <w:rFonts w:ascii="Arial" w:hAnsi="Arial" w:cs="Arial"/>
              </w:rPr>
              <w:t xml:space="preserve"> but if government guidance allows then </w:t>
            </w:r>
            <w:r w:rsidR="00951C85">
              <w:rPr>
                <w:rFonts w:ascii="Arial" w:hAnsi="Arial" w:cs="Arial"/>
              </w:rPr>
              <w:t xml:space="preserve">the option to go in August is still </w:t>
            </w:r>
            <w:r w:rsidR="000E09CC">
              <w:rPr>
                <w:rFonts w:ascii="Arial" w:hAnsi="Arial" w:cs="Arial"/>
              </w:rPr>
              <w:t xml:space="preserve">a possibility. </w:t>
            </w:r>
          </w:p>
          <w:p w14:paraId="2FBF1567" w14:textId="77777777" w:rsidR="000E09CC" w:rsidRDefault="000E09CC" w:rsidP="00D44B10">
            <w:pPr>
              <w:spacing w:line="276" w:lineRule="auto"/>
              <w:rPr>
                <w:rFonts w:ascii="Arial" w:hAnsi="Arial" w:cs="Arial"/>
              </w:rPr>
            </w:pPr>
          </w:p>
          <w:p w14:paraId="367970E2" w14:textId="77777777" w:rsidR="000E09CC" w:rsidRDefault="000E09CC" w:rsidP="00D44B10">
            <w:pPr>
              <w:spacing w:line="276" w:lineRule="auto"/>
              <w:rPr>
                <w:rFonts w:ascii="Arial" w:hAnsi="Arial" w:cs="Arial"/>
              </w:rPr>
            </w:pPr>
            <w:r>
              <w:rPr>
                <w:rFonts w:ascii="Arial" w:hAnsi="Arial" w:cs="Arial"/>
              </w:rPr>
              <w:t>A question was raised about the module diet changes in relation to the lack of field trips for this cohort, specifically in regards to the module which had a domestic field trip to Dorset last year. It was confirmed that the content of each module for this year was adjusted to remove field trip elements specifically because of the pandemic. The only field trip options that remained were the standalone 15 credit modules with international field trips as at the time of planning the hope was</w:t>
            </w:r>
            <w:r w:rsidR="00C253CC">
              <w:rPr>
                <w:rFonts w:ascii="Arial" w:hAnsi="Arial" w:cs="Arial"/>
              </w:rPr>
              <w:t xml:space="preserve"> that by</w:t>
            </w:r>
            <w:r>
              <w:rPr>
                <w:rFonts w:ascii="Arial" w:hAnsi="Arial" w:cs="Arial"/>
              </w:rPr>
              <w:t xml:space="preserve"> </w:t>
            </w:r>
            <w:r w:rsidR="00C253CC">
              <w:rPr>
                <w:rFonts w:ascii="Arial" w:hAnsi="Arial" w:cs="Arial"/>
              </w:rPr>
              <w:t>August 2021 travel restrictions would have been lifted.</w:t>
            </w:r>
          </w:p>
          <w:p w14:paraId="640C605F" w14:textId="77777777" w:rsidR="00C253CC" w:rsidRDefault="00C253CC" w:rsidP="00D44B10">
            <w:pPr>
              <w:spacing w:line="276" w:lineRule="auto"/>
              <w:rPr>
                <w:rFonts w:ascii="Arial" w:hAnsi="Arial" w:cs="Arial"/>
              </w:rPr>
            </w:pPr>
          </w:p>
          <w:p w14:paraId="70E3F9B1" w14:textId="6CF1E018" w:rsidR="00C253CC" w:rsidRDefault="00056AD4" w:rsidP="00D44B10">
            <w:pPr>
              <w:spacing w:line="276" w:lineRule="auto"/>
              <w:rPr>
                <w:rFonts w:ascii="Arial" w:hAnsi="Arial" w:cs="Arial"/>
              </w:rPr>
            </w:pPr>
            <w:r>
              <w:rPr>
                <w:rFonts w:ascii="Arial" w:hAnsi="Arial" w:cs="Arial"/>
              </w:rPr>
              <w:t>The issue of fee adjustments was also raised in light of reduced field trips for this cohort</w:t>
            </w:r>
            <w:r w:rsidR="00DB3AD0">
              <w:rPr>
                <w:rFonts w:ascii="Arial" w:hAnsi="Arial" w:cs="Arial"/>
              </w:rPr>
              <w:t>,</w:t>
            </w:r>
            <w:r>
              <w:rPr>
                <w:rFonts w:ascii="Arial" w:hAnsi="Arial" w:cs="Arial"/>
              </w:rPr>
              <w:t xml:space="preserve"> but it was also confirmed that adequate content had been put in place of those UK field trips</w:t>
            </w:r>
            <w:r w:rsidR="00DB3AD0">
              <w:rPr>
                <w:rFonts w:ascii="Arial" w:hAnsi="Arial" w:cs="Arial"/>
              </w:rPr>
              <w:t xml:space="preserve"> and so fee adjustments were not appropriate in this instance. </w:t>
            </w:r>
            <w:r w:rsidR="00DB3AD0" w:rsidRPr="000360F4">
              <w:rPr>
                <w:rFonts w:ascii="Arial" w:hAnsi="Arial" w:cs="Arial"/>
              </w:rPr>
              <w:t>However, a</w:t>
            </w:r>
            <w:r w:rsidRPr="000360F4">
              <w:rPr>
                <w:rFonts w:ascii="Arial" w:hAnsi="Arial" w:cs="Arial"/>
              </w:rPr>
              <w:t xml:space="preserve"> separate discussion will take place </w:t>
            </w:r>
            <w:r w:rsidR="00E77441" w:rsidRPr="000360F4">
              <w:rPr>
                <w:rFonts w:ascii="Arial" w:hAnsi="Arial" w:cs="Arial"/>
              </w:rPr>
              <w:t xml:space="preserve">regarding fee adjustments </w:t>
            </w:r>
            <w:r w:rsidRPr="000360F4">
              <w:rPr>
                <w:rFonts w:ascii="Arial" w:hAnsi="Arial" w:cs="Arial"/>
              </w:rPr>
              <w:t>if the</w:t>
            </w:r>
            <w:r w:rsidR="00DB3AD0" w:rsidRPr="000360F4">
              <w:rPr>
                <w:rFonts w:ascii="Arial" w:hAnsi="Arial" w:cs="Arial"/>
              </w:rPr>
              <w:t xml:space="preserve"> 15-credit</w:t>
            </w:r>
            <w:r w:rsidRPr="000360F4">
              <w:rPr>
                <w:rFonts w:ascii="Arial" w:hAnsi="Arial" w:cs="Arial"/>
              </w:rPr>
              <w:t xml:space="preserve"> international field trip</w:t>
            </w:r>
            <w:r w:rsidR="00DB3AD0" w:rsidRPr="000360F4">
              <w:rPr>
                <w:rFonts w:ascii="Arial" w:hAnsi="Arial" w:cs="Arial"/>
              </w:rPr>
              <w:t xml:space="preserve"> module</w:t>
            </w:r>
            <w:r w:rsidRPr="000360F4">
              <w:rPr>
                <w:rFonts w:ascii="Arial" w:hAnsi="Arial" w:cs="Arial"/>
              </w:rPr>
              <w:t>s are cancelled.</w:t>
            </w:r>
          </w:p>
          <w:p w14:paraId="53D7191E" w14:textId="382B518A" w:rsidR="00056AD4" w:rsidRDefault="00056AD4" w:rsidP="00D44B10">
            <w:pPr>
              <w:rPr>
                <w:rFonts w:ascii="Arial" w:hAnsi="Arial" w:cs="Arial"/>
              </w:rPr>
            </w:pPr>
          </w:p>
        </w:tc>
      </w:tr>
      <w:tr w:rsidR="00396D16" w14:paraId="3B548F87" w14:textId="77777777" w:rsidTr="000A1937">
        <w:tc>
          <w:tcPr>
            <w:tcW w:w="1478" w:type="dxa"/>
          </w:tcPr>
          <w:p w14:paraId="5A3774A3" w14:textId="1C826607" w:rsidR="00396D16" w:rsidRPr="00396D16" w:rsidRDefault="00396D16" w:rsidP="00D44B10">
            <w:pPr>
              <w:rPr>
                <w:rFonts w:ascii="Arial" w:hAnsi="Arial" w:cs="Arial"/>
                <w:b/>
                <w:bCs/>
              </w:rPr>
            </w:pPr>
            <w:r w:rsidRPr="00396D16">
              <w:rPr>
                <w:rFonts w:ascii="Arial" w:hAnsi="Arial" w:cs="Arial"/>
                <w:b/>
                <w:bCs/>
              </w:rPr>
              <w:t>Action</w:t>
            </w:r>
            <w:r>
              <w:rPr>
                <w:rFonts w:ascii="Arial" w:hAnsi="Arial" w:cs="Arial"/>
                <w:b/>
                <w:bCs/>
              </w:rPr>
              <w:t>:</w:t>
            </w:r>
          </w:p>
          <w:p w14:paraId="55303B53" w14:textId="0649D9DC" w:rsidR="00396D16" w:rsidRDefault="00396D16" w:rsidP="00D44B10">
            <w:pPr>
              <w:rPr>
                <w:rFonts w:ascii="Arial" w:hAnsi="Arial" w:cs="Arial"/>
              </w:rPr>
            </w:pPr>
          </w:p>
        </w:tc>
        <w:tc>
          <w:tcPr>
            <w:tcW w:w="7538" w:type="dxa"/>
          </w:tcPr>
          <w:p w14:paraId="3660D192" w14:textId="440BD895" w:rsidR="00396D16" w:rsidRDefault="009061BF" w:rsidP="00D44B10">
            <w:pPr>
              <w:spacing w:line="276" w:lineRule="auto"/>
              <w:rPr>
                <w:rFonts w:ascii="Arial" w:hAnsi="Arial" w:cs="Arial"/>
              </w:rPr>
            </w:pPr>
            <w:r>
              <w:rPr>
                <w:rFonts w:ascii="Arial" w:hAnsi="Arial" w:cs="Arial"/>
              </w:rPr>
              <w:t>Students to be contacted</w:t>
            </w:r>
            <w:r w:rsidR="002E0D8E">
              <w:rPr>
                <w:rFonts w:ascii="Arial" w:hAnsi="Arial" w:cs="Arial"/>
              </w:rPr>
              <w:t xml:space="preserve"> after the Easter break with an update about field trips.</w:t>
            </w:r>
          </w:p>
        </w:tc>
      </w:tr>
      <w:tr w:rsidR="008343D0" w14:paraId="06154A4A" w14:textId="77777777" w:rsidTr="000A1937">
        <w:tc>
          <w:tcPr>
            <w:tcW w:w="1478" w:type="dxa"/>
          </w:tcPr>
          <w:p w14:paraId="17A7EBE0" w14:textId="77777777" w:rsidR="008343D0" w:rsidRPr="001D1A00" w:rsidRDefault="008343D0" w:rsidP="00220F10">
            <w:pPr>
              <w:spacing w:line="360" w:lineRule="auto"/>
              <w:rPr>
                <w:rFonts w:ascii="Arial" w:hAnsi="Arial" w:cs="Arial"/>
                <w:b/>
              </w:rPr>
            </w:pPr>
            <w:r w:rsidRPr="001D1A00">
              <w:rPr>
                <w:rFonts w:ascii="Arial" w:hAnsi="Arial" w:cs="Arial"/>
                <w:b/>
              </w:rPr>
              <w:t>2(b)</w:t>
            </w:r>
          </w:p>
        </w:tc>
        <w:tc>
          <w:tcPr>
            <w:tcW w:w="7538" w:type="dxa"/>
          </w:tcPr>
          <w:p w14:paraId="2010BFBA" w14:textId="0C5E6733" w:rsidR="008343D0" w:rsidRPr="001D1A00" w:rsidRDefault="00A813F6" w:rsidP="00757FFA">
            <w:pPr>
              <w:spacing w:line="360" w:lineRule="auto"/>
              <w:rPr>
                <w:rFonts w:ascii="Arial" w:hAnsi="Arial" w:cs="Arial"/>
                <w:b/>
              </w:rPr>
            </w:pPr>
            <w:r>
              <w:rPr>
                <w:rFonts w:ascii="Arial" w:hAnsi="Arial" w:cs="Arial"/>
                <w:b/>
              </w:rPr>
              <w:t>Module Evaluations</w:t>
            </w:r>
          </w:p>
        </w:tc>
      </w:tr>
      <w:tr w:rsidR="008343D0" w14:paraId="0FD60688" w14:textId="77777777" w:rsidTr="000A1937">
        <w:tc>
          <w:tcPr>
            <w:tcW w:w="1478" w:type="dxa"/>
          </w:tcPr>
          <w:p w14:paraId="5339CF8B" w14:textId="3AD147B5" w:rsidR="008343D0" w:rsidRPr="002A3DF1" w:rsidRDefault="0086107E" w:rsidP="00220F10">
            <w:pPr>
              <w:spacing w:line="360" w:lineRule="auto"/>
              <w:rPr>
                <w:rFonts w:ascii="Arial" w:hAnsi="Arial" w:cs="Arial"/>
              </w:rPr>
            </w:pPr>
            <w:r w:rsidRPr="002A3DF1">
              <w:rPr>
                <w:rFonts w:ascii="Arial" w:hAnsi="Arial" w:cs="Arial"/>
              </w:rPr>
              <w:t>20</w:t>
            </w:r>
            <w:r w:rsidR="000A1937" w:rsidRPr="002A3DF1">
              <w:rPr>
                <w:rFonts w:ascii="Arial" w:hAnsi="Arial" w:cs="Arial"/>
              </w:rPr>
              <w:t>20</w:t>
            </w:r>
            <w:r w:rsidR="008343D0" w:rsidRPr="002A3DF1">
              <w:rPr>
                <w:rFonts w:ascii="Arial" w:hAnsi="Arial" w:cs="Arial"/>
              </w:rPr>
              <w:t>.</w:t>
            </w:r>
            <w:r w:rsidR="003072E0" w:rsidRPr="002A3DF1">
              <w:rPr>
                <w:rFonts w:ascii="Arial" w:hAnsi="Arial" w:cs="Arial"/>
              </w:rPr>
              <w:t>0</w:t>
            </w:r>
            <w:r w:rsidR="00A813F6">
              <w:rPr>
                <w:rFonts w:ascii="Arial" w:hAnsi="Arial" w:cs="Arial"/>
              </w:rPr>
              <w:t>2</w:t>
            </w:r>
            <w:r w:rsidR="00B6723E">
              <w:rPr>
                <w:rFonts w:ascii="Arial" w:hAnsi="Arial" w:cs="Arial"/>
              </w:rPr>
              <w:t>1</w:t>
            </w:r>
          </w:p>
        </w:tc>
        <w:tc>
          <w:tcPr>
            <w:tcW w:w="7538" w:type="dxa"/>
          </w:tcPr>
          <w:p w14:paraId="6BDBF68A" w14:textId="6F7EBA3F" w:rsidR="003072E0" w:rsidRPr="00957531" w:rsidRDefault="005B3166" w:rsidP="00D44B10">
            <w:pPr>
              <w:spacing w:line="276" w:lineRule="auto"/>
              <w:rPr>
                <w:rFonts w:ascii="Arial" w:hAnsi="Arial" w:cs="Arial"/>
              </w:rPr>
            </w:pPr>
            <w:r>
              <w:rPr>
                <w:rFonts w:ascii="Arial" w:hAnsi="Arial" w:cs="Arial"/>
              </w:rPr>
              <w:t xml:space="preserve">The response rates to the Semester A module evaluations were shared with the Student Reps. </w:t>
            </w:r>
            <w:r w:rsidR="00E77CC1">
              <w:rPr>
                <w:rFonts w:ascii="Arial" w:hAnsi="Arial" w:cs="Arial"/>
              </w:rPr>
              <w:t>It was reported that</w:t>
            </w:r>
            <w:r w:rsidR="006A3BA4">
              <w:rPr>
                <w:rFonts w:ascii="Arial" w:hAnsi="Arial" w:cs="Arial"/>
              </w:rPr>
              <w:t xml:space="preserve"> </w:t>
            </w:r>
            <w:r w:rsidR="00E77CC1">
              <w:rPr>
                <w:rFonts w:ascii="Arial" w:hAnsi="Arial" w:cs="Arial"/>
              </w:rPr>
              <w:t>the response rates were low</w:t>
            </w:r>
            <w:r w:rsidR="006A3BA4">
              <w:rPr>
                <w:rFonts w:ascii="Arial" w:hAnsi="Arial" w:cs="Arial"/>
              </w:rPr>
              <w:t xml:space="preserve">. </w:t>
            </w:r>
            <w:r w:rsidR="00ED6C38">
              <w:rPr>
                <w:rFonts w:ascii="Arial" w:hAnsi="Arial" w:cs="Arial"/>
              </w:rPr>
              <w:t>It</w:t>
            </w:r>
            <w:r w:rsidR="0060537C">
              <w:rPr>
                <w:rFonts w:ascii="Arial" w:hAnsi="Arial" w:cs="Arial"/>
              </w:rPr>
              <w:t xml:space="preserve"> was </w:t>
            </w:r>
            <w:r w:rsidR="00ED6C38">
              <w:rPr>
                <w:rFonts w:ascii="Arial" w:hAnsi="Arial" w:cs="Arial"/>
              </w:rPr>
              <w:t>unrealistic</w:t>
            </w:r>
            <w:r w:rsidR="0060537C">
              <w:rPr>
                <w:rFonts w:ascii="Arial" w:hAnsi="Arial" w:cs="Arial"/>
              </w:rPr>
              <w:t xml:space="preserve"> </w:t>
            </w:r>
            <w:r w:rsidR="00E77CC1">
              <w:rPr>
                <w:rFonts w:ascii="Arial" w:hAnsi="Arial" w:cs="Arial"/>
              </w:rPr>
              <w:t>to take meaningful feedback</w:t>
            </w:r>
            <w:r w:rsidR="006A3BA4">
              <w:rPr>
                <w:rFonts w:ascii="Arial" w:hAnsi="Arial" w:cs="Arial"/>
              </w:rPr>
              <w:t xml:space="preserve"> as t</w:t>
            </w:r>
            <w:r w:rsidR="001B2B53">
              <w:rPr>
                <w:rFonts w:ascii="Arial" w:hAnsi="Arial" w:cs="Arial"/>
              </w:rPr>
              <w:t xml:space="preserve">he views expressed could be a misrepresentation of the </w:t>
            </w:r>
            <w:r w:rsidR="00ED6C38">
              <w:rPr>
                <w:rFonts w:ascii="Arial" w:hAnsi="Arial" w:cs="Arial"/>
              </w:rPr>
              <w:t xml:space="preserve">whole </w:t>
            </w:r>
            <w:r w:rsidR="001B2B53">
              <w:rPr>
                <w:rFonts w:ascii="Arial" w:hAnsi="Arial" w:cs="Arial"/>
              </w:rPr>
              <w:t>student body. T</w:t>
            </w:r>
            <w:r w:rsidR="006F4DDD">
              <w:rPr>
                <w:rFonts w:ascii="Arial" w:hAnsi="Arial" w:cs="Arial"/>
              </w:rPr>
              <w:t>he</w:t>
            </w:r>
            <w:r w:rsidR="001B2B53">
              <w:rPr>
                <w:rFonts w:ascii="Arial" w:hAnsi="Arial" w:cs="Arial"/>
              </w:rPr>
              <w:t xml:space="preserve"> importance of students complet</w:t>
            </w:r>
            <w:r w:rsidR="006F4DDD">
              <w:rPr>
                <w:rFonts w:ascii="Arial" w:hAnsi="Arial" w:cs="Arial"/>
              </w:rPr>
              <w:t>ing</w:t>
            </w:r>
            <w:r w:rsidR="001B2B53">
              <w:rPr>
                <w:rFonts w:ascii="Arial" w:hAnsi="Arial" w:cs="Arial"/>
              </w:rPr>
              <w:t xml:space="preserve"> the evaluations</w:t>
            </w:r>
            <w:r w:rsidR="006F4DDD">
              <w:rPr>
                <w:rFonts w:ascii="Arial" w:hAnsi="Arial" w:cs="Arial"/>
              </w:rPr>
              <w:t xml:space="preserve"> was re-emphasised.</w:t>
            </w:r>
          </w:p>
        </w:tc>
      </w:tr>
      <w:tr w:rsidR="00957531" w14:paraId="45D6AF04" w14:textId="77777777" w:rsidTr="000A1937">
        <w:tc>
          <w:tcPr>
            <w:tcW w:w="1478" w:type="dxa"/>
          </w:tcPr>
          <w:p w14:paraId="394D572A" w14:textId="2794B676" w:rsidR="00957531" w:rsidRPr="00D44B10" w:rsidRDefault="00957531" w:rsidP="00220F10">
            <w:pPr>
              <w:spacing w:line="360" w:lineRule="auto"/>
              <w:rPr>
                <w:rFonts w:ascii="Arial" w:hAnsi="Arial" w:cs="Arial"/>
                <w:b/>
                <w:bCs/>
              </w:rPr>
            </w:pPr>
            <w:r w:rsidRPr="00D44B10">
              <w:rPr>
                <w:rFonts w:ascii="Arial" w:hAnsi="Arial" w:cs="Arial"/>
                <w:b/>
                <w:bCs/>
              </w:rPr>
              <w:t>Action:</w:t>
            </w:r>
          </w:p>
        </w:tc>
        <w:tc>
          <w:tcPr>
            <w:tcW w:w="7538" w:type="dxa"/>
          </w:tcPr>
          <w:p w14:paraId="2AFC6D93" w14:textId="77777777" w:rsidR="00957531" w:rsidRPr="00D44B10" w:rsidRDefault="001B2B53" w:rsidP="00D44B10">
            <w:pPr>
              <w:spacing w:line="276" w:lineRule="auto"/>
              <w:rPr>
                <w:rFonts w:ascii="Arial" w:hAnsi="Arial" w:cs="Arial"/>
                <w:b/>
                <w:bCs/>
              </w:rPr>
            </w:pPr>
            <w:r w:rsidRPr="00D44B10">
              <w:rPr>
                <w:rFonts w:ascii="Arial" w:hAnsi="Arial" w:cs="Arial"/>
              </w:rPr>
              <w:t xml:space="preserve">Student Reps to </w:t>
            </w:r>
            <w:r w:rsidR="006A3BA4" w:rsidRPr="00D44B10">
              <w:rPr>
                <w:rFonts w:ascii="Arial" w:hAnsi="Arial" w:cs="Arial"/>
              </w:rPr>
              <w:t>remind students of the importance of completing module evaluations</w:t>
            </w:r>
            <w:r w:rsidR="006A3BA4" w:rsidRPr="00D44B10">
              <w:rPr>
                <w:rFonts w:ascii="Arial" w:hAnsi="Arial" w:cs="Arial"/>
                <w:b/>
                <w:bCs/>
              </w:rPr>
              <w:t>.</w:t>
            </w:r>
            <w:r w:rsidRPr="00D44B10">
              <w:rPr>
                <w:rFonts w:ascii="Arial" w:hAnsi="Arial" w:cs="Arial"/>
                <w:b/>
                <w:bCs/>
              </w:rPr>
              <w:t xml:space="preserve"> </w:t>
            </w:r>
          </w:p>
          <w:p w14:paraId="6715AE90" w14:textId="1A7238DE" w:rsidR="00B5598F" w:rsidRPr="00D44B10" w:rsidRDefault="00B5598F" w:rsidP="00D44B10">
            <w:pPr>
              <w:spacing w:line="276" w:lineRule="auto"/>
              <w:rPr>
                <w:rFonts w:ascii="Arial" w:hAnsi="Arial" w:cs="Arial"/>
                <w:b/>
                <w:bCs/>
              </w:rPr>
            </w:pPr>
          </w:p>
        </w:tc>
      </w:tr>
      <w:tr w:rsidR="008343D0" w14:paraId="6DFD189F" w14:textId="77777777" w:rsidTr="000A1937">
        <w:tc>
          <w:tcPr>
            <w:tcW w:w="1478" w:type="dxa"/>
          </w:tcPr>
          <w:p w14:paraId="7F4A54F3" w14:textId="665FA7A8" w:rsidR="008343D0" w:rsidRPr="00757FFA" w:rsidRDefault="00757FFA" w:rsidP="00220F10">
            <w:pPr>
              <w:spacing w:line="360" w:lineRule="auto"/>
              <w:rPr>
                <w:rFonts w:ascii="Arial" w:hAnsi="Arial" w:cs="Arial"/>
                <w:b/>
              </w:rPr>
            </w:pPr>
            <w:r w:rsidRPr="00757FFA">
              <w:rPr>
                <w:rFonts w:ascii="Arial" w:hAnsi="Arial" w:cs="Arial"/>
                <w:b/>
              </w:rPr>
              <w:t>2(c)</w:t>
            </w:r>
          </w:p>
        </w:tc>
        <w:tc>
          <w:tcPr>
            <w:tcW w:w="7538" w:type="dxa"/>
          </w:tcPr>
          <w:p w14:paraId="61A9DF31" w14:textId="4DB6804A" w:rsidR="008343D0" w:rsidRPr="00757FFA" w:rsidRDefault="00B5598F" w:rsidP="00220F10">
            <w:pPr>
              <w:spacing w:line="360" w:lineRule="auto"/>
              <w:rPr>
                <w:rFonts w:ascii="Arial" w:hAnsi="Arial" w:cs="Arial"/>
                <w:b/>
              </w:rPr>
            </w:pPr>
            <w:r>
              <w:rPr>
                <w:rFonts w:ascii="Arial" w:hAnsi="Arial" w:cs="Arial"/>
                <w:b/>
              </w:rPr>
              <w:t>Research Projects</w:t>
            </w:r>
          </w:p>
        </w:tc>
      </w:tr>
      <w:tr w:rsidR="00757FFA" w14:paraId="134DA91A" w14:textId="77777777" w:rsidTr="000A1937">
        <w:tc>
          <w:tcPr>
            <w:tcW w:w="1478" w:type="dxa"/>
          </w:tcPr>
          <w:p w14:paraId="1B36508A" w14:textId="1185BF72" w:rsidR="00757FFA"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757FFA">
              <w:rPr>
                <w:rFonts w:ascii="Arial" w:hAnsi="Arial" w:cs="Arial"/>
              </w:rPr>
              <w:t>.</w:t>
            </w:r>
            <w:r w:rsidR="00546BDF">
              <w:rPr>
                <w:rFonts w:ascii="Arial" w:hAnsi="Arial" w:cs="Arial"/>
              </w:rPr>
              <w:t>0</w:t>
            </w:r>
            <w:r w:rsidR="00D44B10">
              <w:rPr>
                <w:rFonts w:ascii="Arial" w:hAnsi="Arial" w:cs="Arial"/>
              </w:rPr>
              <w:t>2</w:t>
            </w:r>
            <w:r w:rsidR="00B6723E">
              <w:rPr>
                <w:rFonts w:ascii="Arial" w:hAnsi="Arial" w:cs="Arial"/>
              </w:rPr>
              <w:t>2</w:t>
            </w:r>
          </w:p>
        </w:tc>
        <w:tc>
          <w:tcPr>
            <w:tcW w:w="7538" w:type="dxa"/>
          </w:tcPr>
          <w:p w14:paraId="1C439FB1" w14:textId="0E1D2C6E" w:rsidR="002A3DF1" w:rsidRDefault="00060224" w:rsidP="00D44B10">
            <w:pPr>
              <w:spacing w:line="276" w:lineRule="auto"/>
              <w:rPr>
                <w:rFonts w:ascii="Arial" w:hAnsi="Arial" w:cs="Arial"/>
              </w:rPr>
            </w:pPr>
            <w:r>
              <w:rPr>
                <w:rFonts w:ascii="Arial" w:hAnsi="Arial" w:cs="Arial"/>
              </w:rPr>
              <w:t>Students were reminded that the research project was the most important part of their degree.</w:t>
            </w:r>
            <w:r w:rsidR="00B84762">
              <w:rPr>
                <w:rFonts w:ascii="Arial" w:hAnsi="Arial" w:cs="Arial"/>
              </w:rPr>
              <w:t xml:space="preserve"> This was illustrated by the emphasis placed on research projects in the process of applying for PhD </w:t>
            </w:r>
            <w:r w:rsidR="00D55846">
              <w:rPr>
                <w:rFonts w:ascii="Arial" w:hAnsi="Arial" w:cs="Arial"/>
              </w:rPr>
              <w:t xml:space="preserve">training routes such as NERC </w:t>
            </w:r>
            <w:r w:rsidR="009C75CC">
              <w:rPr>
                <w:rFonts w:ascii="Arial" w:hAnsi="Arial" w:cs="Arial"/>
              </w:rPr>
              <w:t>and</w:t>
            </w:r>
            <w:r w:rsidR="00D55846">
              <w:rPr>
                <w:rFonts w:ascii="Arial" w:hAnsi="Arial" w:cs="Arial"/>
              </w:rPr>
              <w:t xml:space="preserve"> LIDO. </w:t>
            </w:r>
          </w:p>
          <w:p w14:paraId="216994EE" w14:textId="6A832A1A" w:rsidR="00273834" w:rsidRDefault="00273834" w:rsidP="00D44B10">
            <w:pPr>
              <w:spacing w:line="276" w:lineRule="auto"/>
              <w:rPr>
                <w:rFonts w:ascii="Arial" w:hAnsi="Arial" w:cs="Arial"/>
              </w:rPr>
            </w:pPr>
          </w:p>
          <w:p w14:paraId="44F317C3" w14:textId="143E4023" w:rsidR="00273834" w:rsidRDefault="00350B99" w:rsidP="00D44B10">
            <w:pPr>
              <w:spacing w:line="276" w:lineRule="auto"/>
              <w:rPr>
                <w:rFonts w:ascii="Arial" w:hAnsi="Arial" w:cs="Arial"/>
              </w:rPr>
            </w:pPr>
            <w:r>
              <w:rPr>
                <w:rFonts w:ascii="Arial" w:hAnsi="Arial" w:cs="Arial"/>
              </w:rPr>
              <w:lastRenderedPageBreak/>
              <w:t>I</w:t>
            </w:r>
            <w:r w:rsidR="00273834">
              <w:rPr>
                <w:rFonts w:ascii="Arial" w:hAnsi="Arial" w:cs="Arial"/>
              </w:rPr>
              <w:t xml:space="preserve">t was reported that </w:t>
            </w:r>
            <w:r>
              <w:rPr>
                <w:rFonts w:ascii="Arial" w:hAnsi="Arial" w:cs="Arial"/>
              </w:rPr>
              <w:t xml:space="preserve">for </w:t>
            </w:r>
            <w:r w:rsidR="00273834">
              <w:rPr>
                <w:rFonts w:ascii="Arial" w:hAnsi="Arial" w:cs="Arial"/>
              </w:rPr>
              <w:t>some students</w:t>
            </w:r>
            <w:r>
              <w:rPr>
                <w:rFonts w:ascii="Arial" w:hAnsi="Arial" w:cs="Arial"/>
              </w:rPr>
              <w:t xml:space="preserve"> there was confusion about what to include in </w:t>
            </w:r>
            <w:r w:rsidR="009C75CC">
              <w:rPr>
                <w:rFonts w:ascii="Arial" w:hAnsi="Arial" w:cs="Arial"/>
              </w:rPr>
              <w:t>the</w:t>
            </w:r>
            <w:r>
              <w:rPr>
                <w:rFonts w:ascii="Arial" w:hAnsi="Arial" w:cs="Arial"/>
              </w:rPr>
              <w:t xml:space="preserve"> literature review</w:t>
            </w:r>
            <w:r w:rsidR="009C75CC">
              <w:rPr>
                <w:rFonts w:ascii="Arial" w:hAnsi="Arial" w:cs="Arial"/>
              </w:rPr>
              <w:t xml:space="preserve"> assignment</w:t>
            </w:r>
            <w:r>
              <w:rPr>
                <w:rFonts w:ascii="Arial" w:hAnsi="Arial" w:cs="Arial"/>
              </w:rPr>
              <w:t>. They appreciated the briefing session in Jan</w:t>
            </w:r>
            <w:r w:rsidR="009A2CEA">
              <w:rPr>
                <w:rFonts w:ascii="Arial" w:hAnsi="Arial" w:cs="Arial"/>
              </w:rPr>
              <w:t>u</w:t>
            </w:r>
            <w:r>
              <w:rPr>
                <w:rFonts w:ascii="Arial" w:hAnsi="Arial" w:cs="Arial"/>
              </w:rPr>
              <w:t xml:space="preserve">ary but felt the timing of this was too late. A suggestion was made to have a similar session towards the end of Semester A </w:t>
            </w:r>
            <w:r w:rsidR="00B6723E">
              <w:rPr>
                <w:rFonts w:ascii="Arial" w:hAnsi="Arial" w:cs="Arial"/>
              </w:rPr>
              <w:t>when this assignment is scheduled next year</w:t>
            </w:r>
            <w:r w:rsidR="00E5099E">
              <w:rPr>
                <w:rFonts w:ascii="Arial" w:hAnsi="Arial" w:cs="Arial"/>
              </w:rPr>
              <w:t>. It was confirmed th</w:t>
            </w:r>
            <w:r w:rsidR="000560ED">
              <w:rPr>
                <w:rFonts w:ascii="Arial" w:hAnsi="Arial" w:cs="Arial"/>
              </w:rPr>
              <w:t>e</w:t>
            </w:r>
            <w:r w:rsidR="00884FA1">
              <w:rPr>
                <w:rFonts w:ascii="Arial" w:hAnsi="Arial" w:cs="Arial"/>
              </w:rPr>
              <w:t xml:space="preserve">re would be a different structure in place next year with a </w:t>
            </w:r>
            <w:r w:rsidR="00A868BF">
              <w:rPr>
                <w:rFonts w:ascii="Arial" w:hAnsi="Arial" w:cs="Arial"/>
              </w:rPr>
              <w:t xml:space="preserve">15 credit </w:t>
            </w:r>
            <w:r w:rsidR="00E5099E">
              <w:rPr>
                <w:rFonts w:ascii="Arial" w:hAnsi="Arial" w:cs="Arial"/>
              </w:rPr>
              <w:t xml:space="preserve">standalone </w:t>
            </w:r>
            <w:r w:rsidR="00A868BF">
              <w:rPr>
                <w:rFonts w:ascii="Arial" w:hAnsi="Arial" w:cs="Arial"/>
              </w:rPr>
              <w:t xml:space="preserve">literature review </w:t>
            </w:r>
            <w:r w:rsidR="00E5099E">
              <w:rPr>
                <w:rFonts w:ascii="Arial" w:hAnsi="Arial" w:cs="Arial"/>
              </w:rPr>
              <w:t xml:space="preserve">module </w:t>
            </w:r>
            <w:r w:rsidR="00884FA1">
              <w:rPr>
                <w:rFonts w:ascii="Arial" w:hAnsi="Arial" w:cs="Arial"/>
              </w:rPr>
              <w:t>and</w:t>
            </w:r>
            <w:r w:rsidR="00A868BF">
              <w:rPr>
                <w:rFonts w:ascii="Arial" w:hAnsi="Arial" w:cs="Arial"/>
              </w:rPr>
              <w:t xml:space="preserve"> separate 90 credit research project</w:t>
            </w:r>
            <w:r w:rsidR="00884FA1">
              <w:rPr>
                <w:rFonts w:ascii="Arial" w:hAnsi="Arial" w:cs="Arial"/>
              </w:rPr>
              <w:t xml:space="preserve">. </w:t>
            </w:r>
            <w:r w:rsidR="009A2CEA">
              <w:rPr>
                <w:rFonts w:ascii="Arial" w:hAnsi="Arial" w:cs="Arial"/>
              </w:rPr>
              <w:t>The</w:t>
            </w:r>
            <w:r w:rsidR="00884FA1">
              <w:rPr>
                <w:rFonts w:ascii="Arial" w:hAnsi="Arial" w:cs="Arial"/>
              </w:rPr>
              <w:t xml:space="preserve"> impact of this change would not affect current part-time students</w:t>
            </w:r>
            <w:r w:rsidR="00BF3D4B">
              <w:rPr>
                <w:rFonts w:ascii="Arial" w:hAnsi="Arial" w:cs="Arial"/>
              </w:rPr>
              <w:t>. T</w:t>
            </w:r>
            <w:r w:rsidR="00A12326">
              <w:rPr>
                <w:rFonts w:ascii="Arial" w:hAnsi="Arial" w:cs="Arial"/>
              </w:rPr>
              <w:t xml:space="preserve">heir module </w:t>
            </w:r>
            <w:r w:rsidR="00A868BF">
              <w:rPr>
                <w:rFonts w:ascii="Arial" w:hAnsi="Arial" w:cs="Arial"/>
              </w:rPr>
              <w:t xml:space="preserve">diet would remain with 105 credits for </w:t>
            </w:r>
            <w:r w:rsidR="00BF3D4B">
              <w:rPr>
                <w:rFonts w:ascii="Arial" w:hAnsi="Arial" w:cs="Arial"/>
              </w:rPr>
              <w:t xml:space="preserve">the </w:t>
            </w:r>
            <w:r w:rsidR="00A868BF">
              <w:rPr>
                <w:rFonts w:ascii="Arial" w:hAnsi="Arial" w:cs="Arial"/>
              </w:rPr>
              <w:t>research project</w:t>
            </w:r>
            <w:r w:rsidR="00273834">
              <w:rPr>
                <w:rFonts w:ascii="Arial" w:hAnsi="Arial" w:cs="Arial"/>
              </w:rPr>
              <w:t>.</w:t>
            </w:r>
          </w:p>
          <w:p w14:paraId="1637BEB0" w14:textId="739B30A3" w:rsidR="00690D43" w:rsidRDefault="00690D43" w:rsidP="00D44B10">
            <w:pPr>
              <w:spacing w:line="276" w:lineRule="auto"/>
              <w:rPr>
                <w:rFonts w:ascii="Arial" w:hAnsi="Arial" w:cs="Arial"/>
              </w:rPr>
            </w:pPr>
          </w:p>
          <w:p w14:paraId="46B24E9E" w14:textId="06734349" w:rsidR="00060224" w:rsidRDefault="00690D43" w:rsidP="00690D43">
            <w:pPr>
              <w:spacing w:line="276" w:lineRule="auto"/>
              <w:rPr>
                <w:rFonts w:ascii="Arial" w:hAnsi="Arial" w:cs="Arial"/>
              </w:rPr>
            </w:pPr>
            <w:r>
              <w:rPr>
                <w:rFonts w:ascii="Arial" w:hAnsi="Arial" w:cs="Arial"/>
              </w:rPr>
              <w:t xml:space="preserve">Students were also reminded that they should be having regular meetings with their supervisors. If this was not happening or they had any concerns with how the project is going then they are to raise this initially with their </w:t>
            </w:r>
            <w:r w:rsidR="00A17BC6">
              <w:rPr>
                <w:rFonts w:ascii="Arial" w:hAnsi="Arial" w:cs="Arial"/>
              </w:rPr>
              <w:t>P</w:t>
            </w:r>
            <w:r>
              <w:rPr>
                <w:rFonts w:ascii="Arial" w:hAnsi="Arial" w:cs="Arial"/>
              </w:rPr>
              <w:t xml:space="preserve">roject </w:t>
            </w:r>
            <w:r w:rsidR="00A17BC6">
              <w:rPr>
                <w:rFonts w:ascii="Arial" w:hAnsi="Arial" w:cs="Arial"/>
              </w:rPr>
              <w:t>S</w:t>
            </w:r>
            <w:r>
              <w:rPr>
                <w:rFonts w:ascii="Arial" w:hAnsi="Arial" w:cs="Arial"/>
              </w:rPr>
              <w:t xml:space="preserve">upervisor and if </w:t>
            </w:r>
            <w:r w:rsidR="00A17BC6">
              <w:rPr>
                <w:rFonts w:ascii="Arial" w:hAnsi="Arial" w:cs="Arial"/>
              </w:rPr>
              <w:t>they are not happy with this response their P</w:t>
            </w:r>
            <w:r>
              <w:rPr>
                <w:rFonts w:ascii="Arial" w:hAnsi="Arial" w:cs="Arial"/>
              </w:rPr>
              <w:t>rog</w:t>
            </w:r>
            <w:r w:rsidR="00A17BC6">
              <w:rPr>
                <w:rFonts w:ascii="Arial" w:hAnsi="Arial" w:cs="Arial"/>
              </w:rPr>
              <w:t>r</w:t>
            </w:r>
            <w:r>
              <w:rPr>
                <w:rFonts w:ascii="Arial" w:hAnsi="Arial" w:cs="Arial"/>
              </w:rPr>
              <w:t xml:space="preserve">amme </w:t>
            </w:r>
            <w:r w:rsidR="00A17BC6">
              <w:rPr>
                <w:rFonts w:ascii="Arial" w:hAnsi="Arial" w:cs="Arial"/>
              </w:rPr>
              <w:t>Di</w:t>
            </w:r>
            <w:r>
              <w:rPr>
                <w:rFonts w:ascii="Arial" w:hAnsi="Arial" w:cs="Arial"/>
              </w:rPr>
              <w:t xml:space="preserve">rector and if this was still not resolved then </w:t>
            </w:r>
            <w:r w:rsidR="00A17BC6">
              <w:rPr>
                <w:rFonts w:ascii="Arial" w:hAnsi="Arial" w:cs="Arial"/>
              </w:rPr>
              <w:t>PGT Programme Director (ARL).</w:t>
            </w:r>
          </w:p>
          <w:p w14:paraId="0EE909C2" w14:textId="1D2820D5" w:rsidR="009E097C" w:rsidRDefault="009E097C" w:rsidP="00690D43">
            <w:pPr>
              <w:spacing w:line="276" w:lineRule="auto"/>
              <w:rPr>
                <w:rFonts w:ascii="Arial" w:hAnsi="Arial" w:cs="Arial"/>
              </w:rPr>
            </w:pPr>
          </w:p>
          <w:p w14:paraId="27805E8D" w14:textId="318872CF" w:rsidR="009E097C" w:rsidRDefault="009E097C" w:rsidP="00690D43">
            <w:pPr>
              <w:spacing w:line="276" w:lineRule="auto"/>
              <w:rPr>
                <w:rFonts w:ascii="Arial" w:hAnsi="Arial" w:cs="Arial"/>
              </w:rPr>
            </w:pPr>
            <w:r>
              <w:rPr>
                <w:rFonts w:ascii="Arial" w:hAnsi="Arial" w:cs="Arial"/>
              </w:rPr>
              <w:t>It was reported that students on the MSc Chemical Research programme were happy with how things were going in terms of the adaptations that had been made to enable them to work in the lab. They also noted that this had possibly been made easier as they were such a small cohort of students.</w:t>
            </w:r>
          </w:p>
          <w:p w14:paraId="0DBC7E80" w14:textId="3BBC6D1A" w:rsidR="00690D43" w:rsidRDefault="00690D43" w:rsidP="00690D43">
            <w:pPr>
              <w:spacing w:line="276" w:lineRule="auto"/>
              <w:rPr>
                <w:rFonts w:ascii="Arial" w:hAnsi="Arial" w:cs="Arial"/>
              </w:rPr>
            </w:pPr>
          </w:p>
        </w:tc>
      </w:tr>
      <w:tr w:rsidR="008343D0" w14:paraId="43168119" w14:textId="77777777" w:rsidTr="000A1937">
        <w:tc>
          <w:tcPr>
            <w:tcW w:w="1478" w:type="dxa"/>
          </w:tcPr>
          <w:p w14:paraId="79CFBEF0" w14:textId="3639CBA6" w:rsidR="008343D0" w:rsidRPr="001D1A00" w:rsidRDefault="008343D0" w:rsidP="00757FFA">
            <w:pPr>
              <w:spacing w:line="360" w:lineRule="auto"/>
              <w:rPr>
                <w:rFonts w:ascii="Arial" w:hAnsi="Arial" w:cs="Arial"/>
                <w:b/>
              </w:rPr>
            </w:pPr>
            <w:r w:rsidRPr="001D1A00">
              <w:rPr>
                <w:rFonts w:ascii="Arial" w:hAnsi="Arial" w:cs="Arial"/>
                <w:b/>
              </w:rPr>
              <w:lastRenderedPageBreak/>
              <w:t>2(</w:t>
            </w:r>
            <w:r w:rsidR="00757FFA">
              <w:rPr>
                <w:rFonts w:ascii="Arial" w:hAnsi="Arial" w:cs="Arial"/>
                <w:b/>
              </w:rPr>
              <w:t>d</w:t>
            </w:r>
            <w:r w:rsidRPr="001D1A00">
              <w:rPr>
                <w:rFonts w:ascii="Arial" w:hAnsi="Arial" w:cs="Arial"/>
                <w:b/>
              </w:rPr>
              <w:t>)</w:t>
            </w:r>
          </w:p>
        </w:tc>
        <w:tc>
          <w:tcPr>
            <w:tcW w:w="7538" w:type="dxa"/>
          </w:tcPr>
          <w:p w14:paraId="31DCF706" w14:textId="72663547" w:rsidR="008343D0" w:rsidRPr="001D1A00" w:rsidRDefault="009B2282" w:rsidP="00220F10">
            <w:pPr>
              <w:spacing w:line="360" w:lineRule="auto"/>
              <w:rPr>
                <w:rFonts w:ascii="Arial" w:hAnsi="Arial" w:cs="Arial"/>
                <w:b/>
              </w:rPr>
            </w:pPr>
            <w:r>
              <w:rPr>
                <w:rFonts w:ascii="Arial" w:hAnsi="Arial" w:cs="Arial"/>
                <w:b/>
              </w:rPr>
              <w:t>Student Feedback</w:t>
            </w:r>
          </w:p>
        </w:tc>
      </w:tr>
      <w:tr w:rsidR="008343D0" w14:paraId="0D68D2DC" w14:textId="77777777" w:rsidTr="000A1937">
        <w:tc>
          <w:tcPr>
            <w:tcW w:w="1478" w:type="dxa"/>
          </w:tcPr>
          <w:p w14:paraId="5868FB8F" w14:textId="3776D303"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w:t>
            </w:r>
            <w:r w:rsidR="00957531">
              <w:rPr>
                <w:rFonts w:ascii="Arial" w:hAnsi="Arial" w:cs="Arial"/>
              </w:rPr>
              <w:t>0</w:t>
            </w:r>
            <w:r w:rsidR="009B2282">
              <w:rPr>
                <w:rFonts w:ascii="Arial" w:hAnsi="Arial" w:cs="Arial"/>
              </w:rPr>
              <w:t>2</w:t>
            </w:r>
            <w:r w:rsidR="00B6723E">
              <w:rPr>
                <w:rFonts w:ascii="Arial" w:hAnsi="Arial" w:cs="Arial"/>
              </w:rPr>
              <w:t>3</w:t>
            </w:r>
          </w:p>
        </w:tc>
        <w:tc>
          <w:tcPr>
            <w:tcW w:w="7538" w:type="dxa"/>
          </w:tcPr>
          <w:p w14:paraId="62337A04" w14:textId="09B605C9" w:rsidR="00957531" w:rsidRDefault="00546BDF" w:rsidP="00E57247">
            <w:pPr>
              <w:spacing w:line="276" w:lineRule="auto"/>
              <w:rPr>
                <w:rFonts w:ascii="Arial" w:hAnsi="Arial" w:cs="Arial"/>
              </w:rPr>
            </w:pPr>
            <w:r>
              <w:rPr>
                <w:rFonts w:ascii="Arial" w:hAnsi="Arial" w:cs="Arial"/>
              </w:rPr>
              <w:t xml:space="preserve">Representatives </w:t>
            </w:r>
            <w:r w:rsidR="00957531">
              <w:rPr>
                <w:rFonts w:ascii="Arial" w:hAnsi="Arial" w:cs="Arial"/>
              </w:rPr>
              <w:t>were asked</w:t>
            </w:r>
            <w:r w:rsidR="009B2282">
              <w:rPr>
                <w:rFonts w:ascii="Arial" w:hAnsi="Arial" w:cs="Arial"/>
              </w:rPr>
              <w:t xml:space="preserve"> for their general feedback and for their views on the possibility of </w:t>
            </w:r>
            <w:r w:rsidR="00A728EF">
              <w:rPr>
                <w:rFonts w:ascii="Arial" w:hAnsi="Arial" w:cs="Arial"/>
              </w:rPr>
              <w:t>there being</w:t>
            </w:r>
            <w:r w:rsidR="009B2282">
              <w:rPr>
                <w:rFonts w:ascii="Arial" w:hAnsi="Arial" w:cs="Arial"/>
              </w:rPr>
              <w:t xml:space="preserve"> Face-to-Face activities on campus.</w:t>
            </w:r>
            <w:r w:rsidR="00A728EF">
              <w:rPr>
                <w:rFonts w:ascii="Arial" w:hAnsi="Arial" w:cs="Arial"/>
              </w:rPr>
              <w:t xml:space="preserve"> It was confirmed that</w:t>
            </w:r>
            <w:r w:rsidR="00DE15E9">
              <w:rPr>
                <w:rFonts w:ascii="Arial" w:hAnsi="Arial" w:cs="Arial"/>
              </w:rPr>
              <w:t xml:space="preserve"> at</w:t>
            </w:r>
            <w:r w:rsidR="00A728EF">
              <w:rPr>
                <w:rFonts w:ascii="Arial" w:hAnsi="Arial" w:cs="Arial"/>
              </w:rPr>
              <w:t xml:space="preserve"> this was </w:t>
            </w:r>
            <w:r w:rsidR="00DE15E9">
              <w:rPr>
                <w:rFonts w:ascii="Arial" w:hAnsi="Arial" w:cs="Arial"/>
              </w:rPr>
              <w:t xml:space="preserve">stage there was no certainty that this would be possible. The </w:t>
            </w:r>
            <w:r w:rsidR="00CD59B4">
              <w:rPr>
                <w:rFonts w:ascii="Arial" w:hAnsi="Arial" w:cs="Arial"/>
              </w:rPr>
              <w:t xml:space="preserve">provisional schedule that included a series of workshops on topics such as </w:t>
            </w:r>
            <w:r w:rsidR="003579A0">
              <w:rPr>
                <w:rFonts w:ascii="Arial" w:hAnsi="Arial" w:cs="Arial"/>
              </w:rPr>
              <w:t xml:space="preserve">Paper </w:t>
            </w:r>
            <w:r w:rsidR="00CD59B4">
              <w:rPr>
                <w:rFonts w:ascii="Arial" w:hAnsi="Arial" w:cs="Arial"/>
              </w:rPr>
              <w:t>Writing, Coding, Statistics advice sessions</w:t>
            </w:r>
            <w:r w:rsidR="003579A0">
              <w:rPr>
                <w:rFonts w:ascii="Arial" w:hAnsi="Arial" w:cs="Arial"/>
              </w:rPr>
              <w:t xml:space="preserve">, </w:t>
            </w:r>
            <w:r w:rsidR="00CD59B4">
              <w:rPr>
                <w:rFonts w:ascii="Arial" w:hAnsi="Arial" w:cs="Arial"/>
              </w:rPr>
              <w:t xml:space="preserve">Careers </w:t>
            </w:r>
            <w:r w:rsidR="003579A0">
              <w:rPr>
                <w:rFonts w:ascii="Arial" w:hAnsi="Arial" w:cs="Arial"/>
              </w:rPr>
              <w:t>Talk</w:t>
            </w:r>
            <w:r w:rsidR="00CD59B4">
              <w:rPr>
                <w:rFonts w:ascii="Arial" w:hAnsi="Arial" w:cs="Arial"/>
              </w:rPr>
              <w:t xml:space="preserve"> </w:t>
            </w:r>
            <w:r w:rsidR="003579A0">
              <w:rPr>
                <w:rFonts w:ascii="Arial" w:hAnsi="Arial" w:cs="Arial"/>
              </w:rPr>
              <w:t xml:space="preserve">was re-considered. </w:t>
            </w:r>
            <w:r w:rsidR="00DC0971">
              <w:rPr>
                <w:rFonts w:ascii="Arial" w:hAnsi="Arial" w:cs="Arial"/>
              </w:rPr>
              <w:t>ARL reported that he was awaiting fu</w:t>
            </w:r>
            <w:r w:rsidR="00206CFE">
              <w:rPr>
                <w:rFonts w:ascii="Arial" w:hAnsi="Arial" w:cs="Arial"/>
              </w:rPr>
              <w:t>r</w:t>
            </w:r>
            <w:r w:rsidR="00DC0971">
              <w:rPr>
                <w:rFonts w:ascii="Arial" w:hAnsi="Arial" w:cs="Arial"/>
              </w:rPr>
              <w:t>ther updates on this from Senior Executive and would know more after 8</w:t>
            </w:r>
            <w:r w:rsidR="00DC0971" w:rsidRPr="00DC0971">
              <w:rPr>
                <w:rFonts w:ascii="Arial" w:hAnsi="Arial" w:cs="Arial"/>
                <w:vertAlign w:val="superscript"/>
              </w:rPr>
              <w:t>th</w:t>
            </w:r>
            <w:r w:rsidR="00DC0971">
              <w:rPr>
                <w:rFonts w:ascii="Arial" w:hAnsi="Arial" w:cs="Arial"/>
              </w:rPr>
              <w:t xml:space="preserve"> March</w:t>
            </w:r>
          </w:p>
          <w:p w14:paraId="4E87822D" w14:textId="6900E3E3" w:rsidR="00957531" w:rsidRDefault="00957531" w:rsidP="009B2282">
            <w:pPr>
              <w:spacing w:line="276" w:lineRule="auto"/>
              <w:rPr>
                <w:rFonts w:ascii="Arial" w:hAnsi="Arial" w:cs="Arial"/>
              </w:rPr>
            </w:pPr>
          </w:p>
        </w:tc>
      </w:tr>
      <w:tr w:rsidR="008343D0" w14:paraId="2597E34A" w14:textId="77777777" w:rsidTr="000A1937">
        <w:tc>
          <w:tcPr>
            <w:tcW w:w="1478" w:type="dxa"/>
          </w:tcPr>
          <w:p w14:paraId="0EED7CEE" w14:textId="1C2600DC" w:rsidR="008343D0" w:rsidRPr="002A3DF1" w:rsidRDefault="00957531" w:rsidP="00220F10">
            <w:pPr>
              <w:spacing w:line="360" w:lineRule="auto"/>
              <w:rPr>
                <w:rFonts w:ascii="Arial" w:hAnsi="Arial" w:cs="Arial"/>
                <w:b/>
                <w:bCs/>
              </w:rPr>
            </w:pPr>
            <w:r w:rsidRPr="002A3DF1">
              <w:rPr>
                <w:rFonts w:ascii="Arial" w:hAnsi="Arial" w:cs="Arial"/>
                <w:b/>
                <w:bCs/>
              </w:rPr>
              <w:t>Action:</w:t>
            </w:r>
          </w:p>
        </w:tc>
        <w:tc>
          <w:tcPr>
            <w:tcW w:w="7538" w:type="dxa"/>
          </w:tcPr>
          <w:p w14:paraId="47DE76F9" w14:textId="49CE483C" w:rsidR="008343D0" w:rsidRDefault="00DC0971" w:rsidP="00206CFE">
            <w:pPr>
              <w:spacing w:line="276" w:lineRule="auto"/>
              <w:rPr>
                <w:rFonts w:ascii="Arial" w:hAnsi="Arial" w:cs="Arial"/>
              </w:rPr>
            </w:pPr>
            <w:r>
              <w:rPr>
                <w:rFonts w:ascii="Arial" w:hAnsi="Arial" w:cs="Arial"/>
              </w:rPr>
              <w:t xml:space="preserve">Students to be contacted with an update regarding the possibility of Face-to-Face </w:t>
            </w:r>
            <w:r w:rsidR="00206CFE">
              <w:rPr>
                <w:rFonts w:ascii="Arial" w:hAnsi="Arial" w:cs="Arial"/>
              </w:rPr>
              <w:t>activities by the end of March.</w:t>
            </w:r>
          </w:p>
        </w:tc>
      </w:tr>
      <w:tr w:rsidR="002165D8" w14:paraId="490EB68A" w14:textId="77777777" w:rsidTr="000A1937">
        <w:tc>
          <w:tcPr>
            <w:tcW w:w="9016" w:type="dxa"/>
            <w:gridSpan w:val="2"/>
            <w:shd w:val="clear" w:color="auto" w:fill="D9D9D9" w:themeFill="background1" w:themeFillShade="D9"/>
          </w:tcPr>
          <w:p w14:paraId="26AE12AE" w14:textId="77777777" w:rsidR="002165D8" w:rsidRPr="00220F10" w:rsidRDefault="002165D8" w:rsidP="002165D8">
            <w:pPr>
              <w:spacing w:line="360" w:lineRule="auto"/>
              <w:rPr>
                <w:rFonts w:ascii="Arial" w:hAnsi="Arial" w:cs="Arial"/>
                <w:b/>
              </w:rPr>
            </w:pPr>
            <w:r w:rsidRPr="00220F10">
              <w:rPr>
                <w:rFonts w:ascii="Arial" w:hAnsi="Arial" w:cs="Arial"/>
                <w:b/>
              </w:rPr>
              <w:t>Part 3 – Any Other Business</w:t>
            </w:r>
          </w:p>
        </w:tc>
      </w:tr>
      <w:tr w:rsidR="002165D8" w14:paraId="2BABE90E" w14:textId="77777777" w:rsidTr="000A1937">
        <w:tc>
          <w:tcPr>
            <w:tcW w:w="1478" w:type="dxa"/>
            <w:shd w:val="clear" w:color="auto" w:fill="auto"/>
          </w:tcPr>
          <w:p w14:paraId="547D9A35" w14:textId="1B852174" w:rsidR="00206CFE" w:rsidRPr="001D40CE" w:rsidRDefault="002165D8" w:rsidP="00206CFE">
            <w:pPr>
              <w:spacing w:line="360" w:lineRule="auto"/>
              <w:rPr>
                <w:rFonts w:ascii="Arial" w:hAnsi="Arial" w:cs="Arial"/>
              </w:rPr>
            </w:pPr>
            <w:r>
              <w:rPr>
                <w:rFonts w:ascii="Arial" w:hAnsi="Arial" w:cs="Arial"/>
              </w:rPr>
              <w:t>2020.0</w:t>
            </w:r>
            <w:r w:rsidR="00E57247">
              <w:rPr>
                <w:rFonts w:ascii="Arial" w:hAnsi="Arial" w:cs="Arial"/>
              </w:rPr>
              <w:t>2</w:t>
            </w:r>
            <w:r w:rsidR="00B6723E">
              <w:rPr>
                <w:rFonts w:ascii="Arial" w:hAnsi="Arial" w:cs="Arial"/>
              </w:rPr>
              <w:t>5</w:t>
            </w:r>
          </w:p>
        </w:tc>
        <w:tc>
          <w:tcPr>
            <w:tcW w:w="7538" w:type="dxa"/>
            <w:shd w:val="clear" w:color="auto" w:fill="auto"/>
          </w:tcPr>
          <w:p w14:paraId="7191C76E" w14:textId="4F03D08F" w:rsidR="00E1247A" w:rsidRPr="00F95D00" w:rsidRDefault="00E57247" w:rsidP="002165D8">
            <w:pPr>
              <w:spacing w:line="360" w:lineRule="auto"/>
              <w:rPr>
                <w:rFonts w:ascii="Arial" w:hAnsi="Arial" w:cs="Arial"/>
              </w:rPr>
            </w:pPr>
            <w:r>
              <w:rPr>
                <w:rFonts w:ascii="Arial" w:hAnsi="Arial" w:cs="Arial"/>
              </w:rPr>
              <w:t>There was no further business.</w:t>
            </w:r>
          </w:p>
        </w:tc>
      </w:tr>
      <w:tr w:rsidR="002165D8" w14:paraId="38F5D6D3" w14:textId="77777777" w:rsidTr="000A1937">
        <w:tc>
          <w:tcPr>
            <w:tcW w:w="9016" w:type="dxa"/>
            <w:gridSpan w:val="2"/>
            <w:shd w:val="clear" w:color="auto" w:fill="D9D9D9" w:themeFill="background1" w:themeFillShade="D9"/>
          </w:tcPr>
          <w:p w14:paraId="7D187BB6" w14:textId="77777777" w:rsidR="002165D8" w:rsidRPr="00220F10" w:rsidRDefault="002165D8" w:rsidP="002165D8">
            <w:pPr>
              <w:spacing w:line="360" w:lineRule="auto"/>
              <w:rPr>
                <w:rFonts w:ascii="Arial" w:hAnsi="Arial" w:cs="Arial"/>
                <w:b/>
              </w:rPr>
            </w:pPr>
            <w:r w:rsidRPr="00220F10">
              <w:rPr>
                <w:rFonts w:ascii="Arial" w:hAnsi="Arial" w:cs="Arial"/>
                <w:b/>
              </w:rPr>
              <w:t>Part 4 – Date of the next meeting</w:t>
            </w:r>
          </w:p>
        </w:tc>
      </w:tr>
      <w:tr w:rsidR="002165D8" w14:paraId="3C85DFEB" w14:textId="77777777" w:rsidTr="000A1937">
        <w:tc>
          <w:tcPr>
            <w:tcW w:w="1478" w:type="dxa"/>
            <w:shd w:val="clear" w:color="auto" w:fill="auto"/>
          </w:tcPr>
          <w:p w14:paraId="4A3F28B5" w14:textId="737B01E2" w:rsidR="002165D8" w:rsidRPr="001D40CE" w:rsidRDefault="002165D8" w:rsidP="002165D8">
            <w:pPr>
              <w:spacing w:line="360" w:lineRule="auto"/>
              <w:rPr>
                <w:rFonts w:ascii="Arial" w:hAnsi="Arial" w:cs="Arial"/>
              </w:rPr>
            </w:pPr>
            <w:r>
              <w:rPr>
                <w:rFonts w:ascii="Arial" w:hAnsi="Arial" w:cs="Arial"/>
              </w:rPr>
              <w:t>2020.0</w:t>
            </w:r>
            <w:r w:rsidR="00E57247">
              <w:rPr>
                <w:rFonts w:ascii="Arial" w:hAnsi="Arial" w:cs="Arial"/>
              </w:rPr>
              <w:t>2</w:t>
            </w:r>
            <w:r w:rsidR="00B6723E">
              <w:rPr>
                <w:rFonts w:ascii="Arial" w:hAnsi="Arial" w:cs="Arial"/>
              </w:rPr>
              <w:t>5</w:t>
            </w:r>
          </w:p>
        </w:tc>
        <w:tc>
          <w:tcPr>
            <w:tcW w:w="7538" w:type="dxa"/>
            <w:shd w:val="clear" w:color="auto" w:fill="auto"/>
          </w:tcPr>
          <w:p w14:paraId="7409803E" w14:textId="14015F91" w:rsidR="002165D8" w:rsidRPr="00F95D00" w:rsidRDefault="002165D8" w:rsidP="002165D8">
            <w:pPr>
              <w:spacing w:line="360" w:lineRule="auto"/>
              <w:rPr>
                <w:rFonts w:ascii="Arial" w:hAnsi="Arial" w:cs="Arial"/>
              </w:rPr>
            </w:pPr>
            <w:r>
              <w:rPr>
                <w:rFonts w:ascii="Arial" w:hAnsi="Arial" w:cs="Arial"/>
              </w:rPr>
              <w:t>TBC</w:t>
            </w:r>
          </w:p>
        </w:tc>
      </w:tr>
    </w:tbl>
    <w:p w14:paraId="76EC1F26" w14:textId="77777777" w:rsidR="00B16C0B" w:rsidRDefault="00B16C0B">
      <w:pPr>
        <w:rPr>
          <w:rFonts w:ascii="Arial" w:hAnsi="Arial" w:cs="Arial"/>
        </w:rPr>
      </w:pPr>
    </w:p>
    <w:p w14:paraId="42C4DC35" w14:textId="77777777" w:rsidR="001D1A00" w:rsidRDefault="001D1A00">
      <w:pPr>
        <w:rPr>
          <w:rFonts w:ascii="Arial" w:hAnsi="Arial" w:cs="Arial"/>
        </w:rPr>
        <w:sectPr w:rsidR="001D1A00">
          <w:footerReference w:type="default" r:id="rId12"/>
          <w:pgSz w:w="11906" w:h="16838"/>
          <w:pgMar w:top="1440" w:right="1440" w:bottom="1440" w:left="1440" w:header="708" w:footer="708" w:gutter="0"/>
          <w:cols w:space="708"/>
          <w:docGrid w:linePitch="360"/>
        </w:sectPr>
      </w:pPr>
    </w:p>
    <w:p w14:paraId="288CB6F2" w14:textId="77777777" w:rsidR="001D1A00" w:rsidRPr="00DF7091" w:rsidRDefault="001D1A00" w:rsidP="001D1A00">
      <w:pPr>
        <w:rPr>
          <w:b/>
          <w:sz w:val="28"/>
          <w:szCs w:val="28"/>
        </w:rPr>
      </w:pPr>
      <w:r w:rsidRPr="00DF7091">
        <w:rPr>
          <w:b/>
          <w:sz w:val="28"/>
          <w:szCs w:val="28"/>
        </w:rPr>
        <w:lastRenderedPageBreak/>
        <w:t xml:space="preserve">Action Sheet: Student-Staff Liaison Committee </w:t>
      </w:r>
    </w:p>
    <w:p w14:paraId="3953280C" w14:textId="77777777" w:rsidR="001D1A00" w:rsidRPr="00DF7091" w:rsidRDefault="001D1A00" w:rsidP="001D1A00">
      <w:pPr>
        <w:rPr>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90"/>
        <w:gridCol w:w="4858"/>
        <w:gridCol w:w="1708"/>
        <w:gridCol w:w="1581"/>
        <w:gridCol w:w="2097"/>
        <w:gridCol w:w="2114"/>
      </w:tblGrid>
      <w:tr w:rsidR="001D1A00" w:rsidRPr="00DF7091" w14:paraId="6999FC76" w14:textId="77777777" w:rsidTr="00D75205">
        <w:trPr>
          <w:jc w:val="center"/>
        </w:trPr>
        <w:tc>
          <w:tcPr>
            <w:tcW w:w="1616" w:type="dxa"/>
            <w:tcBorders>
              <w:top w:val="single" w:sz="4" w:space="0" w:color="auto"/>
              <w:left w:val="single" w:sz="4" w:space="0" w:color="auto"/>
              <w:bottom w:val="single" w:sz="6" w:space="0" w:color="auto"/>
              <w:right w:val="single" w:sz="6" w:space="0" w:color="auto"/>
            </w:tcBorders>
            <w:hideMark/>
          </w:tcPr>
          <w:p w14:paraId="46342ECC" w14:textId="77777777" w:rsidR="001D1A00" w:rsidRPr="00DF7091" w:rsidRDefault="001D1A00" w:rsidP="00D75205">
            <w:pPr>
              <w:ind w:left="680" w:hanging="680"/>
              <w:jc w:val="center"/>
              <w:rPr>
                <w:b/>
              </w:rPr>
            </w:pPr>
            <w:r w:rsidRPr="00DF7091">
              <w:rPr>
                <w:b/>
              </w:rPr>
              <w:t>Minute</w:t>
            </w:r>
          </w:p>
        </w:tc>
        <w:tc>
          <w:tcPr>
            <w:tcW w:w="5047" w:type="dxa"/>
            <w:tcBorders>
              <w:top w:val="single" w:sz="4" w:space="0" w:color="auto"/>
              <w:left w:val="single" w:sz="6" w:space="0" w:color="auto"/>
              <w:bottom w:val="single" w:sz="6" w:space="0" w:color="auto"/>
              <w:right w:val="single" w:sz="6" w:space="0" w:color="auto"/>
            </w:tcBorders>
            <w:hideMark/>
          </w:tcPr>
          <w:p w14:paraId="5AF42B2A" w14:textId="77777777" w:rsidR="001D1A00" w:rsidRPr="00DF7091" w:rsidRDefault="001D1A00" w:rsidP="00D75205">
            <w:pPr>
              <w:ind w:left="680" w:hanging="680"/>
              <w:jc w:val="center"/>
              <w:rPr>
                <w:b/>
              </w:rPr>
            </w:pPr>
            <w:r w:rsidRPr="00DF7091">
              <w:rPr>
                <w:b/>
              </w:rPr>
              <w:t>Action</w:t>
            </w:r>
          </w:p>
        </w:tc>
        <w:tc>
          <w:tcPr>
            <w:tcW w:w="1720" w:type="dxa"/>
            <w:tcBorders>
              <w:top w:val="single" w:sz="4" w:space="0" w:color="auto"/>
              <w:left w:val="single" w:sz="6" w:space="0" w:color="auto"/>
              <w:bottom w:val="single" w:sz="6" w:space="0" w:color="auto"/>
              <w:right w:val="single" w:sz="6" w:space="0" w:color="auto"/>
            </w:tcBorders>
            <w:hideMark/>
          </w:tcPr>
          <w:p w14:paraId="6428C90A" w14:textId="77777777" w:rsidR="001D1A00" w:rsidRPr="00DF7091" w:rsidRDefault="001D1A00" w:rsidP="00D75205">
            <w:pPr>
              <w:ind w:left="680" w:hanging="680"/>
              <w:jc w:val="center"/>
              <w:rPr>
                <w:b/>
              </w:rPr>
            </w:pPr>
            <w:r w:rsidRPr="00DF7091">
              <w:rPr>
                <w:b/>
              </w:rPr>
              <w:t>Responsibility</w:t>
            </w:r>
          </w:p>
        </w:tc>
        <w:tc>
          <w:tcPr>
            <w:tcW w:w="1606" w:type="dxa"/>
            <w:tcBorders>
              <w:top w:val="single" w:sz="4" w:space="0" w:color="auto"/>
              <w:left w:val="single" w:sz="6" w:space="0" w:color="auto"/>
              <w:bottom w:val="single" w:sz="6" w:space="0" w:color="auto"/>
              <w:right w:val="single" w:sz="6" w:space="0" w:color="auto"/>
            </w:tcBorders>
            <w:hideMark/>
          </w:tcPr>
          <w:p w14:paraId="0BB57C39" w14:textId="77777777" w:rsidR="001D1A00" w:rsidRPr="00DF7091" w:rsidRDefault="001D1A00" w:rsidP="00D75205">
            <w:pPr>
              <w:ind w:left="680" w:hanging="680"/>
              <w:jc w:val="center"/>
              <w:rPr>
                <w:b/>
              </w:rPr>
            </w:pPr>
            <w:r w:rsidRPr="00DF7091">
              <w:rPr>
                <w:b/>
              </w:rPr>
              <w:t>Timescale</w:t>
            </w:r>
          </w:p>
        </w:tc>
        <w:tc>
          <w:tcPr>
            <w:tcW w:w="2132" w:type="dxa"/>
            <w:tcBorders>
              <w:top w:val="single" w:sz="4" w:space="0" w:color="auto"/>
              <w:left w:val="single" w:sz="6" w:space="0" w:color="auto"/>
              <w:bottom w:val="single" w:sz="6" w:space="0" w:color="auto"/>
              <w:right w:val="single" w:sz="4" w:space="0" w:color="auto"/>
            </w:tcBorders>
            <w:hideMark/>
          </w:tcPr>
          <w:p w14:paraId="4C6B4649" w14:textId="77777777" w:rsidR="001D1A00" w:rsidRPr="00DF7091" w:rsidRDefault="001D1A00" w:rsidP="00D75205">
            <w:pPr>
              <w:ind w:left="680" w:hanging="680"/>
              <w:jc w:val="center"/>
              <w:rPr>
                <w:b/>
              </w:rPr>
            </w:pPr>
            <w:r>
              <w:rPr>
                <w:b/>
              </w:rPr>
              <w:t>Action status</w:t>
            </w:r>
          </w:p>
        </w:tc>
        <w:tc>
          <w:tcPr>
            <w:tcW w:w="2132" w:type="dxa"/>
            <w:tcBorders>
              <w:top w:val="single" w:sz="4" w:space="0" w:color="auto"/>
              <w:left w:val="single" w:sz="6" w:space="0" w:color="auto"/>
              <w:bottom w:val="single" w:sz="6" w:space="0" w:color="auto"/>
              <w:right w:val="single" w:sz="4" w:space="0" w:color="auto"/>
            </w:tcBorders>
          </w:tcPr>
          <w:p w14:paraId="4A744578" w14:textId="77777777" w:rsidR="001D1A00" w:rsidRPr="00DF7091" w:rsidRDefault="001D1A00" w:rsidP="00D75205">
            <w:pPr>
              <w:ind w:left="680" w:hanging="680"/>
              <w:jc w:val="center"/>
              <w:rPr>
                <w:b/>
              </w:rPr>
            </w:pPr>
            <w:r>
              <w:rPr>
                <w:b/>
              </w:rPr>
              <w:t>Issue resolved?</w:t>
            </w:r>
          </w:p>
        </w:tc>
      </w:tr>
      <w:tr w:rsidR="001D1A00" w:rsidRPr="00DF7091" w14:paraId="342CECE8" w14:textId="77777777" w:rsidTr="005D0FD8">
        <w:trPr>
          <w:jc w:val="center"/>
        </w:trPr>
        <w:tc>
          <w:tcPr>
            <w:tcW w:w="1616" w:type="dxa"/>
            <w:tcBorders>
              <w:top w:val="single" w:sz="6" w:space="0" w:color="auto"/>
              <w:left w:val="single" w:sz="4" w:space="0" w:color="auto"/>
              <w:bottom w:val="single" w:sz="6" w:space="0" w:color="auto"/>
              <w:right w:val="single" w:sz="6" w:space="0" w:color="auto"/>
            </w:tcBorders>
          </w:tcPr>
          <w:p w14:paraId="53771BF9" w14:textId="28D0E438" w:rsidR="001D1A00" w:rsidRPr="00DF7091" w:rsidRDefault="00396D16" w:rsidP="00D75205">
            <w:pPr>
              <w:ind w:left="680" w:hanging="680"/>
              <w:jc w:val="both"/>
            </w:pPr>
            <w:r w:rsidRPr="002A3DF1">
              <w:rPr>
                <w:rFonts w:ascii="Arial" w:hAnsi="Arial" w:cs="Arial"/>
              </w:rPr>
              <w:t>2020.0</w:t>
            </w:r>
            <w:r>
              <w:rPr>
                <w:rFonts w:ascii="Arial" w:hAnsi="Arial" w:cs="Arial"/>
              </w:rPr>
              <w:t>2</w:t>
            </w:r>
            <w:r w:rsidR="00AE2F53">
              <w:rPr>
                <w:rFonts w:ascii="Arial" w:hAnsi="Arial" w:cs="Arial"/>
              </w:rPr>
              <w:t>1</w:t>
            </w:r>
          </w:p>
        </w:tc>
        <w:tc>
          <w:tcPr>
            <w:tcW w:w="5047" w:type="dxa"/>
            <w:tcBorders>
              <w:top w:val="single" w:sz="6" w:space="0" w:color="auto"/>
              <w:left w:val="single" w:sz="6" w:space="0" w:color="auto"/>
              <w:bottom w:val="single" w:sz="6" w:space="0" w:color="auto"/>
              <w:right w:val="single" w:sz="6" w:space="0" w:color="auto"/>
            </w:tcBorders>
          </w:tcPr>
          <w:p w14:paraId="1B7908E2" w14:textId="0B380742" w:rsidR="001D1A00" w:rsidRPr="00DF7091" w:rsidRDefault="002E0D8E" w:rsidP="00396D16">
            <w:pPr>
              <w:spacing w:line="276" w:lineRule="auto"/>
            </w:pPr>
            <w:r>
              <w:rPr>
                <w:rFonts w:ascii="Arial" w:hAnsi="Arial" w:cs="Arial"/>
              </w:rPr>
              <w:t>Students to be contacted after the Easter break with an update about field trips.</w:t>
            </w:r>
          </w:p>
        </w:tc>
        <w:tc>
          <w:tcPr>
            <w:tcW w:w="1720" w:type="dxa"/>
            <w:tcBorders>
              <w:top w:val="single" w:sz="6" w:space="0" w:color="auto"/>
              <w:left w:val="single" w:sz="6" w:space="0" w:color="auto"/>
              <w:bottom w:val="single" w:sz="6" w:space="0" w:color="auto"/>
              <w:right w:val="single" w:sz="6" w:space="0" w:color="auto"/>
            </w:tcBorders>
          </w:tcPr>
          <w:p w14:paraId="0D568F63" w14:textId="07252246" w:rsidR="001D1A00" w:rsidRPr="00DF50C7" w:rsidRDefault="00AE2F53" w:rsidP="00D75205">
            <w:pPr>
              <w:ind w:left="680" w:hanging="680"/>
              <w:jc w:val="both"/>
              <w:rPr>
                <w:rFonts w:ascii="Arial" w:hAnsi="Arial" w:cs="Arial"/>
              </w:rPr>
            </w:pPr>
            <w:r>
              <w:rPr>
                <w:rFonts w:ascii="Arial" w:hAnsi="Arial" w:cs="Arial"/>
              </w:rPr>
              <w:t>ARL</w:t>
            </w:r>
          </w:p>
        </w:tc>
        <w:tc>
          <w:tcPr>
            <w:tcW w:w="1606" w:type="dxa"/>
            <w:tcBorders>
              <w:top w:val="single" w:sz="6" w:space="0" w:color="auto"/>
              <w:left w:val="single" w:sz="6" w:space="0" w:color="auto"/>
              <w:bottom w:val="single" w:sz="6" w:space="0" w:color="auto"/>
              <w:right w:val="single" w:sz="6" w:space="0" w:color="auto"/>
            </w:tcBorders>
          </w:tcPr>
          <w:p w14:paraId="4CC76ECE"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9F2A44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C946680" w14:textId="77777777" w:rsidR="001D1A00" w:rsidRPr="00DF7091" w:rsidRDefault="001D1A00" w:rsidP="00D75205">
            <w:pPr>
              <w:ind w:left="680" w:hanging="680"/>
              <w:jc w:val="both"/>
            </w:pPr>
          </w:p>
        </w:tc>
      </w:tr>
      <w:tr w:rsidR="001D1A00" w:rsidRPr="00DF7091" w14:paraId="5DB824D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3A8940CC" w14:textId="58B9FB1A" w:rsidR="001D1A00" w:rsidRPr="00AE2F53" w:rsidRDefault="00AE2F53" w:rsidP="00D75205">
            <w:pPr>
              <w:ind w:left="680" w:hanging="680"/>
              <w:jc w:val="both"/>
              <w:rPr>
                <w:rFonts w:ascii="Arial" w:hAnsi="Arial" w:cs="Arial"/>
              </w:rPr>
            </w:pPr>
            <w:r w:rsidRPr="00AE2F53">
              <w:rPr>
                <w:rFonts w:ascii="Arial" w:hAnsi="Arial" w:cs="Arial"/>
              </w:rPr>
              <w:t>2020.022</w:t>
            </w:r>
          </w:p>
        </w:tc>
        <w:tc>
          <w:tcPr>
            <w:tcW w:w="5047" w:type="dxa"/>
            <w:tcBorders>
              <w:top w:val="single" w:sz="6" w:space="0" w:color="auto"/>
              <w:left w:val="single" w:sz="6" w:space="0" w:color="auto"/>
              <w:bottom w:val="single" w:sz="6" w:space="0" w:color="auto"/>
              <w:right w:val="single" w:sz="6" w:space="0" w:color="auto"/>
            </w:tcBorders>
          </w:tcPr>
          <w:p w14:paraId="3E8794A5" w14:textId="5BF04F33" w:rsidR="001D1A00" w:rsidRPr="00DF7091" w:rsidRDefault="002E0D8E" w:rsidP="00DF50C7">
            <w:pPr>
              <w:ind w:left="12" w:hanging="12"/>
            </w:pPr>
            <w:r w:rsidRPr="00D44B10">
              <w:rPr>
                <w:rFonts w:ascii="Arial" w:hAnsi="Arial" w:cs="Arial"/>
              </w:rPr>
              <w:t>Student Reps to remind students of the importance of completing module evaluations</w:t>
            </w:r>
            <w:r w:rsidRPr="00D44B10">
              <w:rPr>
                <w:rFonts w:ascii="Arial" w:hAnsi="Arial" w:cs="Arial"/>
                <w:b/>
                <w:bCs/>
              </w:rPr>
              <w:t>.</w:t>
            </w:r>
          </w:p>
        </w:tc>
        <w:tc>
          <w:tcPr>
            <w:tcW w:w="1720" w:type="dxa"/>
            <w:tcBorders>
              <w:top w:val="single" w:sz="6" w:space="0" w:color="auto"/>
              <w:left w:val="single" w:sz="6" w:space="0" w:color="auto"/>
              <w:bottom w:val="single" w:sz="6" w:space="0" w:color="auto"/>
              <w:right w:val="single" w:sz="6" w:space="0" w:color="auto"/>
            </w:tcBorders>
          </w:tcPr>
          <w:p w14:paraId="725E632B" w14:textId="28342C91" w:rsidR="001D1A00" w:rsidRPr="00DF50C7" w:rsidRDefault="00AE2F53" w:rsidP="00D75205">
            <w:pPr>
              <w:ind w:left="680" w:hanging="680"/>
              <w:jc w:val="both"/>
              <w:rPr>
                <w:rFonts w:ascii="Arial" w:hAnsi="Arial" w:cs="Arial"/>
              </w:rPr>
            </w:pPr>
            <w:r>
              <w:rPr>
                <w:rFonts w:ascii="Arial" w:hAnsi="Arial" w:cs="Arial"/>
              </w:rPr>
              <w:t>Student Reps</w:t>
            </w:r>
          </w:p>
        </w:tc>
        <w:tc>
          <w:tcPr>
            <w:tcW w:w="1606" w:type="dxa"/>
            <w:tcBorders>
              <w:top w:val="single" w:sz="6" w:space="0" w:color="auto"/>
              <w:left w:val="single" w:sz="6" w:space="0" w:color="auto"/>
              <w:bottom w:val="single" w:sz="6" w:space="0" w:color="auto"/>
              <w:right w:val="single" w:sz="6" w:space="0" w:color="auto"/>
            </w:tcBorders>
          </w:tcPr>
          <w:p w14:paraId="2A0F51AC"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8BD007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5C69111" w14:textId="77777777" w:rsidR="001D1A00" w:rsidRPr="00DF7091" w:rsidRDefault="001D1A00" w:rsidP="00D75205">
            <w:pPr>
              <w:ind w:left="680" w:hanging="680"/>
              <w:jc w:val="both"/>
            </w:pPr>
          </w:p>
        </w:tc>
      </w:tr>
      <w:tr w:rsidR="001D1A00" w:rsidRPr="00DF7091" w14:paraId="418F7C96"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7C6A736B" w14:textId="290CFCEC" w:rsidR="001D1A00" w:rsidRPr="00DF7091" w:rsidRDefault="00E95528" w:rsidP="00D75205">
            <w:pPr>
              <w:ind w:left="680" w:hanging="680"/>
              <w:jc w:val="both"/>
            </w:pPr>
            <w:r w:rsidRPr="00AE2F53">
              <w:rPr>
                <w:rFonts w:ascii="Arial" w:hAnsi="Arial" w:cs="Arial"/>
              </w:rPr>
              <w:t>2020.02</w:t>
            </w:r>
            <w:r>
              <w:rPr>
                <w:rFonts w:ascii="Arial" w:hAnsi="Arial" w:cs="Arial"/>
              </w:rPr>
              <w:t>4</w:t>
            </w:r>
          </w:p>
        </w:tc>
        <w:tc>
          <w:tcPr>
            <w:tcW w:w="5047" w:type="dxa"/>
            <w:tcBorders>
              <w:top w:val="single" w:sz="6" w:space="0" w:color="auto"/>
              <w:left w:val="single" w:sz="6" w:space="0" w:color="auto"/>
              <w:bottom w:val="single" w:sz="6" w:space="0" w:color="auto"/>
              <w:right w:val="single" w:sz="6" w:space="0" w:color="auto"/>
            </w:tcBorders>
          </w:tcPr>
          <w:p w14:paraId="1ADAC0DE" w14:textId="0C82F892" w:rsidR="001D1A00" w:rsidRPr="00DF7091" w:rsidRDefault="00E95528" w:rsidP="00DF50C7">
            <w:pPr>
              <w:ind w:left="12" w:hanging="12"/>
            </w:pPr>
            <w:r>
              <w:rPr>
                <w:rFonts w:ascii="Arial" w:hAnsi="Arial" w:cs="Arial"/>
              </w:rPr>
              <w:t>Students to be contacted with an update regarding the possibility of Face-to-Face activities by the end of March.</w:t>
            </w:r>
          </w:p>
        </w:tc>
        <w:tc>
          <w:tcPr>
            <w:tcW w:w="1720" w:type="dxa"/>
            <w:tcBorders>
              <w:top w:val="single" w:sz="6" w:space="0" w:color="auto"/>
              <w:left w:val="single" w:sz="6" w:space="0" w:color="auto"/>
              <w:bottom w:val="single" w:sz="6" w:space="0" w:color="auto"/>
              <w:right w:val="single" w:sz="6" w:space="0" w:color="auto"/>
            </w:tcBorders>
          </w:tcPr>
          <w:p w14:paraId="5525B4D4" w14:textId="23FF5B62" w:rsidR="001D1A00" w:rsidRPr="00E95528" w:rsidRDefault="00E95528" w:rsidP="00D75205">
            <w:pPr>
              <w:ind w:left="680" w:hanging="680"/>
              <w:jc w:val="both"/>
              <w:rPr>
                <w:rFonts w:ascii="Arial" w:hAnsi="Arial" w:cs="Arial"/>
              </w:rPr>
            </w:pPr>
            <w:r w:rsidRPr="00E95528">
              <w:rPr>
                <w:rFonts w:ascii="Arial" w:hAnsi="Arial" w:cs="Arial"/>
              </w:rPr>
              <w:t>ARL</w:t>
            </w:r>
          </w:p>
        </w:tc>
        <w:tc>
          <w:tcPr>
            <w:tcW w:w="1606" w:type="dxa"/>
            <w:tcBorders>
              <w:top w:val="single" w:sz="6" w:space="0" w:color="auto"/>
              <w:left w:val="single" w:sz="6" w:space="0" w:color="auto"/>
              <w:bottom w:val="single" w:sz="6" w:space="0" w:color="auto"/>
              <w:right w:val="single" w:sz="6" w:space="0" w:color="auto"/>
            </w:tcBorders>
          </w:tcPr>
          <w:p w14:paraId="2296FAFD"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5278AD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9050B4E" w14:textId="77777777" w:rsidR="001D1A00" w:rsidRPr="00DF7091" w:rsidRDefault="001D1A00" w:rsidP="00D75205">
            <w:pPr>
              <w:ind w:left="680" w:hanging="680"/>
              <w:jc w:val="both"/>
            </w:pPr>
          </w:p>
        </w:tc>
      </w:tr>
      <w:tr w:rsidR="001D1A00" w:rsidRPr="00DF7091" w14:paraId="0F41E185"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38AB6ABF"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32AFC94"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43286F6A"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0147117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E75176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D0EE3B2" w14:textId="77777777" w:rsidR="001D1A00" w:rsidRPr="00DF7091" w:rsidRDefault="001D1A00" w:rsidP="00D75205">
            <w:pPr>
              <w:ind w:left="680" w:hanging="680"/>
              <w:jc w:val="both"/>
            </w:pPr>
          </w:p>
        </w:tc>
      </w:tr>
      <w:tr w:rsidR="001D1A00" w:rsidRPr="00DF7091" w14:paraId="210948C4"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D756FD6"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4D5055FF"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DFFF36D"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F2A63A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83CF8D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6226854" w14:textId="77777777" w:rsidR="001D1A00" w:rsidRPr="00DF7091" w:rsidRDefault="001D1A00" w:rsidP="00D75205">
            <w:pPr>
              <w:ind w:left="680" w:hanging="680"/>
              <w:jc w:val="both"/>
            </w:pPr>
          </w:p>
        </w:tc>
      </w:tr>
      <w:tr w:rsidR="001D1A00" w:rsidRPr="00DF7091" w14:paraId="6269FF13"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7C39508E"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3DD4511F"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538DDB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19E8BF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A6BB447"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0F0012E" w14:textId="77777777" w:rsidR="001D1A00" w:rsidRPr="00DF7091" w:rsidRDefault="001D1A00" w:rsidP="00D75205">
            <w:pPr>
              <w:ind w:left="680" w:hanging="680"/>
              <w:jc w:val="both"/>
            </w:pPr>
          </w:p>
        </w:tc>
      </w:tr>
      <w:tr w:rsidR="001D1A00" w:rsidRPr="00DF7091" w14:paraId="1B604445"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76B730B"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10291922"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3B5E04E"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36AD798"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4DDB217"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8060E51" w14:textId="77777777" w:rsidR="001D1A00" w:rsidRPr="00DF7091" w:rsidRDefault="001D1A00" w:rsidP="00D75205">
            <w:pPr>
              <w:ind w:left="680" w:hanging="680"/>
              <w:jc w:val="both"/>
            </w:pPr>
          </w:p>
        </w:tc>
      </w:tr>
      <w:tr w:rsidR="001D1A00" w:rsidRPr="00DF7091" w14:paraId="01E721B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5727D4DF"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E1E45A1"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5A620A6D"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E36E8BC"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B8B7F24"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519951E2" w14:textId="77777777" w:rsidR="001D1A00" w:rsidRPr="00DF7091" w:rsidRDefault="001D1A00" w:rsidP="00D75205">
            <w:pPr>
              <w:ind w:left="680" w:hanging="680"/>
              <w:jc w:val="both"/>
            </w:pPr>
          </w:p>
        </w:tc>
      </w:tr>
      <w:tr w:rsidR="001D1A00" w:rsidRPr="00DF7091" w14:paraId="3F0CCEC4"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B0568C9"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3991B1CD"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255EDA9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2F4B9E2"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418BE39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EA65B64" w14:textId="77777777" w:rsidR="001D1A00" w:rsidRPr="00DF7091" w:rsidRDefault="001D1A00" w:rsidP="00D75205">
            <w:pPr>
              <w:ind w:left="680" w:hanging="680"/>
              <w:jc w:val="both"/>
            </w:pPr>
          </w:p>
        </w:tc>
      </w:tr>
      <w:tr w:rsidR="001D1A00" w:rsidRPr="00DF7091" w14:paraId="4DE846ED"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964FAF6"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61FC8D53"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30C6A0D0"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F142879"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53618CC9"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6062EB43" w14:textId="77777777" w:rsidR="001D1A00" w:rsidRPr="00DF7091" w:rsidRDefault="001D1A00" w:rsidP="00D75205">
            <w:pPr>
              <w:ind w:left="680" w:hanging="680"/>
              <w:jc w:val="both"/>
            </w:pPr>
          </w:p>
        </w:tc>
      </w:tr>
      <w:tr w:rsidR="001D1A00" w:rsidRPr="00DF7091" w14:paraId="770F123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2F5C6EA"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09DCF087"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7C0425A2"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624B9B4"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9F4FFFE"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70D5F56" w14:textId="77777777" w:rsidR="001D1A00" w:rsidRPr="00DF7091" w:rsidRDefault="001D1A00" w:rsidP="00D75205">
            <w:pPr>
              <w:ind w:left="680" w:hanging="680"/>
              <w:jc w:val="both"/>
            </w:pPr>
          </w:p>
        </w:tc>
      </w:tr>
      <w:tr w:rsidR="001D1A00" w:rsidRPr="00DF7091" w14:paraId="481354C3"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83B0673"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B73396D"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7E6EE7A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FBA08CB"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EF0623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6F38A75" w14:textId="77777777" w:rsidR="001D1A00" w:rsidRPr="00DF7091" w:rsidRDefault="001D1A00" w:rsidP="00D75205">
            <w:pPr>
              <w:ind w:left="680" w:hanging="680"/>
              <w:jc w:val="both"/>
            </w:pPr>
          </w:p>
        </w:tc>
      </w:tr>
      <w:tr w:rsidR="001D1A00" w:rsidRPr="00DF7091" w14:paraId="5D7F4274" w14:textId="77777777" w:rsidTr="00D75205">
        <w:trPr>
          <w:jc w:val="center"/>
        </w:trPr>
        <w:tc>
          <w:tcPr>
            <w:tcW w:w="1616" w:type="dxa"/>
            <w:tcBorders>
              <w:top w:val="single" w:sz="6" w:space="0" w:color="auto"/>
              <w:left w:val="single" w:sz="4" w:space="0" w:color="auto"/>
              <w:bottom w:val="single" w:sz="4" w:space="0" w:color="auto"/>
              <w:right w:val="single" w:sz="6" w:space="0" w:color="auto"/>
            </w:tcBorders>
          </w:tcPr>
          <w:p w14:paraId="28A7A7C4"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4" w:space="0" w:color="auto"/>
              <w:right w:val="single" w:sz="6" w:space="0" w:color="auto"/>
            </w:tcBorders>
          </w:tcPr>
          <w:p w14:paraId="42DBC566"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4" w:space="0" w:color="auto"/>
              <w:right w:val="single" w:sz="6" w:space="0" w:color="auto"/>
            </w:tcBorders>
          </w:tcPr>
          <w:p w14:paraId="0430A091"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4" w:space="0" w:color="auto"/>
              <w:right w:val="single" w:sz="6" w:space="0" w:color="auto"/>
            </w:tcBorders>
          </w:tcPr>
          <w:p w14:paraId="588C8B3A"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4" w:space="0" w:color="auto"/>
              <w:right w:val="single" w:sz="4" w:space="0" w:color="auto"/>
            </w:tcBorders>
          </w:tcPr>
          <w:p w14:paraId="22C624E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4" w:space="0" w:color="auto"/>
              <w:right w:val="single" w:sz="4" w:space="0" w:color="auto"/>
            </w:tcBorders>
          </w:tcPr>
          <w:p w14:paraId="2681D2C3" w14:textId="77777777" w:rsidR="001D1A00" w:rsidRPr="00DF7091" w:rsidRDefault="001D1A00" w:rsidP="00D75205">
            <w:pPr>
              <w:ind w:left="680" w:hanging="680"/>
              <w:jc w:val="both"/>
            </w:pPr>
          </w:p>
        </w:tc>
      </w:tr>
    </w:tbl>
    <w:p w14:paraId="19454813" w14:textId="366E5BCF" w:rsidR="001D1A00" w:rsidRPr="004D6B20" w:rsidRDefault="001D1A00">
      <w:pPr>
        <w:rPr>
          <w:rFonts w:ascii="Arial" w:hAnsi="Arial" w:cs="Arial"/>
        </w:rPr>
      </w:pPr>
    </w:p>
    <w:sectPr w:rsidR="001D1A00" w:rsidRPr="004D6B20" w:rsidSect="001D1A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C1239" w14:textId="77777777" w:rsidR="00604F11" w:rsidRDefault="00604F11" w:rsidP="001D1A00">
      <w:pPr>
        <w:spacing w:after="0" w:line="240" w:lineRule="auto"/>
      </w:pPr>
      <w:r>
        <w:separator/>
      </w:r>
    </w:p>
  </w:endnote>
  <w:endnote w:type="continuationSeparator" w:id="0">
    <w:p w14:paraId="4B8CFA2F" w14:textId="77777777" w:rsidR="00604F11" w:rsidRDefault="00604F11" w:rsidP="001D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220169"/>
      <w:docPartObj>
        <w:docPartGallery w:val="Page Numbers (Bottom of Page)"/>
        <w:docPartUnique/>
      </w:docPartObj>
    </w:sdtPr>
    <w:sdtEndPr>
      <w:rPr>
        <w:noProof/>
      </w:rPr>
    </w:sdtEndPr>
    <w:sdtContent>
      <w:p w14:paraId="260D159B" w14:textId="770BF11B" w:rsidR="001D1A00" w:rsidRDefault="001D1A00">
        <w:pPr>
          <w:pStyle w:val="Footer"/>
        </w:pPr>
        <w:r>
          <w:fldChar w:fldCharType="begin"/>
        </w:r>
        <w:r>
          <w:instrText xml:space="preserve"> PAGE   \* MERGEFORMAT </w:instrText>
        </w:r>
        <w:r>
          <w:fldChar w:fldCharType="separate"/>
        </w:r>
        <w:r w:rsidR="0086107E">
          <w:rPr>
            <w:noProof/>
          </w:rPr>
          <w:t>4</w:t>
        </w:r>
        <w:r>
          <w:rPr>
            <w:noProof/>
          </w:rPr>
          <w:fldChar w:fldCharType="end"/>
        </w:r>
      </w:p>
    </w:sdtContent>
  </w:sdt>
  <w:p w14:paraId="1B0DD37B" w14:textId="77777777" w:rsidR="001D1A00" w:rsidRDefault="001D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7A7E4" w14:textId="77777777" w:rsidR="00604F11" w:rsidRDefault="00604F11" w:rsidP="001D1A00">
      <w:pPr>
        <w:spacing w:after="0" w:line="240" w:lineRule="auto"/>
      </w:pPr>
      <w:r>
        <w:separator/>
      </w:r>
    </w:p>
  </w:footnote>
  <w:footnote w:type="continuationSeparator" w:id="0">
    <w:p w14:paraId="15022C4D" w14:textId="77777777" w:rsidR="00604F11" w:rsidRDefault="00604F11" w:rsidP="001D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C00C7"/>
    <w:multiLevelType w:val="hybridMultilevel"/>
    <w:tmpl w:val="FF1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32573"/>
    <w:multiLevelType w:val="hybridMultilevel"/>
    <w:tmpl w:val="AAC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82B78"/>
    <w:multiLevelType w:val="hybridMultilevel"/>
    <w:tmpl w:val="9824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476CB"/>
    <w:multiLevelType w:val="hybridMultilevel"/>
    <w:tmpl w:val="30C6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A750F"/>
    <w:multiLevelType w:val="hybridMultilevel"/>
    <w:tmpl w:val="2F8E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20"/>
    <w:rsid w:val="000360F4"/>
    <w:rsid w:val="000560ED"/>
    <w:rsid w:val="00056AD4"/>
    <w:rsid w:val="00060224"/>
    <w:rsid w:val="00060226"/>
    <w:rsid w:val="000679A5"/>
    <w:rsid w:val="00073A26"/>
    <w:rsid w:val="000A1937"/>
    <w:rsid w:val="000E09CC"/>
    <w:rsid w:val="00126C32"/>
    <w:rsid w:val="001324BB"/>
    <w:rsid w:val="00142946"/>
    <w:rsid w:val="001A1A8A"/>
    <w:rsid w:val="001B02B7"/>
    <w:rsid w:val="001B07E9"/>
    <w:rsid w:val="001B2B53"/>
    <w:rsid w:val="001B779F"/>
    <w:rsid w:val="001C31F0"/>
    <w:rsid w:val="001D1A00"/>
    <w:rsid w:val="001D3539"/>
    <w:rsid w:val="001D40CE"/>
    <w:rsid w:val="001E1709"/>
    <w:rsid w:val="001F4013"/>
    <w:rsid w:val="00206CFE"/>
    <w:rsid w:val="002165D8"/>
    <w:rsid w:val="0022033A"/>
    <w:rsid w:val="00220F10"/>
    <w:rsid w:val="00237A20"/>
    <w:rsid w:val="0025188E"/>
    <w:rsid w:val="00273834"/>
    <w:rsid w:val="0027778A"/>
    <w:rsid w:val="002802FE"/>
    <w:rsid w:val="002806A3"/>
    <w:rsid w:val="002A3DF1"/>
    <w:rsid w:val="002A7FB9"/>
    <w:rsid w:val="002E0D8E"/>
    <w:rsid w:val="002E3E1F"/>
    <w:rsid w:val="003072E0"/>
    <w:rsid w:val="003120BB"/>
    <w:rsid w:val="00350B99"/>
    <w:rsid w:val="003579A0"/>
    <w:rsid w:val="0036734F"/>
    <w:rsid w:val="00396D16"/>
    <w:rsid w:val="003C64BC"/>
    <w:rsid w:val="0042330A"/>
    <w:rsid w:val="0042684C"/>
    <w:rsid w:val="004309CE"/>
    <w:rsid w:val="0044080C"/>
    <w:rsid w:val="004763A4"/>
    <w:rsid w:val="004A072A"/>
    <w:rsid w:val="004D13CE"/>
    <w:rsid w:val="004D6B20"/>
    <w:rsid w:val="004E1BB6"/>
    <w:rsid w:val="004F7AB5"/>
    <w:rsid w:val="005335AD"/>
    <w:rsid w:val="00546BDF"/>
    <w:rsid w:val="00591D08"/>
    <w:rsid w:val="00592703"/>
    <w:rsid w:val="005B3166"/>
    <w:rsid w:val="005D0FD8"/>
    <w:rsid w:val="005D4175"/>
    <w:rsid w:val="00604F11"/>
    <w:rsid w:val="0060537C"/>
    <w:rsid w:val="00644A66"/>
    <w:rsid w:val="00660B8F"/>
    <w:rsid w:val="00663AD8"/>
    <w:rsid w:val="0068136A"/>
    <w:rsid w:val="00690D43"/>
    <w:rsid w:val="006A3BA4"/>
    <w:rsid w:val="006D1A37"/>
    <w:rsid w:val="006F4DDD"/>
    <w:rsid w:val="007367FC"/>
    <w:rsid w:val="00737EB9"/>
    <w:rsid w:val="00756B16"/>
    <w:rsid w:val="00757FFA"/>
    <w:rsid w:val="00772002"/>
    <w:rsid w:val="007A5C98"/>
    <w:rsid w:val="007F296D"/>
    <w:rsid w:val="0080475C"/>
    <w:rsid w:val="008343D0"/>
    <w:rsid w:val="0084250C"/>
    <w:rsid w:val="0085580E"/>
    <w:rsid w:val="0086107E"/>
    <w:rsid w:val="008735AA"/>
    <w:rsid w:val="00884FA1"/>
    <w:rsid w:val="00902CB7"/>
    <w:rsid w:val="009061BF"/>
    <w:rsid w:val="00911E31"/>
    <w:rsid w:val="00951C85"/>
    <w:rsid w:val="00957531"/>
    <w:rsid w:val="00994F3C"/>
    <w:rsid w:val="00997248"/>
    <w:rsid w:val="009A2CEA"/>
    <w:rsid w:val="009B2282"/>
    <w:rsid w:val="009C75CC"/>
    <w:rsid w:val="009E097C"/>
    <w:rsid w:val="00A12326"/>
    <w:rsid w:val="00A17BC6"/>
    <w:rsid w:val="00A625DE"/>
    <w:rsid w:val="00A728EF"/>
    <w:rsid w:val="00A813F6"/>
    <w:rsid w:val="00A868BF"/>
    <w:rsid w:val="00AE2F53"/>
    <w:rsid w:val="00B16C0B"/>
    <w:rsid w:val="00B5598F"/>
    <w:rsid w:val="00B6723E"/>
    <w:rsid w:val="00B84762"/>
    <w:rsid w:val="00B93799"/>
    <w:rsid w:val="00BB2EE6"/>
    <w:rsid w:val="00BB2F75"/>
    <w:rsid w:val="00BF3D4B"/>
    <w:rsid w:val="00C253CC"/>
    <w:rsid w:val="00C40EBA"/>
    <w:rsid w:val="00C501B9"/>
    <w:rsid w:val="00C5118F"/>
    <w:rsid w:val="00CB1643"/>
    <w:rsid w:val="00CD59B4"/>
    <w:rsid w:val="00D3775C"/>
    <w:rsid w:val="00D44B10"/>
    <w:rsid w:val="00D55846"/>
    <w:rsid w:val="00D56ECB"/>
    <w:rsid w:val="00DB3AD0"/>
    <w:rsid w:val="00DC0971"/>
    <w:rsid w:val="00DC6481"/>
    <w:rsid w:val="00DE15E9"/>
    <w:rsid w:val="00DE751B"/>
    <w:rsid w:val="00DF50C7"/>
    <w:rsid w:val="00E1247A"/>
    <w:rsid w:val="00E5099E"/>
    <w:rsid w:val="00E57247"/>
    <w:rsid w:val="00E77441"/>
    <w:rsid w:val="00E77CC1"/>
    <w:rsid w:val="00E9051A"/>
    <w:rsid w:val="00E90912"/>
    <w:rsid w:val="00E95528"/>
    <w:rsid w:val="00EC66B4"/>
    <w:rsid w:val="00ED4BDB"/>
    <w:rsid w:val="00ED61EF"/>
    <w:rsid w:val="00ED6C38"/>
    <w:rsid w:val="00F035AF"/>
    <w:rsid w:val="00F42D44"/>
    <w:rsid w:val="00F5742A"/>
    <w:rsid w:val="00F94A5D"/>
    <w:rsid w:val="00F95D00"/>
    <w:rsid w:val="00FA1E39"/>
    <w:rsid w:val="00FB64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D99D"/>
  <w15:chartTrackingRefBased/>
  <w15:docId w15:val="{645A72AC-2BC5-4E83-A5B4-1ADCCF16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EBA"/>
    <w:pPr>
      <w:ind w:left="720"/>
      <w:contextualSpacing/>
    </w:pPr>
  </w:style>
  <w:style w:type="character" w:styleId="CommentReference">
    <w:name w:val="annotation reference"/>
    <w:basedOn w:val="DefaultParagraphFont"/>
    <w:semiHidden/>
    <w:unhideWhenUsed/>
    <w:rsid w:val="00756B16"/>
    <w:rPr>
      <w:sz w:val="16"/>
      <w:szCs w:val="16"/>
    </w:rPr>
  </w:style>
  <w:style w:type="paragraph" w:styleId="CommentText">
    <w:name w:val="annotation text"/>
    <w:basedOn w:val="Normal"/>
    <w:link w:val="CommentTextChar"/>
    <w:uiPriority w:val="99"/>
    <w:semiHidden/>
    <w:unhideWhenUsed/>
    <w:rsid w:val="00756B16"/>
    <w:pPr>
      <w:spacing w:line="240" w:lineRule="auto"/>
    </w:pPr>
    <w:rPr>
      <w:sz w:val="20"/>
      <w:szCs w:val="20"/>
    </w:rPr>
  </w:style>
  <w:style w:type="character" w:customStyle="1" w:styleId="CommentTextChar">
    <w:name w:val="Comment Text Char"/>
    <w:basedOn w:val="DefaultParagraphFont"/>
    <w:link w:val="CommentText"/>
    <w:uiPriority w:val="99"/>
    <w:semiHidden/>
    <w:rsid w:val="00756B16"/>
    <w:rPr>
      <w:sz w:val="20"/>
      <w:szCs w:val="20"/>
    </w:rPr>
  </w:style>
  <w:style w:type="paragraph" w:styleId="CommentSubject">
    <w:name w:val="annotation subject"/>
    <w:basedOn w:val="CommentText"/>
    <w:next w:val="CommentText"/>
    <w:link w:val="CommentSubjectChar"/>
    <w:uiPriority w:val="99"/>
    <w:semiHidden/>
    <w:unhideWhenUsed/>
    <w:rsid w:val="00756B16"/>
    <w:rPr>
      <w:b/>
      <w:bCs/>
    </w:rPr>
  </w:style>
  <w:style w:type="character" w:customStyle="1" w:styleId="CommentSubjectChar">
    <w:name w:val="Comment Subject Char"/>
    <w:basedOn w:val="CommentTextChar"/>
    <w:link w:val="CommentSubject"/>
    <w:uiPriority w:val="99"/>
    <w:semiHidden/>
    <w:rsid w:val="00756B16"/>
    <w:rPr>
      <w:b/>
      <w:bCs/>
      <w:sz w:val="20"/>
      <w:szCs w:val="20"/>
    </w:rPr>
  </w:style>
  <w:style w:type="paragraph" w:styleId="BalloonText">
    <w:name w:val="Balloon Text"/>
    <w:basedOn w:val="Normal"/>
    <w:link w:val="BalloonTextChar"/>
    <w:uiPriority w:val="99"/>
    <w:semiHidden/>
    <w:unhideWhenUsed/>
    <w:rsid w:val="00756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16"/>
    <w:rPr>
      <w:rFonts w:ascii="Segoe UI" w:hAnsi="Segoe UI" w:cs="Segoe UI"/>
      <w:sz w:val="18"/>
      <w:szCs w:val="18"/>
    </w:rPr>
  </w:style>
  <w:style w:type="paragraph" w:styleId="Header">
    <w:name w:val="header"/>
    <w:basedOn w:val="Normal"/>
    <w:link w:val="HeaderChar"/>
    <w:uiPriority w:val="99"/>
    <w:unhideWhenUsed/>
    <w:rsid w:val="001D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A00"/>
  </w:style>
  <w:style w:type="paragraph" w:styleId="Footer">
    <w:name w:val="footer"/>
    <w:basedOn w:val="Normal"/>
    <w:link w:val="FooterChar"/>
    <w:uiPriority w:val="99"/>
    <w:unhideWhenUsed/>
    <w:rsid w:val="001D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654ADC9F12924A98775CE4A71E31EA" ma:contentTypeVersion="12" ma:contentTypeDescription="Create a new document." ma:contentTypeScope="" ma:versionID="d065d606fcd380fec47c1b2333e3f6fb">
  <xsd:schema xmlns:xsd="http://www.w3.org/2001/XMLSchema" xmlns:xs="http://www.w3.org/2001/XMLSchema" xmlns:p="http://schemas.microsoft.com/office/2006/metadata/properties" xmlns:ns2="45ae7f3d-bcd0-4e4b-af93-f03a9fbb19b5" xmlns:ns3="6649982f-b66b-4072-8006-4697fed55f9d" targetNamespace="http://schemas.microsoft.com/office/2006/metadata/properties" ma:root="true" ma:fieldsID="6bec2cd718fa460642272412c4691138" ns2:_="" ns3:_="">
    <xsd:import namespace="45ae7f3d-bcd0-4e4b-af93-f03a9fbb19b5"/>
    <xsd:import namespace="6649982f-b66b-4072-8006-4697fed55f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ADAD7-CC40-40B6-A1F8-6FB403D9D081}">
  <ds:schemaRefs>
    <ds:schemaRef ds:uri="http://schemas.microsoft.com/sharepoint/v3/contenttype/forms"/>
  </ds:schemaRefs>
</ds:datastoreItem>
</file>

<file path=customXml/itemProps2.xml><?xml version="1.0" encoding="utf-8"?>
<ds:datastoreItem xmlns:ds="http://schemas.openxmlformats.org/officeDocument/2006/customXml" ds:itemID="{7F0155C7-C6D1-4E53-9431-F525C2EDD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ED67B-1282-4151-BC02-7537D1F81977}">
  <ds:schemaRefs>
    <ds:schemaRef ds:uri="http://schemas.openxmlformats.org/officeDocument/2006/bibliography"/>
  </ds:schemaRefs>
</ds:datastoreItem>
</file>

<file path=customXml/itemProps4.xml><?xml version="1.0" encoding="utf-8"?>
<ds:datastoreItem xmlns:ds="http://schemas.openxmlformats.org/officeDocument/2006/customXml" ds:itemID="{C2137775-6726-43D8-83C2-B4C7597D4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Rabin</dc:creator>
  <cp:keywords/>
  <dc:description/>
  <cp:lastModifiedBy>natalie dawkins</cp:lastModifiedBy>
  <cp:revision>2</cp:revision>
  <cp:lastPrinted>2020-11-30T11:39:00Z</cp:lastPrinted>
  <dcterms:created xsi:type="dcterms:W3CDTF">2021-03-08T12:15:00Z</dcterms:created>
  <dcterms:modified xsi:type="dcterms:W3CDTF">2021-03-08T12:15:00Z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0x01010005654ADC9F12924A98775CE4A71E31EA</vt:lpwstr>
  </property>
  <property fmtid="{D5CDD505-2E9C-101B-9397-08002B2CF9AE}" pid="3" name="TaxCatchAll">
    <vt:lpwstr>1;#Protect|9124d8d9-0c1c-41e9-aa14-aba001e9a028</vt:lpwstr>
  </property>
  <property fmtid="{D5CDD505-2E9C-101B-9397-08002B2CF9AE}" pid="4" name="QMULInformationClassificationTaxHTField0">
    <vt:lpwstr>Protect|9124d8d9-0c1c-41e9-aa14-aba001e9a028</vt:lpwstr>
  </property>
  <property fmtid="{D5CDD505-2E9C-101B-9397-08002B2CF9AE}" pid="5" name="QMULInformationClassification">
    <vt:lpwstr>1;#Protect|9124d8d9-0c1c-41e9-aa14-aba001e9a028</vt:lpwstr>
  </property>
</Properties>
</file>