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FD82F8" w14:textId="77777777" w:rsidR="00837F23" w:rsidRPr="009C6567" w:rsidRDefault="00837F23" w:rsidP="009C6567">
      <w:pPr>
        <w:pStyle w:val="MediumShading1-Accent21"/>
        <w:rPr>
          <w:rFonts w:ascii="Arial" w:hAnsi="Arial" w:cs="Arial"/>
          <w:b/>
          <w:sz w:val="24"/>
          <w:szCs w:val="24"/>
          <w:lang w:eastAsia="en-GB"/>
        </w:rPr>
      </w:pPr>
      <w:bookmarkStart w:id="0" w:name="OLE_LINK1"/>
      <w:bookmarkStart w:id="1" w:name="OLE_LINK2"/>
    </w:p>
    <w:p w14:paraId="197D9471" w14:textId="77777777" w:rsidR="00837F23" w:rsidRPr="009C6567" w:rsidRDefault="00837F23" w:rsidP="009C6567">
      <w:pPr>
        <w:pStyle w:val="MediumShading1-Accent21"/>
        <w:jc w:val="center"/>
        <w:rPr>
          <w:rFonts w:ascii="Arial" w:hAnsi="Arial" w:cs="Arial"/>
          <w:b/>
          <w:sz w:val="24"/>
          <w:szCs w:val="24"/>
          <w:lang w:eastAsia="en-GB"/>
        </w:rPr>
      </w:pPr>
    </w:p>
    <w:p w14:paraId="01D0CF14" w14:textId="5695AF52" w:rsidR="00837F23" w:rsidRPr="009C6567" w:rsidRDefault="00E020F8" w:rsidP="009C6567">
      <w:pPr>
        <w:pStyle w:val="MediumShading1-Accent21"/>
        <w:jc w:val="center"/>
        <w:rPr>
          <w:rFonts w:ascii="Arial" w:hAnsi="Arial" w:cs="Arial"/>
          <w:b/>
          <w:sz w:val="28"/>
          <w:szCs w:val="28"/>
          <w:lang w:eastAsia="en-GB"/>
        </w:rPr>
      </w:pPr>
      <w:r w:rsidRPr="009C6567">
        <w:rPr>
          <w:rFonts w:ascii="Arial" w:hAnsi="Arial" w:cs="Arial"/>
          <w:noProof/>
          <w:sz w:val="28"/>
          <w:szCs w:val="28"/>
          <w:lang w:eastAsia="en-GB"/>
        </w:rPr>
        <w:drawing>
          <wp:inline distT="0" distB="0" distL="0" distR="0" wp14:anchorId="4773D400" wp14:editId="4198DD77">
            <wp:extent cx="4667250" cy="809625"/>
            <wp:effectExtent l="0" t="0" r="0" b="9525"/>
            <wp:docPr id="9" name="Picture 1" descr="Image result for QMUL bar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QMUL barts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0" cy="809625"/>
                    </a:xfrm>
                    <a:prstGeom prst="rect">
                      <a:avLst/>
                    </a:prstGeom>
                    <a:noFill/>
                    <a:ln>
                      <a:noFill/>
                    </a:ln>
                  </pic:spPr>
                </pic:pic>
              </a:graphicData>
            </a:graphic>
          </wp:inline>
        </w:drawing>
      </w:r>
    </w:p>
    <w:p w14:paraId="34700318" w14:textId="77777777" w:rsidR="00E020F8" w:rsidRPr="009C6567" w:rsidRDefault="00E020F8" w:rsidP="009C6567">
      <w:pPr>
        <w:pStyle w:val="MediumShading1-Accent21"/>
        <w:jc w:val="center"/>
        <w:rPr>
          <w:rFonts w:ascii="Arial" w:hAnsi="Arial" w:cs="Arial"/>
          <w:b/>
          <w:sz w:val="28"/>
          <w:szCs w:val="28"/>
          <w:lang w:eastAsia="en-GB"/>
        </w:rPr>
      </w:pPr>
    </w:p>
    <w:p w14:paraId="17C0F4CF" w14:textId="77777777" w:rsidR="009B3135" w:rsidRPr="009C6567" w:rsidRDefault="009B3135" w:rsidP="009C6567">
      <w:pPr>
        <w:pStyle w:val="MediumGrid21"/>
        <w:jc w:val="center"/>
        <w:rPr>
          <w:rFonts w:ascii="Arial" w:hAnsi="Arial" w:cs="Arial"/>
          <w:sz w:val="28"/>
          <w:szCs w:val="28"/>
          <w:lang w:eastAsia="en-GB"/>
        </w:rPr>
      </w:pPr>
    </w:p>
    <w:p w14:paraId="607C660A" w14:textId="77777777" w:rsidR="009B3135" w:rsidRPr="009C6567" w:rsidRDefault="009B3135" w:rsidP="009C6567">
      <w:pPr>
        <w:pStyle w:val="MediumGrid21"/>
        <w:jc w:val="center"/>
        <w:rPr>
          <w:rFonts w:ascii="Arial" w:hAnsi="Arial" w:cs="Arial"/>
          <w:b/>
          <w:sz w:val="28"/>
          <w:szCs w:val="28"/>
          <w:lang w:eastAsia="en-GB"/>
        </w:rPr>
      </w:pPr>
    </w:p>
    <w:bookmarkEnd w:id="0"/>
    <w:bookmarkEnd w:id="1"/>
    <w:p w14:paraId="4659BE0A" w14:textId="553BB2B5" w:rsidR="009B3135" w:rsidRPr="009C6567" w:rsidRDefault="00E020F8" w:rsidP="009C6567">
      <w:pPr>
        <w:pStyle w:val="MediumGrid21"/>
        <w:jc w:val="center"/>
        <w:rPr>
          <w:rFonts w:ascii="Arial" w:hAnsi="Arial" w:cs="Arial"/>
          <w:b/>
          <w:sz w:val="28"/>
          <w:szCs w:val="28"/>
          <w:lang w:eastAsia="en-GB"/>
        </w:rPr>
      </w:pPr>
      <w:r w:rsidRPr="009C6567">
        <w:rPr>
          <w:rFonts w:ascii="Arial" w:hAnsi="Arial" w:cs="Arial"/>
          <w:b/>
          <w:sz w:val="28"/>
          <w:szCs w:val="28"/>
          <w:lang w:eastAsia="en-GB"/>
        </w:rPr>
        <w:t xml:space="preserve">BSc </w:t>
      </w:r>
      <w:r w:rsidR="005C005C" w:rsidRPr="009C6567">
        <w:rPr>
          <w:rFonts w:ascii="Arial" w:hAnsi="Arial" w:cs="Arial"/>
          <w:b/>
          <w:sz w:val="28"/>
          <w:szCs w:val="28"/>
          <w:lang w:eastAsia="en-GB"/>
        </w:rPr>
        <w:t>Student Handbook</w:t>
      </w:r>
      <w:r w:rsidRPr="009C6567">
        <w:rPr>
          <w:rFonts w:ascii="Arial" w:hAnsi="Arial" w:cs="Arial"/>
          <w:b/>
          <w:sz w:val="28"/>
          <w:szCs w:val="28"/>
          <w:lang w:eastAsia="en-GB"/>
        </w:rPr>
        <w:t xml:space="preserve"> </w:t>
      </w:r>
      <w:r w:rsidR="004D6B44">
        <w:rPr>
          <w:rFonts w:ascii="Arial" w:hAnsi="Arial" w:cs="Arial"/>
          <w:b/>
          <w:sz w:val="28"/>
          <w:szCs w:val="28"/>
          <w:lang w:eastAsia="en-GB"/>
        </w:rPr>
        <w:t>2020-21</w:t>
      </w:r>
    </w:p>
    <w:p w14:paraId="7BDC5C52" w14:textId="77777777" w:rsidR="009B3135" w:rsidRPr="009C6567" w:rsidRDefault="009B3135" w:rsidP="009C6567">
      <w:pPr>
        <w:pStyle w:val="MediumGrid21"/>
        <w:jc w:val="center"/>
        <w:rPr>
          <w:rFonts w:ascii="Arial" w:hAnsi="Arial" w:cs="Arial"/>
          <w:b/>
          <w:sz w:val="28"/>
          <w:szCs w:val="28"/>
          <w:lang w:eastAsia="en-GB"/>
        </w:rPr>
      </w:pPr>
    </w:p>
    <w:p w14:paraId="4FCEBC0F" w14:textId="77777777" w:rsidR="009B3135" w:rsidRPr="009C6567" w:rsidRDefault="009B3135" w:rsidP="009C6567">
      <w:pPr>
        <w:pStyle w:val="MediumGrid21"/>
        <w:jc w:val="center"/>
        <w:rPr>
          <w:rFonts w:ascii="Arial" w:hAnsi="Arial" w:cs="Arial"/>
          <w:b/>
          <w:sz w:val="28"/>
          <w:szCs w:val="28"/>
          <w:lang w:eastAsia="en-GB"/>
        </w:rPr>
      </w:pPr>
    </w:p>
    <w:p w14:paraId="1911B436" w14:textId="77777777" w:rsidR="004935F0" w:rsidRPr="009C6567" w:rsidRDefault="004935F0" w:rsidP="009C6567">
      <w:pPr>
        <w:pStyle w:val="MediumGrid21"/>
        <w:jc w:val="center"/>
        <w:rPr>
          <w:rFonts w:ascii="Arial" w:hAnsi="Arial" w:cs="Arial"/>
          <w:b/>
          <w:sz w:val="28"/>
          <w:szCs w:val="28"/>
          <w:lang w:eastAsia="en-GB"/>
        </w:rPr>
      </w:pPr>
    </w:p>
    <w:p w14:paraId="6ED3875C" w14:textId="78CBC2B2" w:rsidR="00E020F8" w:rsidRPr="009C6567" w:rsidRDefault="00E020F8" w:rsidP="009C6567">
      <w:pPr>
        <w:pStyle w:val="MediumShading1-Accent21"/>
        <w:jc w:val="center"/>
        <w:rPr>
          <w:rFonts w:ascii="Arial" w:hAnsi="Arial" w:cs="Arial"/>
          <w:b/>
          <w:sz w:val="28"/>
          <w:szCs w:val="28"/>
          <w:lang w:eastAsia="en-GB"/>
        </w:rPr>
      </w:pPr>
      <w:r w:rsidRPr="009C6567">
        <w:rPr>
          <w:rFonts w:ascii="Arial" w:hAnsi="Arial" w:cs="Arial"/>
          <w:b/>
          <w:sz w:val="28"/>
          <w:szCs w:val="28"/>
          <w:lang w:eastAsia="en-GB"/>
        </w:rPr>
        <w:t xml:space="preserve">Centre for Global </w:t>
      </w:r>
      <w:r w:rsidR="009E1C67" w:rsidRPr="009C6567">
        <w:rPr>
          <w:rFonts w:ascii="Arial" w:hAnsi="Arial" w:cs="Arial"/>
          <w:b/>
          <w:sz w:val="28"/>
          <w:szCs w:val="28"/>
          <w:lang w:eastAsia="en-GB"/>
        </w:rPr>
        <w:t xml:space="preserve">Public </w:t>
      </w:r>
      <w:r w:rsidRPr="009C6567">
        <w:rPr>
          <w:rFonts w:ascii="Arial" w:hAnsi="Arial" w:cs="Arial"/>
          <w:b/>
          <w:sz w:val="28"/>
          <w:szCs w:val="28"/>
          <w:lang w:eastAsia="en-GB"/>
        </w:rPr>
        <w:t>Health</w:t>
      </w:r>
    </w:p>
    <w:p w14:paraId="43FCD54C" w14:textId="5FCBE4AF" w:rsidR="00E020F8" w:rsidRPr="009C6567" w:rsidRDefault="00E020F8" w:rsidP="009C6567">
      <w:pPr>
        <w:pStyle w:val="MediumShading1-Accent21"/>
        <w:jc w:val="center"/>
        <w:rPr>
          <w:rFonts w:ascii="Arial" w:hAnsi="Arial" w:cs="Arial"/>
          <w:b/>
          <w:sz w:val="28"/>
          <w:szCs w:val="28"/>
          <w:lang w:eastAsia="en-GB"/>
        </w:rPr>
      </w:pPr>
      <w:r w:rsidRPr="009C6567">
        <w:rPr>
          <w:rFonts w:ascii="Arial" w:hAnsi="Arial" w:cs="Arial"/>
          <w:b/>
          <w:sz w:val="28"/>
          <w:szCs w:val="28"/>
          <w:lang w:eastAsia="en-GB"/>
        </w:rPr>
        <w:t xml:space="preserve">Institute for Population Health </w:t>
      </w:r>
      <w:r w:rsidR="009E1C67" w:rsidRPr="009C6567">
        <w:rPr>
          <w:rFonts w:ascii="Arial" w:hAnsi="Arial" w:cs="Arial"/>
          <w:b/>
          <w:sz w:val="28"/>
          <w:szCs w:val="28"/>
          <w:lang w:eastAsia="en-GB"/>
        </w:rPr>
        <w:t>Sciences</w:t>
      </w:r>
    </w:p>
    <w:p w14:paraId="558FAEA2" w14:textId="25001F42" w:rsidR="00E020F8" w:rsidRPr="009C6567" w:rsidRDefault="00E020F8" w:rsidP="009C6567">
      <w:pPr>
        <w:pStyle w:val="MediumShading1-Accent21"/>
        <w:jc w:val="center"/>
        <w:rPr>
          <w:rFonts w:ascii="Arial" w:hAnsi="Arial" w:cs="Arial"/>
          <w:b/>
          <w:sz w:val="28"/>
          <w:szCs w:val="28"/>
          <w:lang w:eastAsia="en-GB"/>
        </w:rPr>
      </w:pPr>
      <w:r w:rsidRPr="009C6567">
        <w:rPr>
          <w:rFonts w:ascii="Arial" w:hAnsi="Arial" w:cs="Arial"/>
          <w:b/>
          <w:sz w:val="28"/>
          <w:szCs w:val="28"/>
          <w:lang w:eastAsia="en-GB"/>
        </w:rPr>
        <w:t>Queen Mary University of London</w:t>
      </w:r>
    </w:p>
    <w:p w14:paraId="10BBDD87" w14:textId="122E4083" w:rsidR="00E020F8" w:rsidRPr="009C6567" w:rsidRDefault="00E020F8" w:rsidP="009C6567">
      <w:pPr>
        <w:pStyle w:val="MediumShading1-Accent21"/>
        <w:jc w:val="center"/>
        <w:rPr>
          <w:rFonts w:ascii="Arial" w:hAnsi="Arial" w:cs="Arial"/>
          <w:b/>
          <w:sz w:val="28"/>
          <w:szCs w:val="28"/>
          <w:lang w:eastAsia="en-GB"/>
        </w:rPr>
      </w:pPr>
    </w:p>
    <w:p w14:paraId="136DAB79" w14:textId="7157F82D" w:rsidR="00E020F8" w:rsidRPr="009C6567" w:rsidRDefault="00E020F8" w:rsidP="009C6567">
      <w:pPr>
        <w:pStyle w:val="MediumShading1-Accent21"/>
        <w:jc w:val="center"/>
        <w:rPr>
          <w:rFonts w:ascii="Arial" w:hAnsi="Arial" w:cs="Arial"/>
          <w:b/>
          <w:sz w:val="28"/>
          <w:szCs w:val="28"/>
          <w:lang w:eastAsia="en-GB"/>
        </w:rPr>
      </w:pPr>
    </w:p>
    <w:p w14:paraId="1828811D" w14:textId="77777777" w:rsidR="00E020F8" w:rsidRPr="009C6567" w:rsidRDefault="00E020F8" w:rsidP="009C6567">
      <w:pPr>
        <w:pStyle w:val="MediumShading1-Accent21"/>
        <w:jc w:val="center"/>
        <w:rPr>
          <w:rFonts w:ascii="Arial" w:hAnsi="Arial" w:cs="Arial"/>
          <w:b/>
          <w:sz w:val="28"/>
          <w:szCs w:val="28"/>
          <w:lang w:eastAsia="en-GB"/>
        </w:rPr>
      </w:pPr>
    </w:p>
    <w:p w14:paraId="16B1E286" w14:textId="77777777" w:rsidR="00E020F8" w:rsidRPr="009C6567" w:rsidRDefault="00E020F8" w:rsidP="009C6567">
      <w:pPr>
        <w:pStyle w:val="MediumShading1-Accent21"/>
        <w:jc w:val="center"/>
        <w:rPr>
          <w:rFonts w:ascii="Arial" w:hAnsi="Arial" w:cs="Arial"/>
          <w:b/>
          <w:sz w:val="28"/>
          <w:szCs w:val="28"/>
          <w:lang w:eastAsia="en-GB"/>
        </w:rPr>
      </w:pPr>
    </w:p>
    <w:p w14:paraId="1707AC04" w14:textId="77777777" w:rsidR="00E020F8" w:rsidRPr="009C6567" w:rsidRDefault="00E020F8" w:rsidP="009C6567">
      <w:pPr>
        <w:pStyle w:val="MediumShading1-Accent21"/>
        <w:jc w:val="center"/>
        <w:rPr>
          <w:rFonts w:ascii="Arial" w:hAnsi="Arial" w:cs="Arial"/>
          <w:b/>
          <w:sz w:val="28"/>
          <w:szCs w:val="28"/>
          <w:lang w:eastAsia="en-GB"/>
        </w:rPr>
      </w:pPr>
    </w:p>
    <w:p w14:paraId="7E23838A" w14:textId="77777777" w:rsidR="00E020F8" w:rsidRPr="009C6567" w:rsidRDefault="00E020F8" w:rsidP="009C6567">
      <w:pPr>
        <w:pStyle w:val="MediumShading1-Accent21"/>
        <w:jc w:val="center"/>
        <w:rPr>
          <w:rFonts w:ascii="Arial" w:hAnsi="Arial" w:cs="Arial"/>
          <w:b/>
          <w:sz w:val="28"/>
          <w:szCs w:val="28"/>
          <w:lang w:eastAsia="en-GB"/>
        </w:rPr>
      </w:pPr>
    </w:p>
    <w:p w14:paraId="744A0B6B" w14:textId="77777777" w:rsidR="00E020F8" w:rsidRPr="009C6567" w:rsidRDefault="00E020F8" w:rsidP="009C6567">
      <w:pPr>
        <w:pStyle w:val="MediumShading1-Accent21"/>
        <w:jc w:val="center"/>
        <w:rPr>
          <w:rFonts w:ascii="Arial" w:hAnsi="Arial" w:cs="Arial"/>
          <w:b/>
          <w:sz w:val="28"/>
          <w:szCs w:val="28"/>
          <w:lang w:eastAsia="en-GB"/>
        </w:rPr>
      </w:pPr>
    </w:p>
    <w:p w14:paraId="6F5F07A7" w14:textId="77777777" w:rsidR="00E020F8" w:rsidRPr="009C6567" w:rsidRDefault="00E020F8" w:rsidP="009C6567">
      <w:pPr>
        <w:pStyle w:val="MediumShading1-Accent21"/>
        <w:jc w:val="center"/>
        <w:rPr>
          <w:rFonts w:ascii="Arial" w:hAnsi="Arial" w:cs="Arial"/>
          <w:b/>
          <w:sz w:val="28"/>
          <w:szCs w:val="28"/>
          <w:lang w:eastAsia="en-GB"/>
        </w:rPr>
      </w:pPr>
    </w:p>
    <w:p w14:paraId="6CC72B11" w14:textId="77777777" w:rsidR="00E020F8" w:rsidRPr="009C6567" w:rsidRDefault="00E020F8" w:rsidP="009C6567">
      <w:pPr>
        <w:pStyle w:val="MediumShading1-Accent21"/>
        <w:jc w:val="center"/>
        <w:rPr>
          <w:rFonts w:ascii="Arial" w:hAnsi="Arial" w:cs="Arial"/>
          <w:b/>
          <w:sz w:val="28"/>
          <w:szCs w:val="28"/>
          <w:lang w:eastAsia="en-GB"/>
        </w:rPr>
      </w:pPr>
    </w:p>
    <w:p w14:paraId="466C9CC7" w14:textId="77777777" w:rsidR="00E020F8" w:rsidRPr="009C6567" w:rsidRDefault="00E020F8" w:rsidP="009C6567">
      <w:pPr>
        <w:pStyle w:val="MediumShading1-Accent21"/>
        <w:jc w:val="center"/>
        <w:rPr>
          <w:rFonts w:ascii="Arial" w:hAnsi="Arial" w:cs="Arial"/>
          <w:b/>
          <w:sz w:val="28"/>
          <w:szCs w:val="28"/>
          <w:lang w:eastAsia="en-GB"/>
        </w:rPr>
      </w:pPr>
    </w:p>
    <w:p w14:paraId="2B4B1C05" w14:textId="77777777" w:rsidR="00E020F8" w:rsidRPr="009C6567" w:rsidRDefault="00E020F8" w:rsidP="009C6567">
      <w:pPr>
        <w:pStyle w:val="MediumShading1-Accent21"/>
        <w:jc w:val="center"/>
        <w:rPr>
          <w:rFonts w:ascii="Arial" w:hAnsi="Arial" w:cs="Arial"/>
          <w:b/>
          <w:sz w:val="28"/>
          <w:szCs w:val="28"/>
          <w:lang w:eastAsia="en-GB"/>
        </w:rPr>
      </w:pPr>
    </w:p>
    <w:p w14:paraId="47078B82" w14:textId="77777777" w:rsidR="00E020F8" w:rsidRPr="009C6567" w:rsidRDefault="00E020F8" w:rsidP="009C6567">
      <w:pPr>
        <w:pStyle w:val="MediumShading1-Accent21"/>
        <w:jc w:val="center"/>
        <w:rPr>
          <w:rFonts w:ascii="Arial" w:hAnsi="Arial" w:cs="Arial"/>
          <w:b/>
          <w:sz w:val="28"/>
          <w:szCs w:val="28"/>
          <w:lang w:eastAsia="en-GB"/>
        </w:rPr>
      </w:pPr>
    </w:p>
    <w:p w14:paraId="4E75DC28" w14:textId="77777777" w:rsidR="00E020F8" w:rsidRPr="009C6567" w:rsidRDefault="00E020F8" w:rsidP="009C6567">
      <w:pPr>
        <w:pStyle w:val="MediumShading1-Accent21"/>
        <w:jc w:val="center"/>
        <w:rPr>
          <w:rFonts w:ascii="Arial" w:hAnsi="Arial" w:cs="Arial"/>
          <w:b/>
          <w:sz w:val="28"/>
          <w:szCs w:val="28"/>
          <w:lang w:eastAsia="en-GB"/>
        </w:rPr>
      </w:pPr>
    </w:p>
    <w:p w14:paraId="007A70DC" w14:textId="77777777" w:rsidR="00E020F8" w:rsidRPr="009C6567" w:rsidRDefault="00E020F8" w:rsidP="009C6567">
      <w:pPr>
        <w:pStyle w:val="MediumShading1-Accent21"/>
        <w:jc w:val="center"/>
        <w:rPr>
          <w:rFonts w:ascii="Arial" w:hAnsi="Arial" w:cs="Arial"/>
          <w:b/>
          <w:sz w:val="28"/>
          <w:szCs w:val="28"/>
          <w:lang w:eastAsia="en-GB"/>
        </w:rPr>
      </w:pPr>
    </w:p>
    <w:p w14:paraId="149144A1" w14:textId="77777777" w:rsidR="00E020F8" w:rsidRPr="009C6567" w:rsidRDefault="00E020F8" w:rsidP="009C6567">
      <w:pPr>
        <w:pStyle w:val="MediumShading1-Accent21"/>
        <w:jc w:val="center"/>
        <w:rPr>
          <w:rFonts w:ascii="Arial" w:hAnsi="Arial" w:cs="Arial"/>
          <w:b/>
          <w:sz w:val="28"/>
          <w:szCs w:val="28"/>
          <w:lang w:eastAsia="en-GB"/>
        </w:rPr>
      </w:pPr>
    </w:p>
    <w:p w14:paraId="13CA3681" w14:textId="77777777" w:rsidR="00E020F8" w:rsidRPr="009C6567" w:rsidRDefault="00E020F8" w:rsidP="009C6567">
      <w:pPr>
        <w:pStyle w:val="MediumShading1-Accent21"/>
        <w:jc w:val="center"/>
        <w:rPr>
          <w:rFonts w:ascii="Arial" w:hAnsi="Arial" w:cs="Arial"/>
          <w:b/>
          <w:sz w:val="28"/>
          <w:szCs w:val="28"/>
          <w:lang w:eastAsia="en-GB"/>
        </w:rPr>
      </w:pPr>
    </w:p>
    <w:p w14:paraId="559D5D1F" w14:textId="77777777" w:rsidR="00E020F8" w:rsidRPr="009C6567" w:rsidRDefault="00E020F8" w:rsidP="009C6567">
      <w:pPr>
        <w:pStyle w:val="MediumShading1-Accent21"/>
        <w:jc w:val="center"/>
        <w:rPr>
          <w:rFonts w:ascii="Arial" w:hAnsi="Arial" w:cs="Arial"/>
          <w:b/>
          <w:sz w:val="28"/>
          <w:szCs w:val="28"/>
          <w:lang w:eastAsia="en-GB"/>
        </w:rPr>
      </w:pPr>
    </w:p>
    <w:p w14:paraId="51DBE65C" w14:textId="77777777" w:rsidR="00E020F8" w:rsidRPr="009C6567" w:rsidRDefault="00E020F8" w:rsidP="009C6567">
      <w:pPr>
        <w:pStyle w:val="MediumShading1-Accent21"/>
        <w:jc w:val="center"/>
        <w:rPr>
          <w:rFonts w:ascii="Arial" w:hAnsi="Arial" w:cs="Arial"/>
          <w:b/>
          <w:sz w:val="28"/>
          <w:szCs w:val="28"/>
          <w:lang w:eastAsia="en-GB"/>
        </w:rPr>
      </w:pPr>
    </w:p>
    <w:p w14:paraId="207168C1" w14:textId="77777777" w:rsidR="00E020F8" w:rsidRPr="009C6567" w:rsidRDefault="00E020F8" w:rsidP="009C6567">
      <w:pPr>
        <w:pStyle w:val="MediumShading1-Accent21"/>
        <w:jc w:val="center"/>
        <w:rPr>
          <w:rFonts w:ascii="Arial" w:hAnsi="Arial" w:cs="Arial"/>
          <w:b/>
          <w:sz w:val="28"/>
          <w:szCs w:val="28"/>
          <w:lang w:eastAsia="en-GB"/>
        </w:rPr>
      </w:pPr>
    </w:p>
    <w:p w14:paraId="76212A50" w14:textId="77777777" w:rsidR="00E020F8" w:rsidRPr="009C6567" w:rsidRDefault="00E020F8" w:rsidP="009C6567">
      <w:pPr>
        <w:pStyle w:val="MediumShading1-Accent21"/>
        <w:jc w:val="center"/>
        <w:rPr>
          <w:rFonts w:ascii="Arial" w:hAnsi="Arial" w:cs="Arial"/>
          <w:b/>
          <w:sz w:val="28"/>
          <w:szCs w:val="28"/>
          <w:lang w:eastAsia="en-GB"/>
        </w:rPr>
      </w:pPr>
    </w:p>
    <w:p w14:paraId="379A49EC" w14:textId="77777777" w:rsidR="00E020F8" w:rsidRPr="009C6567" w:rsidRDefault="00E020F8" w:rsidP="009C6567">
      <w:pPr>
        <w:pStyle w:val="MediumShading1-Accent21"/>
        <w:jc w:val="center"/>
        <w:rPr>
          <w:rFonts w:ascii="Arial" w:hAnsi="Arial" w:cs="Arial"/>
          <w:b/>
          <w:sz w:val="28"/>
          <w:szCs w:val="28"/>
          <w:lang w:eastAsia="en-GB"/>
        </w:rPr>
      </w:pPr>
    </w:p>
    <w:p w14:paraId="56D8D187" w14:textId="4AF4B7F1" w:rsidR="00E020F8" w:rsidRPr="009C6567" w:rsidRDefault="00E020F8" w:rsidP="009C6567">
      <w:pPr>
        <w:pStyle w:val="MediumShading1-Accent21"/>
        <w:jc w:val="center"/>
        <w:rPr>
          <w:rFonts w:ascii="Arial" w:hAnsi="Arial" w:cs="Arial"/>
          <w:b/>
          <w:sz w:val="28"/>
          <w:szCs w:val="28"/>
          <w:lang w:eastAsia="en-GB"/>
        </w:rPr>
      </w:pPr>
      <w:r w:rsidRPr="009C6567">
        <w:rPr>
          <w:rFonts w:ascii="Arial" w:hAnsi="Arial" w:cs="Arial"/>
          <w:b/>
          <w:sz w:val="28"/>
          <w:szCs w:val="28"/>
          <w:lang w:eastAsia="en-GB"/>
        </w:rPr>
        <w:t>This handbook is for all BSc Global Health Students</w:t>
      </w:r>
    </w:p>
    <w:p w14:paraId="1AAEF136" w14:textId="037B1C7A" w:rsidR="00E020F8" w:rsidRPr="009C6567" w:rsidRDefault="00E020F8" w:rsidP="009C6567">
      <w:pPr>
        <w:pStyle w:val="MediumGrid21"/>
        <w:jc w:val="center"/>
        <w:rPr>
          <w:rFonts w:ascii="Arial" w:hAnsi="Arial" w:cs="Arial"/>
          <w:sz w:val="24"/>
          <w:szCs w:val="24"/>
          <w:lang w:eastAsia="en-GB"/>
        </w:rPr>
      </w:pPr>
    </w:p>
    <w:p w14:paraId="153415C3" w14:textId="77777777" w:rsidR="00E3576C" w:rsidRPr="009C6567" w:rsidRDefault="00E3576C" w:rsidP="009C6567">
      <w:pPr>
        <w:pStyle w:val="MediumGrid21"/>
        <w:rPr>
          <w:rFonts w:ascii="Arial" w:hAnsi="Arial" w:cs="Arial"/>
          <w:sz w:val="24"/>
          <w:szCs w:val="24"/>
          <w:lang w:eastAsia="en-GB"/>
        </w:rPr>
      </w:pPr>
    </w:p>
    <w:p w14:paraId="6BCA7DA0" w14:textId="77777777" w:rsidR="0055352C" w:rsidRPr="009C6567" w:rsidRDefault="0055352C" w:rsidP="009C6567">
      <w:pPr>
        <w:pStyle w:val="MediumGrid21"/>
        <w:rPr>
          <w:rFonts w:ascii="Arial" w:hAnsi="Arial" w:cs="Arial"/>
          <w:b/>
          <w:sz w:val="24"/>
          <w:szCs w:val="24"/>
          <w:lang w:eastAsia="en-GB"/>
        </w:rPr>
      </w:pPr>
    </w:p>
    <w:p w14:paraId="5531BE8F" w14:textId="77777777" w:rsidR="0055352C" w:rsidRPr="009C6567" w:rsidRDefault="0055352C" w:rsidP="009C6567">
      <w:pPr>
        <w:pStyle w:val="MediumGrid21"/>
        <w:rPr>
          <w:rFonts w:ascii="Arial" w:hAnsi="Arial" w:cs="Arial"/>
          <w:b/>
          <w:sz w:val="24"/>
          <w:szCs w:val="24"/>
          <w:lang w:eastAsia="en-GB"/>
        </w:rPr>
      </w:pPr>
    </w:p>
    <w:p w14:paraId="6D71650F" w14:textId="77777777" w:rsidR="0055352C" w:rsidRPr="009C6567" w:rsidRDefault="0055352C" w:rsidP="009C6567">
      <w:pPr>
        <w:pStyle w:val="MediumGrid21"/>
        <w:rPr>
          <w:rFonts w:ascii="Arial" w:hAnsi="Arial" w:cs="Arial"/>
          <w:b/>
          <w:sz w:val="24"/>
          <w:szCs w:val="24"/>
          <w:lang w:eastAsia="en-GB"/>
        </w:rPr>
      </w:pPr>
    </w:p>
    <w:p w14:paraId="2A697553" w14:textId="77777777" w:rsidR="009C6567" w:rsidRDefault="009C6567" w:rsidP="009C6567">
      <w:pPr>
        <w:pStyle w:val="MediumGrid21"/>
        <w:rPr>
          <w:rFonts w:ascii="Arial" w:hAnsi="Arial" w:cs="Arial"/>
          <w:b/>
          <w:sz w:val="24"/>
          <w:szCs w:val="24"/>
          <w:lang w:eastAsia="en-GB"/>
        </w:rPr>
      </w:pPr>
    </w:p>
    <w:p w14:paraId="25161E97" w14:textId="77777777" w:rsidR="009C6567" w:rsidRDefault="009C6567" w:rsidP="009C6567">
      <w:pPr>
        <w:pStyle w:val="MediumGrid21"/>
        <w:rPr>
          <w:rFonts w:ascii="Arial" w:hAnsi="Arial" w:cs="Arial"/>
          <w:b/>
          <w:sz w:val="24"/>
          <w:szCs w:val="24"/>
          <w:lang w:eastAsia="en-GB"/>
        </w:rPr>
      </w:pPr>
    </w:p>
    <w:p w14:paraId="0A9718CB" w14:textId="77777777" w:rsidR="009C6567" w:rsidRDefault="009C6567" w:rsidP="009C6567">
      <w:pPr>
        <w:pStyle w:val="MediumGrid21"/>
        <w:rPr>
          <w:rFonts w:ascii="Arial" w:hAnsi="Arial" w:cs="Arial"/>
          <w:b/>
          <w:sz w:val="24"/>
          <w:szCs w:val="24"/>
          <w:lang w:eastAsia="en-GB"/>
        </w:rPr>
      </w:pPr>
    </w:p>
    <w:p w14:paraId="28D2936E" w14:textId="77777777" w:rsidR="009C6567" w:rsidRDefault="009C6567" w:rsidP="009C6567">
      <w:pPr>
        <w:pStyle w:val="MediumGrid21"/>
        <w:rPr>
          <w:rFonts w:ascii="Arial" w:hAnsi="Arial" w:cs="Arial"/>
          <w:b/>
          <w:sz w:val="24"/>
          <w:szCs w:val="24"/>
          <w:lang w:eastAsia="en-GB"/>
        </w:rPr>
      </w:pPr>
    </w:p>
    <w:p w14:paraId="7B461014" w14:textId="77777777" w:rsidR="009C6567" w:rsidRDefault="009C6567" w:rsidP="009C6567">
      <w:pPr>
        <w:pStyle w:val="MediumGrid21"/>
        <w:rPr>
          <w:rFonts w:ascii="Arial" w:hAnsi="Arial" w:cs="Arial"/>
          <w:b/>
          <w:sz w:val="24"/>
          <w:szCs w:val="24"/>
          <w:lang w:eastAsia="en-GB"/>
        </w:rPr>
      </w:pPr>
    </w:p>
    <w:p w14:paraId="4441B8D7" w14:textId="77777777" w:rsidR="009C6567" w:rsidRDefault="009C6567" w:rsidP="009C6567">
      <w:pPr>
        <w:pStyle w:val="MediumGrid21"/>
        <w:rPr>
          <w:rFonts w:ascii="Arial" w:hAnsi="Arial" w:cs="Arial"/>
          <w:b/>
          <w:sz w:val="24"/>
          <w:szCs w:val="24"/>
          <w:lang w:eastAsia="en-GB"/>
        </w:rPr>
      </w:pPr>
    </w:p>
    <w:p w14:paraId="0F2E9E99" w14:textId="77777777" w:rsidR="009C6567" w:rsidRDefault="009C6567" w:rsidP="009C6567">
      <w:pPr>
        <w:pStyle w:val="MediumGrid21"/>
        <w:rPr>
          <w:rFonts w:ascii="Arial" w:hAnsi="Arial" w:cs="Arial"/>
          <w:b/>
          <w:sz w:val="24"/>
          <w:szCs w:val="24"/>
          <w:lang w:eastAsia="en-GB"/>
        </w:rPr>
      </w:pPr>
    </w:p>
    <w:p w14:paraId="382DD1DB" w14:textId="101596D5" w:rsidR="005C005C" w:rsidRPr="009C6567" w:rsidRDefault="004B59D6" w:rsidP="009C6567">
      <w:pPr>
        <w:pStyle w:val="MediumGrid21"/>
        <w:rPr>
          <w:rFonts w:ascii="Arial" w:hAnsi="Arial" w:cs="Arial"/>
          <w:sz w:val="28"/>
          <w:szCs w:val="28"/>
          <w:lang w:eastAsia="en-GB"/>
        </w:rPr>
      </w:pPr>
      <w:r w:rsidRPr="009C6567">
        <w:rPr>
          <w:rFonts w:ascii="Arial" w:hAnsi="Arial" w:cs="Arial"/>
          <w:b/>
          <w:sz w:val="28"/>
          <w:szCs w:val="28"/>
          <w:lang w:eastAsia="en-GB"/>
        </w:rPr>
        <w:t>How to use this handbook</w:t>
      </w:r>
    </w:p>
    <w:p w14:paraId="2E3A556A" w14:textId="77777777" w:rsidR="00837F23" w:rsidRPr="009C6567" w:rsidRDefault="00837F23" w:rsidP="009C6567">
      <w:pPr>
        <w:pStyle w:val="MediumGrid21"/>
        <w:rPr>
          <w:rFonts w:ascii="Arial" w:hAnsi="Arial" w:cs="Arial"/>
          <w:sz w:val="24"/>
          <w:szCs w:val="24"/>
          <w:lang w:eastAsia="en-GB"/>
        </w:rPr>
      </w:pPr>
    </w:p>
    <w:p w14:paraId="2DB93061" w14:textId="29417CBB" w:rsidR="005C005C" w:rsidRPr="009C6567" w:rsidRDefault="0099130E" w:rsidP="009C6567">
      <w:pPr>
        <w:widowControl w:val="0"/>
        <w:spacing w:after="0" w:line="240" w:lineRule="auto"/>
        <w:rPr>
          <w:rFonts w:ascii="Arial" w:hAnsi="Arial" w:cs="Arial"/>
          <w:sz w:val="24"/>
          <w:szCs w:val="24"/>
        </w:rPr>
      </w:pPr>
      <w:r w:rsidRPr="009C6567">
        <w:rPr>
          <w:rFonts w:ascii="Arial" w:hAnsi="Arial" w:cs="Arial"/>
          <w:sz w:val="24"/>
          <w:szCs w:val="24"/>
        </w:rPr>
        <w:t>This handbook should be used together with the Academic Regulations and arcs.qmul.ac.uk/</w:t>
      </w:r>
      <w:r w:rsidRPr="009C6567">
        <w:rPr>
          <w:rFonts w:ascii="Arial" w:hAnsi="Arial" w:cs="Arial"/>
          <w:color w:val="000000" w:themeColor="text1"/>
          <w:sz w:val="24"/>
          <w:szCs w:val="24"/>
        </w:rPr>
        <w:t xml:space="preserve">students. This handbook provides information specific to the Institute of Population Health Sciences, while </w:t>
      </w:r>
      <w:r w:rsidRPr="009C6567">
        <w:rPr>
          <w:rFonts w:ascii="Arial" w:hAnsi="Arial" w:cs="Arial"/>
          <w:sz w:val="24"/>
          <w:szCs w:val="24"/>
        </w:rPr>
        <w:t>arcs.qmul.ac.uk/students gives information common to all students at Queen Mary. The Academic Regulations provide detailed information on progression, award and classification requirements. Nothing in this handbook overrides the Academic Regulations, which always take precedence. The</w:t>
      </w:r>
      <w:r w:rsidR="00C463F6" w:rsidRPr="009C6567">
        <w:rPr>
          <w:rFonts w:ascii="Arial" w:hAnsi="Arial" w:cs="Arial"/>
          <w:i/>
          <w:sz w:val="24"/>
          <w:szCs w:val="24"/>
        </w:rPr>
        <w:t xml:space="preserve"> </w:t>
      </w:r>
      <w:r w:rsidR="00B76253" w:rsidRPr="009C6567">
        <w:rPr>
          <w:rFonts w:ascii="Arial" w:hAnsi="Arial" w:cs="Arial"/>
          <w:sz w:val="24"/>
          <w:szCs w:val="24"/>
        </w:rPr>
        <w:t>Academic Regulations are available online at:</w:t>
      </w:r>
      <w:r w:rsidR="00C463F6" w:rsidRPr="009C6567">
        <w:rPr>
          <w:rFonts w:ascii="Arial" w:hAnsi="Arial" w:cs="Arial"/>
          <w:sz w:val="24"/>
          <w:szCs w:val="24"/>
        </w:rPr>
        <w:t xml:space="preserve"> </w:t>
      </w:r>
      <w:hyperlink r:id="rId9" w:history="1">
        <w:r w:rsidR="00C463F6" w:rsidRPr="009C6567">
          <w:rPr>
            <w:rStyle w:val="Hyperlink"/>
            <w:rFonts w:ascii="Arial" w:hAnsi="Arial" w:cs="Arial"/>
            <w:sz w:val="24"/>
            <w:szCs w:val="24"/>
          </w:rPr>
          <w:t>http://www.arcs.qmul.ac.uk/policy/</w:t>
        </w:r>
      </w:hyperlink>
    </w:p>
    <w:p w14:paraId="3481B901" w14:textId="0FE7EE1A" w:rsidR="005C005C" w:rsidRPr="009C6567" w:rsidRDefault="005C005C" w:rsidP="009C6567">
      <w:pPr>
        <w:widowControl w:val="0"/>
        <w:spacing w:after="0" w:line="240" w:lineRule="auto"/>
        <w:rPr>
          <w:rFonts w:ascii="Arial" w:hAnsi="Arial" w:cs="Arial"/>
          <w:sz w:val="24"/>
          <w:szCs w:val="24"/>
          <w:lang w:val="en-US" w:eastAsia="en-GB"/>
        </w:rPr>
      </w:pPr>
      <w:r w:rsidRPr="009C6567">
        <w:rPr>
          <w:rFonts w:ascii="Arial" w:hAnsi="Arial" w:cs="Arial"/>
          <w:sz w:val="24"/>
          <w:szCs w:val="24"/>
          <w:lang w:val="en-US" w:eastAsia="en-GB"/>
        </w:rPr>
        <w:t xml:space="preserve">This handbook is available in large print format. If you would like a large print copy, please contact </w:t>
      </w:r>
      <w:r w:rsidR="00C765A3" w:rsidRPr="009C6567">
        <w:rPr>
          <w:rFonts w:ascii="Arial" w:hAnsi="Arial" w:cs="Arial"/>
          <w:sz w:val="24"/>
          <w:szCs w:val="24"/>
          <w:lang w:val="en-US" w:eastAsia="en-GB"/>
        </w:rPr>
        <w:t>Emily Mclean-Inglis</w:t>
      </w:r>
      <w:r w:rsidR="00837F23" w:rsidRPr="009C6567">
        <w:rPr>
          <w:rFonts w:ascii="Arial" w:hAnsi="Arial" w:cs="Arial"/>
          <w:sz w:val="24"/>
          <w:szCs w:val="24"/>
          <w:lang w:val="en-US" w:eastAsia="en-GB"/>
        </w:rPr>
        <w:t xml:space="preserve"> (</w:t>
      </w:r>
      <w:proofErr w:type="spellStart"/>
      <w:r w:rsidR="009F53D8" w:rsidRPr="009C6567">
        <w:rPr>
          <w:rFonts w:ascii="Arial" w:hAnsi="Arial" w:cs="Arial"/>
          <w:sz w:val="24"/>
          <w:szCs w:val="24"/>
          <w:lang w:val="en-US" w:eastAsia="en-GB"/>
        </w:rPr>
        <w:t>bsc</w:t>
      </w:r>
      <w:proofErr w:type="spellEnd"/>
      <w:r w:rsidR="009F53D8" w:rsidRPr="009C6567">
        <w:rPr>
          <w:rFonts w:ascii="Arial" w:hAnsi="Arial" w:cs="Arial"/>
          <w:sz w:val="24"/>
          <w:szCs w:val="24"/>
          <w:lang w:val="en-US" w:eastAsia="en-GB"/>
        </w:rPr>
        <w:t>-</w:t>
      </w:r>
      <w:r w:rsidR="0090713E" w:rsidRPr="009C6567">
        <w:rPr>
          <w:rFonts w:ascii="Arial" w:hAnsi="Arial" w:cs="Arial"/>
          <w:sz w:val="24"/>
          <w:szCs w:val="24"/>
          <w:lang w:val="en-US" w:eastAsia="en-GB"/>
        </w:rPr>
        <w:t>enquiry-</w:t>
      </w:r>
      <w:r w:rsidR="00315768" w:rsidRPr="009C6567">
        <w:rPr>
          <w:rFonts w:ascii="Arial" w:hAnsi="Arial" w:cs="Arial"/>
          <w:color w:val="000000"/>
          <w:sz w:val="24"/>
          <w:szCs w:val="24"/>
        </w:rPr>
        <w:t>globalhealth@qmul.ac.uk</w:t>
      </w:r>
      <w:r w:rsidR="00315768" w:rsidRPr="009C6567">
        <w:rPr>
          <w:rFonts w:ascii="Arial" w:hAnsi="Arial" w:cs="Arial"/>
          <w:i/>
          <w:iCs/>
          <w:color w:val="000000"/>
          <w:sz w:val="24"/>
          <w:szCs w:val="24"/>
        </w:rPr>
        <w:t xml:space="preserve"> </w:t>
      </w:r>
      <w:r w:rsidR="00D023BE" w:rsidRPr="009C6567">
        <w:rPr>
          <w:rFonts w:ascii="Arial" w:hAnsi="Arial" w:cs="Arial"/>
          <w:sz w:val="24"/>
          <w:szCs w:val="24"/>
          <w:lang w:val="en-US" w:eastAsia="en-GB"/>
        </w:rPr>
        <w:t>or</w:t>
      </w:r>
      <w:r w:rsidR="00315768" w:rsidRPr="009C6567">
        <w:rPr>
          <w:rFonts w:ascii="Arial" w:hAnsi="Arial" w:cs="Arial"/>
          <w:sz w:val="24"/>
          <w:szCs w:val="24"/>
          <w:lang w:val="en-US" w:eastAsia="en-GB"/>
        </w:rPr>
        <w:t xml:space="preserve"> </w:t>
      </w:r>
      <w:r w:rsidR="00D023BE" w:rsidRPr="009C6567">
        <w:rPr>
          <w:rFonts w:ascii="Arial" w:hAnsi="Arial" w:cs="Arial"/>
          <w:sz w:val="24"/>
          <w:szCs w:val="24"/>
          <w:lang w:val="en-US" w:eastAsia="en-GB"/>
        </w:rPr>
        <w:t>0</w:t>
      </w:r>
      <w:r w:rsidRPr="009C6567">
        <w:rPr>
          <w:rFonts w:ascii="Arial" w:hAnsi="Arial" w:cs="Arial"/>
          <w:sz w:val="24"/>
          <w:szCs w:val="24"/>
          <w:lang w:val="en-US" w:eastAsia="en-GB"/>
        </w:rPr>
        <w:t>207</w:t>
      </w:r>
      <w:r w:rsidR="00315768" w:rsidRPr="009C6567">
        <w:rPr>
          <w:rFonts w:ascii="Arial" w:hAnsi="Arial" w:cs="Arial"/>
          <w:sz w:val="24"/>
          <w:szCs w:val="24"/>
          <w:lang w:val="en-US" w:eastAsia="en-GB"/>
        </w:rPr>
        <w:t xml:space="preserve"> </w:t>
      </w:r>
      <w:r w:rsidRPr="009C6567">
        <w:rPr>
          <w:rFonts w:ascii="Arial" w:hAnsi="Arial" w:cs="Arial"/>
          <w:sz w:val="24"/>
          <w:szCs w:val="24"/>
          <w:lang w:val="en-US" w:eastAsia="en-GB"/>
        </w:rPr>
        <w:t>882</w:t>
      </w:r>
      <w:r w:rsidR="00315768" w:rsidRPr="009C6567">
        <w:rPr>
          <w:rFonts w:ascii="Arial" w:hAnsi="Arial" w:cs="Arial"/>
          <w:sz w:val="24"/>
          <w:szCs w:val="24"/>
          <w:lang w:val="en-US" w:eastAsia="en-GB"/>
        </w:rPr>
        <w:t xml:space="preserve"> </w:t>
      </w:r>
      <w:r w:rsidRPr="009C6567">
        <w:rPr>
          <w:rFonts w:ascii="Arial" w:hAnsi="Arial" w:cs="Arial"/>
          <w:sz w:val="24"/>
          <w:szCs w:val="24"/>
          <w:lang w:val="en-US" w:eastAsia="en-GB"/>
        </w:rPr>
        <w:t>2</w:t>
      </w:r>
      <w:r w:rsidR="0076353D" w:rsidRPr="009C6567">
        <w:rPr>
          <w:rFonts w:ascii="Arial" w:hAnsi="Arial" w:cs="Arial"/>
          <w:sz w:val="24"/>
          <w:szCs w:val="24"/>
          <w:lang w:val="en-US" w:eastAsia="en-GB"/>
        </w:rPr>
        <w:t>310</w:t>
      </w:r>
      <w:r w:rsidR="0090713E" w:rsidRPr="009C6567">
        <w:rPr>
          <w:rFonts w:ascii="Arial" w:hAnsi="Arial" w:cs="Arial"/>
          <w:sz w:val="24"/>
          <w:szCs w:val="24"/>
          <w:lang w:val="en-US" w:eastAsia="en-GB"/>
        </w:rPr>
        <w:t>)</w:t>
      </w:r>
      <w:r w:rsidRPr="009C6567">
        <w:rPr>
          <w:rFonts w:ascii="Arial" w:hAnsi="Arial" w:cs="Arial"/>
          <w:sz w:val="24"/>
          <w:szCs w:val="24"/>
          <w:lang w:val="en-US" w:eastAsia="en-GB"/>
        </w:rPr>
        <w:t xml:space="preserve">. If you have other requirements for the handbook, please also contact </w:t>
      </w:r>
      <w:r w:rsidR="00C765A3" w:rsidRPr="009C6567">
        <w:rPr>
          <w:rFonts w:ascii="Arial" w:hAnsi="Arial" w:cs="Arial"/>
          <w:sz w:val="24"/>
          <w:szCs w:val="24"/>
          <w:lang w:val="en-US" w:eastAsia="en-GB"/>
        </w:rPr>
        <w:t>Emily</w:t>
      </w:r>
      <w:r w:rsidR="00315768" w:rsidRPr="009C6567">
        <w:rPr>
          <w:rFonts w:ascii="Arial" w:hAnsi="Arial" w:cs="Arial"/>
          <w:sz w:val="24"/>
          <w:szCs w:val="24"/>
          <w:lang w:val="en-US" w:eastAsia="en-GB"/>
        </w:rPr>
        <w:t>.</w:t>
      </w:r>
    </w:p>
    <w:p w14:paraId="495CAE8E" w14:textId="77777777" w:rsidR="00797473" w:rsidRDefault="00797473" w:rsidP="009C6567">
      <w:pPr>
        <w:tabs>
          <w:tab w:val="left" w:pos="960"/>
        </w:tabs>
        <w:spacing w:after="0" w:line="240" w:lineRule="auto"/>
        <w:rPr>
          <w:rFonts w:ascii="Arial" w:hAnsi="Arial" w:cs="Arial"/>
          <w:snapToGrid w:val="0"/>
          <w:color w:val="000000"/>
          <w:sz w:val="24"/>
          <w:szCs w:val="24"/>
        </w:rPr>
      </w:pPr>
    </w:p>
    <w:p w14:paraId="7D56AEAD" w14:textId="33E3E889" w:rsidR="0099130E" w:rsidRPr="009C6567" w:rsidRDefault="0099130E" w:rsidP="009C6567">
      <w:pPr>
        <w:tabs>
          <w:tab w:val="left" w:pos="960"/>
        </w:tabs>
        <w:spacing w:after="0" w:line="240" w:lineRule="auto"/>
        <w:rPr>
          <w:rFonts w:ascii="Arial" w:hAnsi="Arial" w:cs="Arial"/>
          <w:snapToGrid w:val="0"/>
          <w:color w:val="000000"/>
          <w:sz w:val="24"/>
          <w:szCs w:val="24"/>
        </w:rPr>
      </w:pPr>
      <w:r w:rsidRPr="009C6567">
        <w:rPr>
          <w:rFonts w:ascii="Arial" w:hAnsi="Arial" w:cs="Arial"/>
          <w:snapToGrid w:val="0"/>
          <w:color w:val="000000"/>
          <w:sz w:val="24"/>
          <w:szCs w:val="24"/>
        </w:rPr>
        <w:t xml:space="preserve">The information in this handbook is correct as of September 2019. In the unlikely event of substantial amendments to the material, the </w:t>
      </w:r>
      <w:r w:rsidRPr="009C6567">
        <w:rPr>
          <w:rFonts w:ascii="Arial" w:hAnsi="Arial" w:cs="Arial"/>
          <w:snapToGrid w:val="0"/>
          <w:color w:val="000000" w:themeColor="text1"/>
          <w:sz w:val="24"/>
          <w:szCs w:val="24"/>
        </w:rPr>
        <w:t xml:space="preserve">Institute </w:t>
      </w:r>
      <w:r w:rsidRPr="009C6567">
        <w:rPr>
          <w:rFonts w:ascii="Arial" w:hAnsi="Arial" w:cs="Arial"/>
          <w:snapToGrid w:val="0"/>
          <w:color w:val="000000"/>
          <w:sz w:val="24"/>
          <w:szCs w:val="24"/>
        </w:rPr>
        <w:t>will inform you of the changes by email. Queen Mary cannot accept responsibility for the accuracy or reliability of information given in third party publications or websites referred to in this handbook.</w:t>
      </w:r>
    </w:p>
    <w:p w14:paraId="6FA324F1" w14:textId="77777777" w:rsidR="007114FD" w:rsidRPr="009C6567" w:rsidRDefault="007114FD" w:rsidP="009C6567">
      <w:pPr>
        <w:pStyle w:val="MediumGrid21"/>
        <w:rPr>
          <w:rFonts w:ascii="Arial" w:hAnsi="Arial" w:cs="Arial"/>
          <w:sz w:val="24"/>
          <w:szCs w:val="24"/>
        </w:rPr>
      </w:pPr>
    </w:p>
    <w:p w14:paraId="60CD19A0" w14:textId="77777777" w:rsidR="005C005C" w:rsidRPr="009C6567" w:rsidRDefault="005C005C" w:rsidP="009C6567">
      <w:pPr>
        <w:pStyle w:val="MediumGrid21"/>
        <w:rPr>
          <w:rFonts w:ascii="Arial" w:hAnsi="Arial" w:cs="Arial"/>
          <w:b/>
          <w:sz w:val="24"/>
          <w:szCs w:val="24"/>
        </w:rPr>
      </w:pPr>
    </w:p>
    <w:p w14:paraId="375CF481" w14:textId="77777777" w:rsidR="005C005C" w:rsidRPr="009C6567" w:rsidRDefault="005C005C" w:rsidP="009C6567">
      <w:pPr>
        <w:spacing w:after="0" w:line="240" w:lineRule="auto"/>
        <w:rPr>
          <w:rFonts w:ascii="Arial" w:hAnsi="Arial" w:cs="Arial"/>
          <w:sz w:val="24"/>
          <w:szCs w:val="24"/>
        </w:rPr>
      </w:pPr>
    </w:p>
    <w:p w14:paraId="041CC97D" w14:textId="77777777" w:rsidR="005C005C" w:rsidRPr="009C6567" w:rsidRDefault="005C005C" w:rsidP="009C6567">
      <w:pPr>
        <w:spacing w:after="0" w:line="240" w:lineRule="auto"/>
        <w:rPr>
          <w:rFonts w:ascii="Arial" w:hAnsi="Arial" w:cs="Arial"/>
          <w:sz w:val="24"/>
          <w:szCs w:val="24"/>
        </w:rPr>
      </w:pPr>
    </w:p>
    <w:p w14:paraId="5F6A84F8" w14:textId="77777777" w:rsidR="005C005C" w:rsidRPr="009C6567" w:rsidRDefault="005C005C" w:rsidP="009C6567">
      <w:pPr>
        <w:spacing w:after="0" w:line="240" w:lineRule="auto"/>
        <w:rPr>
          <w:rFonts w:ascii="Arial" w:hAnsi="Arial" w:cs="Arial"/>
          <w:sz w:val="24"/>
          <w:szCs w:val="24"/>
        </w:rPr>
      </w:pPr>
    </w:p>
    <w:p w14:paraId="147BFFA7" w14:textId="77777777" w:rsidR="005C005C" w:rsidRPr="009C6567" w:rsidRDefault="005C005C" w:rsidP="009C6567">
      <w:pPr>
        <w:spacing w:after="0" w:line="240" w:lineRule="auto"/>
        <w:rPr>
          <w:rFonts w:ascii="Arial" w:hAnsi="Arial" w:cs="Arial"/>
          <w:sz w:val="24"/>
          <w:szCs w:val="24"/>
        </w:rPr>
      </w:pPr>
    </w:p>
    <w:p w14:paraId="740B702C" w14:textId="77777777" w:rsidR="005C005C" w:rsidRPr="009C6567" w:rsidRDefault="005C005C" w:rsidP="009C6567">
      <w:pPr>
        <w:spacing w:after="0" w:line="240" w:lineRule="auto"/>
        <w:rPr>
          <w:rFonts w:ascii="Arial" w:hAnsi="Arial" w:cs="Arial"/>
          <w:sz w:val="24"/>
          <w:szCs w:val="24"/>
        </w:rPr>
      </w:pPr>
    </w:p>
    <w:p w14:paraId="75DB4543" w14:textId="77777777" w:rsidR="005C005C" w:rsidRPr="009C6567" w:rsidRDefault="005C005C" w:rsidP="009C6567">
      <w:pPr>
        <w:spacing w:after="0" w:line="240" w:lineRule="auto"/>
        <w:rPr>
          <w:rFonts w:ascii="Arial" w:hAnsi="Arial" w:cs="Arial"/>
          <w:sz w:val="24"/>
          <w:szCs w:val="24"/>
        </w:rPr>
      </w:pPr>
    </w:p>
    <w:p w14:paraId="4224209C" w14:textId="77777777" w:rsidR="004C6047" w:rsidRPr="009C6567" w:rsidRDefault="004C6047" w:rsidP="009C6567">
      <w:pPr>
        <w:pStyle w:val="Heading1"/>
        <w:spacing w:before="0" w:after="0" w:line="240" w:lineRule="auto"/>
        <w:rPr>
          <w:rFonts w:ascii="Arial" w:hAnsi="Arial" w:cs="Arial"/>
          <w:sz w:val="24"/>
          <w:szCs w:val="24"/>
        </w:rPr>
      </w:pPr>
      <w:bookmarkStart w:id="2" w:name="_Toc522195884"/>
    </w:p>
    <w:p w14:paraId="53FF0CF3" w14:textId="77777777" w:rsidR="004C6047" w:rsidRPr="009C6567" w:rsidRDefault="004C6047" w:rsidP="009C6567">
      <w:pPr>
        <w:pStyle w:val="Heading1"/>
        <w:spacing w:before="0" w:after="0" w:line="240" w:lineRule="auto"/>
        <w:rPr>
          <w:rFonts w:ascii="Arial" w:hAnsi="Arial" w:cs="Arial"/>
          <w:sz w:val="24"/>
          <w:szCs w:val="24"/>
        </w:rPr>
      </w:pPr>
    </w:p>
    <w:p w14:paraId="3CBB69B7" w14:textId="7CD37056" w:rsidR="0055352C" w:rsidRPr="009C6567" w:rsidRDefault="0055352C" w:rsidP="009C6567">
      <w:pPr>
        <w:spacing w:after="0" w:line="240" w:lineRule="auto"/>
        <w:rPr>
          <w:rFonts w:ascii="Arial" w:eastAsia="Times New Roman" w:hAnsi="Arial" w:cs="Arial"/>
          <w:b/>
          <w:bCs/>
          <w:kern w:val="32"/>
          <w:sz w:val="24"/>
          <w:szCs w:val="24"/>
        </w:rPr>
      </w:pPr>
    </w:p>
    <w:p w14:paraId="568991CC" w14:textId="77777777" w:rsidR="0055352C" w:rsidRPr="009C6567" w:rsidRDefault="0055352C" w:rsidP="009C6567">
      <w:pPr>
        <w:spacing w:after="0" w:line="240" w:lineRule="auto"/>
        <w:rPr>
          <w:rFonts w:ascii="Arial" w:hAnsi="Arial" w:cs="Arial"/>
          <w:sz w:val="24"/>
          <w:szCs w:val="24"/>
        </w:rPr>
      </w:pPr>
    </w:p>
    <w:p w14:paraId="07932106" w14:textId="77777777" w:rsidR="00DF3BE9" w:rsidRPr="009C6567" w:rsidRDefault="00DF3BE9" w:rsidP="009C6567">
      <w:pPr>
        <w:pStyle w:val="Default"/>
      </w:pPr>
    </w:p>
    <w:p w14:paraId="242D2286" w14:textId="77777777" w:rsidR="00DF3BE9" w:rsidRPr="009C6567" w:rsidRDefault="00DF3BE9" w:rsidP="009C6567">
      <w:pPr>
        <w:pStyle w:val="Default"/>
      </w:pPr>
    </w:p>
    <w:p w14:paraId="6FEF53C1" w14:textId="77777777" w:rsidR="00DF3BE9" w:rsidRPr="009C6567" w:rsidRDefault="00DF3BE9" w:rsidP="009C6567">
      <w:pPr>
        <w:pStyle w:val="Default"/>
      </w:pPr>
    </w:p>
    <w:p w14:paraId="3131EBB1" w14:textId="77777777" w:rsidR="00DF3BE9" w:rsidRPr="009C6567" w:rsidRDefault="00DF3BE9" w:rsidP="009C6567">
      <w:pPr>
        <w:pStyle w:val="Default"/>
      </w:pPr>
    </w:p>
    <w:p w14:paraId="20A9B5BE" w14:textId="77777777" w:rsidR="00DF3BE9" w:rsidRPr="009C6567" w:rsidRDefault="00DF3BE9" w:rsidP="009C6567">
      <w:pPr>
        <w:pStyle w:val="Default"/>
      </w:pPr>
    </w:p>
    <w:p w14:paraId="1445CD98" w14:textId="77777777" w:rsidR="00DF3BE9" w:rsidRPr="009C6567" w:rsidRDefault="00DF3BE9" w:rsidP="009C6567">
      <w:pPr>
        <w:pStyle w:val="Default"/>
      </w:pPr>
    </w:p>
    <w:p w14:paraId="2014736F" w14:textId="77777777" w:rsidR="00DF3BE9" w:rsidRPr="009C6567" w:rsidRDefault="00DF3BE9" w:rsidP="009C6567">
      <w:pPr>
        <w:pStyle w:val="Default"/>
      </w:pPr>
    </w:p>
    <w:p w14:paraId="6968E7F9" w14:textId="77777777" w:rsidR="00DF3BE9" w:rsidRPr="009C6567" w:rsidRDefault="00DF3BE9" w:rsidP="009C6567">
      <w:pPr>
        <w:pStyle w:val="Default"/>
      </w:pPr>
    </w:p>
    <w:p w14:paraId="0121CBFF" w14:textId="77777777" w:rsidR="00DF3BE9" w:rsidRPr="009C6567" w:rsidRDefault="00DF3BE9" w:rsidP="009C6567">
      <w:pPr>
        <w:pStyle w:val="Default"/>
      </w:pPr>
    </w:p>
    <w:p w14:paraId="55EA5843" w14:textId="77777777" w:rsidR="00DF3BE9" w:rsidRPr="009C6567" w:rsidRDefault="00DF3BE9" w:rsidP="009C6567">
      <w:pPr>
        <w:pStyle w:val="Default"/>
      </w:pPr>
    </w:p>
    <w:p w14:paraId="77187F28" w14:textId="77777777" w:rsidR="00DF3BE9" w:rsidRPr="009C6567" w:rsidRDefault="00DF3BE9" w:rsidP="009C6567">
      <w:pPr>
        <w:pStyle w:val="Default"/>
      </w:pPr>
    </w:p>
    <w:p w14:paraId="19CDD18D" w14:textId="77777777" w:rsidR="00DF3BE9" w:rsidRPr="009C6567" w:rsidRDefault="00DF3BE9" w:rsidP="009C6567">
      <w:pPr>
        <w:pStyle w:val="Default"/>
      </w:pPr>
    </w:p>
    <w:p w14:paraId="2003C1E3" w14:textId="77777777" w:rsidR="00DF3BE9" w:rsidRPr="009C6567" w:rsidRDefault="00DF3BE9" w:rsidP="009C6567">
      <w:pPr>
        <w:pStyle w:val="Default"/>
      </w:pPr>
    </w:p>
    <w:p w14:paraId="79DB1BA3" w14:textId="77777777" w:rsidR="009C6567" w:rsidRDefault="009C6567" w:rsidP="009C6567">
      <w:pPr>
        <w:pStyle w:val="Default"/>
        <w:rPr>
          <w:b/>
          <w:bCs/>
        </w:rPr>
      </w:pPr>
    </w:p>
    <w:p w14:paraId="1BAC7D1B" w14:textId="77777777" w:rsidR="009C6567" w:rsidRDefault="009C6567" w:rsidP="009C6567">
      <w:pPr>
        <w:pStyle w:val="Default"/>
        <w:rPr>
          <w:b/>
          <w:bCs/>
        </w:rPr>
      </w:pPr>
    </w:p>
    <w:p w14:paraId="4315E07E" w14:textId="77777777" w:rsidR="009C6567" w:rsidRDefault="009C6567" w:rsidP="009C6567">
      <w:pPr>
        <w:pStyle w:val="Default"/>
        <w:rPr>
          <w:b/>
          <w:bCs/>
        </w:rPr>
      </w:pPr>
    </w:p>
    <w:p w14:paraId="1D958C3C" w14:textId="77777777" w:rsidR="009C6567" w:rsidRDefault="009C6567" w:rsidP="009C6567">
      <w:pPr>
        <w:pStyle w:val="Default"/>
        <w:rPr>
          <w:b/>
          <w:bCs/>
        </w:rPr>
      </w:pPr>
    </w:p>
    <w:p w14:paraId="45527692" w14:textId="77777777" w:rsidR="009C6567" w:rsidRDefault="009C6567" w:rsidP="009C6567">
      <w:pPr>
        <w:pStyle w:val="Default"/>
        <w:rPr>
          <w:b/>
          <w:bCs/>
        </w:rPr>
      </w:pPr>
    </w:p>
    <w:p w14:paraId="7661ABA0" w14:textId="77777777" w:rsidR="009C6567" w:rsidRDefault="009C6567" w:rsidP="009C6567">
      <w:pPr>
        <w:pStyle w:val="Default"/>
        <w:rPr>
          <w:b/>
          <w:bCs/>
        </w:rPr>
      </w:pPr>
    </w:p>
    <w:p w14:paraId="2C941A53" w14:textId="1C02052D" w:rsidR="00DF3BE9" w:rsidRPr="009C6567" w:rsidRDefault="00DF3BE9" w:rsidP="009C6567">
      <w:pPr>
        <w:pStyle w:val="Default"/>
        <w:rPr>
          <w:b/>
          <w:bCs/>
          <w:sz w:val="28"/>
          <w:szCs w:val="28"/>
        </w:rPr>
      </w:pPr>
      <w:r w:rsidRPr="009C6567">
        <w:rPr>
          <w:b/>
          <w:bCs/>
          <w:sz w:val="28"/>
          <w:szCs w:val="28"/>
        </w:rPr>
        <w:lastRenderedPageBreak/>
        <w:t>Contents</w:t>
      </w:r>
    </w:p>
    <w:p w14:paraId="6F45ECE1" w14:textId="77777777" w:rsidR="00DF3BE9" w:rsidRPr="009C6567" w:rsidRDefault="00DF3BE9" w:rsidP="009C6567">
      <w:pPr>
        <w:pStyle w:val="Default"/>
      </w:pPr>
    </w:p>
    <w:p w14:paraId="1ED50357" w14:textId="0DFFCB76" w:rsidR="00DF3BE9" w:rsidRPr="009C6567" w:rsidRDefault="00DF3BE9" w:rsidP="009C6567">
      <w:pPr>
        <w:pStyle w:val="Default"/>
      </w:pPr>
      <w:r w:rsidRPr="009C6567">
        <w:t>Welcome to the Centre for Global Public Health</w:t>
      </w:r>
      <w:r w:rsidRPr="009C6567">
        <w:tab/>
      </w:r>
      <w:r w:rsidRPr="009C6567">
        <w:tab/>
      </w:r>
      <w:r w:rsidRPr="009C6567">
        <w:tab/>
      </w:r>
      <w:r w:rsidRPr="009C6567">
        <w:tab/>
      </w:r>
      <w:r w:rsidR="00977E95">
        <w:tab/>
        <w:t>5</w:t>
      </w:r>
      <w:r w:rsidRPr="009C6567">
        <w:t xml:space="preserve"> </w:t>
      </w:r>
    </w:p>
    <w:p w14:paraId="6CEDDDBF" w14:textId="7D42C805" w:rsidR="00DF3BE9" w:rsidRPr="009C6567" w:rsidRDefault="00DF3BE9" w:rsidP="009C6567">
      <w:pPr>
        <w:pStyle w:val="Default"/>
      </w:pPr>
      <w:r w:rsidRPr="009C6567">
        <w:t>Welcome to the BSc Global Health</w:t>
      </w:r>
      <w:r w:rsidRPr="009C6567">
        <w:tab/>
      </w:r>
      <w:r w:rsidRPr="009C6567">
        <w:tab/>
      </w:r>
      <w:r w:rsidRPr="009C6567">
        <w:tab/>
      </w:r>
      <w:r w:rsidRPr="009C6567">
        <w:tab/>
      </w:r>
      <w:r w:rsidRPr="009C6567">
        <w:tab/>
      </w:r>
      <w:r w:rsidRPr="009C6567">
        <w:tab/>
      </w:r>
      <w:r w:rsidRPr="009C6567">
        <w:tab/>
      </w:r>
      <w:r w:rsidR="00A1530A">
        <w:t>6</w:t>
      </w:r>
    </w:p>
    <w:p w14:paraId="7C60CA9D" w14:textId="6C9FF5F1" w:rsidR="00DF3BE9" w:rsidRPr="009C6567" w:rsidRDefault="00DF3BE9" w:rsidP="009C6567">
      <w:pPr>
        <w:pStyle w:val="Default"/>
      </w:pPr>
      <w:r w:rsidRPr="009C6567">
        <w:t>Dates and Deadlines</w:t>
      </w:r>
      <w:r w:rsidRPr="009C6567">
        <w:tab/>
      </w:r>
      <w:r w:rsidRPr="009C6567">
        <w:tab/>
      </w:r>
      <w:r w:rsidRPr="009C6567">
        <w:tab/>
      </w:r>
      <w:r w:rsidRPr="009C6567">
        <w:tab/>
      </w:r>
      <w:r w:rsidRPr="009C6567">
        <w:tab/>
      </w:r>
      <w:r w:rsidRPr="009C6567">
        <w:tab/>
      </w:r>
      <w:r w:rsidRPr="009C6567">
        <w:tab/>
      </w:r>
      <w:r w:rsidRPr="009C6567">
        <w:tab/>
      </w:r>
      <w:r w:rsidRPr="009C6567">
        <w:tab/>
      </w:r>
      <w:r w:rsidR="00A1530A">
        <w:tab/>
        <w:t>7</w:t>
      </w:r>
      <w:r w:rsidRPr="009C6567">
        <w:t xml:space="preserve"> </w:t>
      </w:r>
    </w:p>
    <w:p w14:paraId="2849EE56" w14:textId="6E7B9FA4" w:rsidR="00DF3BE9" w:rsidRPr="009C6567" w:rsidRDefault="00DF3BE9" w:rsidP="009C6567">
      <w:pPr>
        <w:pStyle w:val="Default"/>
      </w:pPr>
      <w:r w:rsidRPr="009C6567">
        <w:t>Safety and Emergencies</w:t>
      </w:r>
      <w:r w:rsidRPr="009C6567">
        <w:tab/>
      </w:r>
      <w:r w:rsidRPr="009C6567">
        <w:tab/>
      </w:r>
      <w:r w:rsidRPr="009C6567">
        <w:tab/>
      </w:r>
      <w:r w:rsidRPr="009C6567">
        <w:tab/>
      </w:r>
      <w:r w:rsidRPr="009C6567">
        <w:tab/>
      </w:r>
      <w:r w:rsidRPr="009C6567">
        <w:tab/>
      </w:r>
      <w:r w:rsidRPr="009C6567">
        <w:tab/>
      </w:r>
      <w:r w:rsidRPr="009C6567">
        <w:tab/>
      </w:r>
      <w:r w:rsidR="00A1530A">
        <w:tab/>
        <w:t>9</w:t>
      </w:r>
      <w:r w:rsidRPr="009C6567">
        <w:t xml:space="preserve"> </w:t>
      </w:r>
    </w:p>
    <w:p w14:paraId="3749121D" w14:textId="2E611C10" w:rsidR="00DF3BE9" w:rsidRPr="009C6567" w:rsidRDefault="00DF3BE9" w:rsidP="009C6567">
      <w:pPr>
        <w:pStyle w:val="Default"/>
      </w:pPr>
      <w:r w:rsidRPr="009C6567">
        <w:t>Use of Queen Mary ID card</w:t>
      </w:r>
      <w:r w:rsidRPr="009C6567">
        <w:tab/>
      </w:r>
      <w:r w:rsidRPr="009C6567">
        <w:tab/>
      </w:r>
      <w:r w:rsidRPr="009C6567">
        <w:tab/>
      </w:r>
      <w:r w:rsidRPr="009C6567">
        <w:tab/>
      </w:r>
      <w:r w:rsidRPr="009C6567">
        <w:tab/>
      </w:r>
      <w:r w:rsidRPr="009C6567">
        <w:tab/>
      </w:r>
      <w:r w:rsidRPr="009C6567">
        <w:tab/>
      </w:r>
      <w:r w:rsidRPr="009C6567">
        <w:tab/>
      </w:r>
      <w:r w:rsidR="00A1530A">
        <w:t>9</w:t>
      </w:r>
      <w:r w:rsidRPr="009C6567">
        <w:t xml:space="preserve"> </w:t>
      </w:r>
    </w:p>
    <w:p w14:paraId="30D7F2E0" w14:textId="61ECD02F" w:rsidR="00A1530A" w:rsidRDefault="00A1530A" w:rsidP="009C6567">
      <w:pPr>
        <w:pStyle w:val="Default"/>
      </w:pPr>
      <w:r>
        <w:t>Use of Personal Information</w:t>
      </w:r>
      <w:r>
        <w:tab/>
      </w:r>
      <w:r>
        <w:tab/>
      </w:r>
      <w:r>
        <w:tab/>
      </w:r>
      <w:r>
        <w:tab/>
      </w:r>
      <w:r>
        <w:tab/>
      </w:r>
      <w:r>
        <w:tab/>
      </w:r>
      <w:r>
        <w:tab/>
      </w:r>
      <w:r>
        <w:tab/>
        <w:t>9</w:t>
      </w:r>
    </w:p>
    <w:p w14:paraId="0948B735" w14:textId="6CA7FD8D" w:rsidR="00DF3BE9" w:rsidRPr="009C6567" w:rsidRDefault="00DF3BE9" w:rsidP="009C6567">
      <w:pPr>
        <w:pStyle w:val="Default"/>
      </w:pPr>
      <w:r w:rsidRPr="009C6567">
        <w:t>Institute Information</w:t>
      </w:r>
      <w:r w:rsidRPr="009C6567">
        <w:tab/>
      </w:r>
      <w:r w:rsidRPr="009C6567">
        <w:tab/>
      </w:r>
      <w:r w:rsidRPr="009C6567">
        <w:tab/>
      </w:r>
      <w:r w:rsidRPr="009C6567">
        <w:tab/>
      </w:r>
      <w:r w:rsidRPr="009C6567">
        <w:tab/>
      </w:r>
      <w:r w:rsidRPr="009C6567">
        <w:tab/>
      </w:r>
      <w:r w:rsidRPr="009C6567">
        <w:tab/>
      </w:r>
      <w:r w:rsidRPr="009C6567">
        <w:tab/>
      </w:r>
      <w:r w:rsidRPr="009C6567">
        <w:tab/>
      </w:r>
      <w:r w:rsidR="00A1530A">
        <w:tab/>
        <w:t>10</w:t>
      </w:r>
      <w:r w:rsidRPr="009C6567">
        <w:t xml:space="preserve"> </w:t>
      </w:r>
    </w:p>
    <w:p w14:paraId="45A92978" w14:textId="0CE7BE8E" w:rsidR="00DF3BE9" w:rsidRPr="009C6567" w:rsidRDefault="00DF3BE9" w:rsidP="009C6567">
      <w:pPr>
        <w:pStyle w:val="Default"/>
      </w:pPr>
      <w:r w:rsidRPr="009C6567">
        <w:t>The library</w:t>
      </w:r>
      <w:r w:rsidRPr="009C6567">
        <w:tab/>
      </w:r>
      <w:r w:rsidRPr="009C6567">
        <w:tab/>
      </w:r>
      <w:r w:rsidRPr="009C6567">
        <w:tab/>
      </w:r>
      <w:r w:rsidRPr="009C6567">
        <w:tab/>
      </w:r>
      <w:r w:rsidRPr="009C6567">
        <w:tab/>
      </w:r>
      <w:r w:rsidRPr="009C6567">
        <w:tab/>
      </w:r>
      <w:r w:rsidRPr="009C6567">
        <w:tab/>
      </w:r>
      <w:r w:rsidRPr="009C6567">
        <w:tab/>
      </w:r>
      <w:r w:rsidRPr="009C6567">
        <w:tab/>
      </w:r>
      <w:r w:rsidRPr="009C6567">
        <w:tab/>
      </w:r>
      <w:r w:rsidRPr="009C6567">
        <w:tab/>
      </w:r>
      <w:r w:rsidR="00A1530A">
        <w:tab/>
      </w:r>
      <w:r w:rsidRPr="009C6567">
        <w:t>1</w:t>
      </w:r>
      <w:r w:rsidR="00A1530A">
        <w:t>1</w:t>
      </w:r>
      <w:r w:rsidRPr="009C6567">
        <w:t xml:space="preserve"> </w:t>
      </w:r>
    </w:p>
    <w:p w14:paraId="05A8C9CC" w14:textId="7B7964C7" w:rsidR="00DF3BE9" w:rsidRPr="009C6567" w:rsidRDefault="00DF3BE9" w:rsidP="009C6567">
      <w:pPr>
        <w:pStyle w:val="Default"/>
      </w:pPr>
      <w:r w:rsidRPr="009C6567">
        <w:t>IT Services</w:t>
      </w:r>
      <w:r w:rsidRPr="009C6567">
        <w:tab/>
      </w:r>
      <w:r w:rsidRPr="009C6567">
        <w:tab/>
      </w:r>
      <w:r w:rsidRPr="009C6567">
        <w:tab/>
      </w:r>
      <w:r w:rsidRPr="009C6567">
        <w:tab/>
      </w:r>
      <w:r w:rsidRPr="009C6567">
        <w:tab/>
      </w:r>
      <w:r w:rsidRPr="009C6567">
        <w:tab/>
      </w:r>
      <w:r w:rsidRPr="009C6567">
        <w:tab/>
      </w:r>
      <w:r w:rsidRPr="009C6567">
        <w:tab/>
      </w:r>
      <w:r w:rsidRPr="009C6567">
        <w:tab/>
      </w:r>
      <w:r w:rsidRPr="009C6567">
        <w:tab/>
      </w:r>
      <w:r w:rsidRPr="009C6567">
        <w:tab/>
        <w:t>1</w:t>
      </w:r>
      <w:r w:rsidR="00A1530A">
        <w:t>1</w:t>
      </w:r>
      <w:r w:rsidRPr="009C6567">
        <w:t xml:space="preserve"> </w:t>
      </w:r>
    </w:p>
    <w:p w14:paraId="37524B7C" w14:textId="7F40476F" w:rsidR="00DF3BE9" w:rsidRPr="009C6567" w:rsidRDefault="00DF3BE9" w:rsidP="009C6567">
      <w:pPr>
        <w:pStyle w:val="Default"/>
      </w:pPr>
      <w:r w:rsidRPr="009C6567">
        <w:t>The Language Centre</w:t>
      </w:r>
      <w:r w:rsidRPr="009C6567">
        <w:tab/>
      </w:r>
      <w:r w:rsidRPr="009C6567">
        <w:tab/>
      </w:r>
      <w:r w:rsidRPr="009C6567">
        <w:tab/>
      </w:r>
      <w:r w:rsidRPr="009C6567">
        <w:tab/>
      </w:r>
      <w:r w:rsidRPr="009C6567">
        <w:tab/>
      </w:r>
      <w:r w:rsidRPr="009C6567">
        <w:tab/>
      </w:r>
      <w:r w:rsidRPr="009C6567">
        <w:tab/>
      </w:r>
      <w:r w:rsidRPr="009C6567">
        <w:tab/>
      </w:r>
      <w:r w:rsidRPr="009C6567">
        <w:tab/>
        <w:t>1</w:t>
      </w:r>
      <w:r w:rsidR="00A1530A">
        <w:t>2</w:t>
      </w:r>
      <w:r w:rsidRPr="009C6567">
        <w:t xml:space="preserve"> </w:t>
      </w:r>
    </w:p>
    <w:p w14:paraId="6B26AC9C" w14:textId="0D752950" w:rsidR="00DF3BE9" w:rsidRPr="009C6567" w:rsidRDefault="00DF3BE9" w:rsidP="009C6567">
      <w:pPr>
        <w:pStyle w:val="Default"/>
      </w:pPr>
      <w:r w:rsidRPr="009C6567">
        <w:t>Reprographics facilities</w:t>
      </w:r>
      <w:r w:rsidRPr="009C6567">
        <w:tab/>
      </w:r>
      <w:r w:rsidRPr="009C6567">
        <w:tab/>
      </w:r>
      <w:r w:rsidRPr="009C6567">
        <w:tab/>
      </w:r>
      <w:r w:rsidRPr="009C6567">
        <w:tab/>
      </w:r>
      <w:r w:rsidRPr="009C6567">
        <w:tab/>
      </w:r>
      <w:r w:rsidRPr="009C6567">
        <w:tab/>
      </w:r>
      <w:r w:rsidRPr="009C6567">
        <w:tab/>
      </w:r>
      <w:r w:rsidRPr="009C6567">
        <w:tab/>
      </w:r>
      <w:r w:rsidR="00A1530A">
        <w:tab/>
      </w:r>
      <w:r w:rsidRPr="009C6567">
        <w:t>1</w:t>
      </w:r>
      <w:r w:rsidR="00A1530A">
        <w:t>3</w:t>
      </w:r>
      <w:r w:rsidRPr="009C6567">
        <w:t xml:space="preserve"> </w:t>
      </w:r>
    </w:p>
    <w:p w14:paraId="45B8D156" w14:textId="78CB9003" w:rsidR="00DF3BE9" w:rsidRPr="009C6567" w:rsidRDefault="00DF3BE9" w:rsidP="009C6567">
      <w:pPr>
        <w:pStyle w:val="Default"/>
      </w:pPr>
      <w:r w:rsidRPr="009C6567">
        <w:t>Careers service</w:t>
      </w:r>
      <w:r w:rsidRPr="009C6567">
        <w:tab/>
      </w:r>
      <w:r w:rsidRPr="009C6567">
        <w:tab/>
      </w:r>
      <w:r w:rsidRPr="009C6567">
        <w:tab/>
      </w:r>
      <w:r w:rsidRPr="009C6567">
        <w:tab/>
      </w:r>
      <w:r w:rsidRPr="009C6567">
        <w:tab/>
      </w:r>
      <w:r w:rsidRPr="009C6567">
        <w:tab/>
      </w:r>
      <w:r w:rsidRPr="009C6567">
        <w:tab/>
      </w:r>
      <w:r w:rsidRPr="009C6567">
        <w:tab/>
      </w:r>
      <w:r w:rsidRPr="009C6567">
        <w:tab/>
      </w:r>
      <w:r w:rsidRPr="009C6567">
        <w:tab/>
      </w:r>
      <w:r w:rsidR="00A1530A">
        <w:tab/>
      </w:r>
      <w:r w:rsidRPr="009C6567">
        <w:t>1</w:t>
      </w:r>
      <w:r w:rsidR="00A1530A">
        <w:t>3</w:t>
      </w:r>
      <w:r w:rsidRPr="009C6567">
        <w:t xml:space="preserve"> </w:t>
      </w:r>
    </w:p>
    <w:p w14:paraId="058FFC30" w14:textId="09BB37BD" w:rsidR="00A1530A" w:rsidRDefault="00A1530A" w:rsidP="009C6567">
      <w:pPr>
        <w:pStyle w:val="Default"/>
      </w:pPr>
      <w:r>
        <w:t>Financial, Immigration and Welfare</w:t>
      </w:r>
      <w:r>
        <w:tab/>
      </w:r>
      <w:r>
        <w:tab/>
      </w:r>
      <w:r>
        <w:tab/>
      </w:r>
      <w:r>
        <w:tab/>
      </w:r>
      <w:r>
        <w:tab/>
      </w:r>
      <w:r>
        <w:tab/>
      </w:r>
      <w:r>
        <w:tab/>
        <w:t xml:space="preserve">13 </w:t>
      </w:r>
    </w:p>
    <w:p w14:paraId="5E43A309" w14:textId="789A9C4F" w:rsidR="00DF3BE9" w:rsidRPr="009C6567" w:rsidRDefault="00DF3BE9" w:rsidP="009C6567">
      <w:pPr>
        <w:pStyle w:val="Default"/>
      </w:pPr>
      <w:r w:rsidRPr="009C6567">
        <w:t>Advice and Counselling Service</w:t>
      </w:r>
      <w:r w:rsidRPr="009C6567">
        <w:tab/>
      </w:r>
      <w:r w:rsidRPr="009C6567">
        <w:tab/>
      </w:r>
      <w:r w:rsidRPr="009C6567">
        <w:tab/>
      </w:r>
      <w:r w:rsidRPr="009C6567">
        <w:tab/>
      </w:r>
      <w:r w:rsidRPr="009C6567">
        <w:tab/>
      </w:r>
      <w:r w:rsidRPr="009C6567">
        <w:tab/>
      </w:r>
      <w:r w:rsidRPr="009C6567">
        <w:tab/>
      </w:r>
      <w:r w:rsidR="00A1530A">
        <w:tab/>
      </w:r>
      <w:r w:rsidRPr="009C6567">
        <w:t>1</w:t>
      </w:r>
      <w:r w:rsidR="00A1530A">
        <w:t>4</w:t>
      </w:r>
      <w:r w:rsidRPr="009C6567">
        <w:t xml:space="preserve"> </w:t>
      </w:r>
    </w:p>
    <w:p w14:paraId="0DF4CBF8" w14:textId="77777777" w:rsidR="00A1530A" w:rsidRDefault="00DF3BE9" w:rsidP="009C6567">
      <w:pPr>
        <w:pStyle w:val="Default"/>
      </w:pPr>
      <w:r w:rsidRPr="009C6567">
        <w:t>Disability and Dyslexia Service</w:t>
      </w:r>
      <w:r w:rsidRPr="009C6567">
        <w:tab/>
      </w:r>
      <w:r w:rsidRPr="009C6567">
        <w:tab/>
      </w:r>
      <w:r w:rsidRPr="009C6567">
        <w:tab/>
      </w:r>
      <w:r w:rsidRPr="009C6567">
        <w:tab/>
      </w:r>
      <w:r w:rsidRPr="009C6567">
        <w:tab/>
      </w:r>
      <w:r w:rsidRPr="009C6567">
        <w:tab/>
      </w:r>
      <w:r w:rsidRPr="009C6567">
        <w:tab/>
      </w:r>
      <w:r w:rsidR="00A1530A">
        <w:tab/>
      </w:r>
      <w:r w:rsidRPr="009C6567">
        <w:t>1</w:t>
      </w:r>
      <w:r w:rsidR="00A1530A">
        <w:t>4</w:t>
      </w:r>
    </w:p>
    <w:p w14:paraId="63D28575" w14:textId="63C3C318" w:rsidR="00DF3BE9" w:rsidRPr="009C6567" w:rsidRDefault="00A1530A" w:rsidP="009C6567">
      <w:pPr>
        <w:pStyle w:val="Default"/>
      </w:pPr>
      <w:r>
        <w:t>Student Health Services</w:t>
      </w:r>
      <w:r>
        <w:tab/>
      </w:r>
      <w:r>
        <w:tab/>
      </w:r>
      <w:r>
        <w:tab/>
      </w:r>
      <w:r>
        <w:tab/>
      </w:r>
      <w:r>
        <w:tab/>
      </w:r>
      <w:r>
        <w:tab/>
      </w:r>
      <w:r>
        <w:tab/>
      </w:r>
      <w:r>
        <w:tab/>
      </w:r>
      <w:r>
        <w:tab/>
        <w:t>15</w:t>
      </w:r>
      <w:r w:rsidR="00DF3BE9" w:rsidRPr="009C6567">
        <w:t xml:space="preserve"> </w:t>
      </w:r>
    </w:p>
    <w:p w14:paraId="1E56B6A4" w14:textId="3B61F139" w:rsidR="00DF3BE9" w:rsidRPr="009C6567" w:rsidRDefault="00DF3BE9" w:rsidP="009C6567">
      <w:pPr>
        <w:pStyle w:val="Default"/>
      </w:pPr>
      <w:r w:rsidRPr="009C6567">
        <w:t>Communications with academics and teaching support team</w:t>
      </w:r>
      <w:r w:rsidRPr="009C6567">
        <w:tab/>
      </w:r>
      <w:r w:rsidRPr="009C6567">
        <w:tab/>
        <w:t>1</w:t>
      </w:r>
      <w:r w:rsidR="00A1530A">
        <w:t>6</w:t>
      </w:r>
      <w:r w:rsidRPr="009C6567">
        <w:t xml:space="preserve"> </w:t>
      </w:r>
    </w:p>
    <w:p w14:paraId="7FA982F2" w14:textId="63E716CB" w:rsidR="00DF3BE9" w:rsidRPr="009C6567" w:rsidRDefault="00DF3BE9" w:rsidP="009C6567">
      <w:pPr>
        <w:pStyle w:val="Default"/>
      </w:pPr>
      <w:r w:rsidRPr="009C6567">
        <w:t>Key staff</w:t>
      </w:r>
      <w:r w:rsidRPr="009C6567">
        <w:tab/>
      </w:r>
      <w:r w:rsidRPr="009C6567">
        <w:tab/>
      </w:r>
      <w:r w:rsidRPr="009C6567">
        <w:tab/>
      </w:r>
      <w:r w:rsidRPr="009C6567">
        <w:tab/>
      </w:r>
      <w:r w:rsidRPr="009C6567">
        <w:tab/>
      </w:r>
      <w:r w:rsidRPr="009C6567">
        <w:tab/>
      </w:r>
      <w:r w:rsidRPr="009C6567">
        <w:tab/>
      </w:r>
      <w:r w:rsidRPr="009C6567">
        <w:tab/>
      </w:r>
      <w:r w:rsidRPr="009C6567">
        <w:tab/>
      </w:r>
      <w:r w:rsidRPr="009C6567">
        <w:tab/>
      </w:r>
      <w:r w:rsidRPr="009C6567">
        <w:tab/>
      </w:r>
      <w:r w:rsidR="00A1530A">
        <w:tab/>
      </w:r>
      <w:r w:rsidRPr="009C6567">
        <w:t>1</w:t>
      </w:r>
      <w:r w:rsidR="00A1530A">
        <w:t>6</w:t>
      </w:r>
      <w:r w:rsidRPr="009C6567">
        <w:t xml:space="preserve"> </w:t>
      </w:r>
    </w:p>
    <w:p w14:paraId="25118829" w14:textId="04F8A99B" w:rsidR="00DF3BE9" w:rsidRPr="009C6567" w:rsidRDefault="00DF3BE9" w:rsidP="009C6567">
      <w:pPr>
        <w:pStyle w:val="Default"/>
      </w:pPr>
      <w:r w:rsidRPr="009C6567">
        <w:t>Personal Tutor</w:t>
      </w:r>
      <w:r w:rsidRPr="009C6567">
        <w:tab/>
      </w:r>
      <w:r w:rsidRPr="009C6567">
        <w:tab/>
      </w:r>
      <w:r w:rsidRPr="009C6567">
        <w:tab/>
      </w:r>
      <w:r w:rsidRPr="009C6567">
        <w:tab/>
      </w:r>
      <w:r w:rsidRPr="009C6567">
        <w:tab/>
      </w:r>
      <w:r w:rsidRPr="009C6567">
        <w:tab/>
      </w:r>
      <w:r w:rsidRPr="009C6567">
        <w:tab/>
      </w:r>
      <w:r w:rsidRPr="009C6567">
        <w:tab/>
      </w:r>
      <w:r w:rsidRPr="009C6567">
        <w:tab/>
      </w:r>
      <w:r w:rsidRPr="009C6567">
        <w:tab/>
      </w:r>
      <w:r w:rsidR="00A1530A">
        <w:tab/>
      </w:r>
      <w:r w:rsidRPr="009C6567">
        <w:t>1</w:t>
      </w:r>
      <w:r w:rsidR="00A1530A">
        <w:t>7</w:t>
      </w:r>
    </w:p>
    <w:p w14:paraId="2CA14551" w14:textId="0E1F00DE" w:rsidR="00DF3BE9" w:rsidRPr="009C6567" w:rsidRDefault="00DF3BE9" w:rsidP="009C6567">
      <w:pPr>
        <w:pStyle w:val="Default"/>
      </w:pPr>
      <w:r w:rsidRPr="009C6567">
        <w:t>Staff/Student Behaviour and Conduct</w:t>
      </w:r>
      <w:r w:rsidRPr="009C6567">
        <w:tab/>
      </w:r>
      <w:r w:rsidRPr="009C6567">
        <w:tab/>
      </w:r>
      <w:r w:rsidRPr="009C6567">
        <w:tab/>
      </w:r>
      <w:r w:rsidRPr="009C6567">
        <w:tab/>
      </w:r>
      <w:r w:rsidRPr="009C6567">
        <w:tab/>
      </w:r>
      <w:r w:rsidRPr="009C6567">
        <w:tab/>
      </w:r>
      <w:r w:rsidR="00A1530A">
        <w:tab/>
        <w:t>20</w:t>
      </w:r>
      <w:r w:rsidRPr="009C6567">
        <w:t xml:space="preserve"> </w:t>
      </w:r>
    </w:p>
    <w:p w14:paraId="3CFE873F" w14:textId="397489F3" w:rsidR="00DF3BE9" w:rsidRPr="009C6567" w:rsidRDefault="00DF3BE9" w:rsidP="009C6567">
      <w:pPr>
        <w:pStyle w:val="Default"/>
      </w:pPr>
      <w:r w:rsidRPr="009C6567">
        <w:t>Student Engagement</w:t>
      </w:r>
      <w:r w:rsidRPr="009C6567">
        <w:tab/>
      </w:r>
      <w:r w:rsidR="00A1530A">
        <w:t xml:space="preserve"> Policy Framework</w:t>
      </w:r>
      <w:r w:rsidRPr="009C6567">
        <w:tab/>
      </w:r>
      <w:r w:rsidRPr="009C6567">
        <w:tab/>
      </w:r>
      <w:r w:rsidRPr="009C6567">
        <w:tab/>
      </w:r>
      <w:r w:rsidRPr="009C6567">
        <w:tab/>
      </w:r>
      <w:r w:rsidRPr="009C6567">
        <w:tab/>
      </w:r>
      <w:r w:rsidRPr="009C6567">
        <w:tab/>
      </w:r>
      <w:r w:rsidR="00A1530A">
        <w:t>20</w:t>
      </w:r>
      <w:r w:rsidRPr="009C6567">
        <w:t xml:space="preserve"> </w:t>
      </w:r>
    </w:p>
    <w:p w14:paraId="0B9762D7" w14:textId="1CAF4BD8" w:rsidR="00DF3BE9" w:rsidRPr="009C6567" w:rsidRDefault="00DF3BE9" w:rsidP="009C6567">
      <w:pPr>
        <w:pStyle w:val="Default"/>
      </w:pPr>
      <w:r w:rsidRPr="009C6567">
        <w:t>Deregistration</w:t>
      </w:r>
      <w:r w:rsidR="00A1530A">
        <w:t>, Interruption</w:t>
      </w:r>
      <w:r w:rsidRPr="009C6567">
        <w:t xml:space="preserve"> and Withdrawal</w:t>
      </w:r>
      <w:r w:rsidRPr="009C6567">
        <w:tab/>
      </w:r>
      <w:r w:rsidRPr="009C6567">
        <w:tab/>
      </w:r>
      <w:r w:rsidRPr="009C6567">
        <w:tab/>
      </w:r>
      <w:r w:rsidRPr="009C6567">
        <w:tab/>
      </w:r>
      <w:r w:rsidRPr="009C6567">
        <w:tab/>
      </w:r>
      <w:r w:rsidR="00A1530A">
        <w:t>21</w:t>
      </w:r>
    </w:p>
    <w:p w14:paraId="1CE1C28F" w14:textId="6C866402" w:rsidR="00A1530A" w:rsidRDefault="00A1530A" w:rsidP="009C6567">
      <w:pPr>
        <w:pStyle w:val="Default"/>
      </w:pPr>
      <w:r>
        <w:t>Religious Observance and Study</w:t>
      </w:r>
      <w:r>
        <w:tab/>
      </w:r>
      <w:r>
        <w:tab/>
      </w:r>
      <w:r>
        <w:tab/>
      </w:r>
      <w:r>
        <w:tab/>
      </w:r>
      <w:r>
        <w:tab/>
      </w:r>
      <w:r>
        <w:tab/>
      </w:r>
      <w:r>
        <w:tab/>
        <w:t>22</w:t>
      </w:r>
    </w:p>
    <w:p w14:paraId="49B79B9C" w14:textId="437CF4DC" w:rsidR="00DF3BE9" w:rsidRPr="009C6567" w:rsidRDefault="00DF3BE9" w:rsidP="009C6567">
      <w:pPr>
        <w:pStyle w:val="Default"/>
      </w:pPr>
      <w:proofErr w:type="spellStart"/>
      <w:r w:rsidRPr="009C6567">
        <w:t>QMplus</w:t>
      </w:r>
      <w:proofErr w:type="spellEnd"/>
      <w:r w:rsidRPr="009C6567">
        <w:tab/>
      </w:r>
      <w:r w:rsidRPr="009C6567">
        <w:tab/>
      </w:r>
      <w:r w:rsidRPr="009C6567">
        <w:tab/>
      </w:r>
      <w:r w:rsidRPr="009C6567">
        <w:tab/>
      </w:r>
      <w:r w:rsidRPr="009C6567">
        <w:tab/>
      </w:r>
      <w:r w:rsidRPr="009C6567">
        <w:tab/>
      </w:r>
      <w:r w:rsidRPr="009C6567">
        <w:tab/>
      </w:r>
      <w:r w:rsidRPr="009C6567">
        <w:tab/>
      </w:r>
      <w:r w:rsidRPr="009C6567">
        <w:tab/>
      </w:r>
      <w:r w:rsidRPr="009C6567">
        <w:tab/>
      </w:r>
      <w:r w:rsidRPr="009C6567">
        <w:tab/>
      </w:r>
      <w:r w:rsidR="00A1530A">
        <w:tab/>
        <w:t>23</w:t>
      </w:r>
      <w:r w:rsidRPr="009C6567">
        <w:t xml:space="preserve"> </w:t>
      </w:r>
    </w:p>
    <w:p w14:paraId="23D990C8" w14:textId="5BDFCE7E" w:rsidR="00DF3BE9" w:rsidRPr="009C6567" w:rsidRDefault="00DF3BE9" w:rsidP="009C6567">
      <w:pPr>
        <w:pStyle w:val="Default"/>
      </w:pPr>
      <w:proofErr w:type="spellStart"/>
      <w:r w:rsidRPr="009C6567">
        <w:t>MySIS</w:t>
      </w:r>
      <w:proofErr w:type="spellEnd"/>
      <w:r w:rsidRPr="009C6567">
        <w:t xml:space="preserve"> (Student Information System)</w:t>
      </w:r>
      <w:r w:rsidRPr="009C6567">
        <w:tab/>
      </w:r>
      <w:r w:rsidRPr="009C6567">
        <w:tab/>
      </w:r>
      <w:r w:rsidRPr="009C6567">
        <w:tab/>
      </w:r>
      <w:r w:rsidRPr="009C6567">
        <w:tab/>
      </w:r>
      <w:r w:rsidRPr="009C6567">
        <w:tab/>
      </w:r>
      <w:r w:rsidRPr="009C6567">
        <w:tab/>
      </w:r>
      <w:r w:rsidR="00A1530A">
        <w:tab/>
        <w:t>2</w:t>
      </w:r>
      <w:r w:rsidR="00641020">
        <w:t>4</w:t>
      </w:r>
      <w:r w:rsidRPr="009C6567">
        <w:t xml:space="preserve"> </w:t>
      </w:r>
    </w:p>
    <w:p w14:paraId="6C940BB7" w14:textId="3BDA1E98" w:rsidR="00DF3BE9" w:rsidRPr="009C6567" w:rsidRDefault="00DF3BE9" w:rsidP="009C6567">
      <w:pPr>
        <w:pStyle w:val="Default"/>
      </w:pPr>
      <w:r w:rsidRPr="009C6567">
        <w:t>Programme Administration</w:t>
      </w:r>
      <w:r w:rsidRPr="009C6567">
        <w:tab/>
      </w:r>
      <w:r w:rsidRPr="009C6567">
        <w:tab/>
      </w:r>
      <w:r w:rsidRPr="009C6567">
        <w:tab/>
      </w:r>
      <w:r w:rsidRPr="009C6567">
        <w:tab/>
      </w:r>
      <w:r w:rsidRPr="009C6567">
        <w:tab/>
      </w:r>
      <w:r w:rsidRPr="009C6567">
        <w:tab/>
      </w:r>
      <w:r w:rsidRPr="009C6567">
        <w:tab/>
      </w:r>
      <w:r w:rsidRPr="009C6567">
        <w:tab/>
        <w:t>2</w:t>
      </w:r>
      <w:r w:rsidR="00641020">
        <w:t>5</w:t>
      </w:r>
      <w:r w:rsidRPr="009C6567">
        <w:t xml:space="preserve"> </w:t>
      </w:r>
    </w:p>
    <w:p w14:paraId="06925B21" w14:textId="5DE0A02B" w:rsidR="00DF3BE9" w:rsidRPr="009C6567" w:rsidRDefault="00DF3BE9" w:rsidP="009C6567">
      <w:pPr>
        <w:pStyle w:val="Default"/>
      </w:pPr>
      <w:r w:rsidRPr="009C6567">
        <w:t>Feedback from students</w:t>
      </w:r>
      <w:r w:rsidRPr="009C6567">
        <w:tab/>
      </w:r>
      <w:r w:rsidRPr="009C6567">
        <w:tab/>
      </w:r>
      <w:r w:rsidRPr="009C6567">
        <w:tab/>
      </w:r>
      <w:r w:rsidRPr="009C6567">
        <w:tab/>
      </w:r>
      <w:r w:rsidRPr="009C6567">
        <w:tab/>
      </w:r>
      <w:r w:rsidRPr="009C6567">
        <w:tab/>
      </w:r>
      <w:r w:rsidRPr="009C6567">
        <w:tab/>
      </w:r>
      <w:r w:rsidRPr="009C6567">
        <w:tab/>
      </w:r>
      <w:r w:rsidR="00641020">
        <w:tab/>
      </w:r>
      <w:r w:rsidRPr="009C6567">
        <w:t>2</w:t>
      </w:r>
      <w:r w:rsidR="00641020">
        <w:t>5</w:t>
      </w:r>
      <w:r w:rsidRPr="009C6567">
        <w:t xml:space="preserve"> </w:t>
      </w:r>
    </w:p>
    <w:p w14:paraId="37BEA6FA" w14:textId="3A501913" w:rsidR="00DF3BE9" w:rsidRPr="009C6567" w:rsidRDefault="00DF3BE9" w:rsidP="009C6567">
      <w:pPr>
        <w:pStyle w:val="Default"/>
      </w:pPr>
      <w:r w:rsidRPr="009C6567">
        <w:t>Staff–student liaison committee (SSLC)</w:t>
      </w:r>
      <w:r w:rsidRPr="009C6567">
        <w:tab/>
      </w:r>
      <w:r w:rsidRPr="009C6567">
        <w:tab/>
      </w:r>
      <w:r w:rsidRPr="009C6567">
        <w:tab/>
      </w:r>
      <w:r w:rsidRPr="009C6567">
        <w:tab/>
      </w:r>
      <w:r w:rsidRPr="009C6567">
        <w:tab/>
      </w:r>
      <w:r w:rsidRPr="009C6567">
        <w:tab/>
        <w:t>2</w:t>
      </w:r>
      <w:r w:rsidR="00641020">
        <w:t>5</w:t>
      </w:r>
      <w:r w:rsidRPr="009C6567">
        <w:t xml:space="preserve"> </w:t>
      </w:r>
    </w:p>
    <w:p w14:paraId="2818A22F" w14:textId="546E2F0B" w:rsidR="00DF3BE9" w:rsidRPr="009C6567" w:rsidRDefault="00DF3BE9" w:rsidP="009C6567">
      <w:pPr>
        <w:pStyle w:val="Default"/>
      </w:pPr>
      <w:r w:rsidRPr="009C6567">
        <w:t>Evaluation of modules</w:t>
      </w:r>
      <w:r w:rsidRPr="009C6567">
        <w:tab/>
      </w:r>
      <w:r w:rsidRPr="009C6567">
        <w:tab/>
      </w:r>
      <w:r w:rsidRPr="009C6567">
        <w:tab/>
      </w:r>
      <w:r w:rsidRPr="009C6567">
        <w:tab/>
      </w:r>
      <w:r w:rsidRPr="009C6567">
        <w:tab/>
      </w:r>
      <w:r w:rsidRPr="009C6567">
        <w:tab/>
      </w:r>
      <w:r w:rsidRPr="009C6567">
        <w:tab/>
      </w:r>
      <w:r w:rsidRPr="009C6567">
        <w:tab/>
      </w:r>
      <w:r w:rsidRPr="009C6567">
        <w:tab/>
        <w:t>2</w:t>
      </w:r>
      <w:r w:rsidR="00641020">
        <w:t>5</w:t>
      </w:r>
      <w:r w:rsidRPr="009C6567">
        <w:t xml:space="preserve"> </w:t>
      </w:r>
    </w:p>
    <w:p w14:paraId="5412A4FD" w14:textId="492DEE7E" w:rsidR="00DF3BE9" w:rsidRPr="009C6567" w:rsidRDefault="00DF3BE9" w:rsidP="009C6567">
      <w:pPr>
        <w:pStyle w:val="Default"/>
      </w:pPr>
      <w:r w:rsidRPr="009C6567">
        <w:t>National Student Survey</w:t>
      </w:r>
      <w:r w:rsidRPr="009C6567">
        <w:tab/>
      </w:r>
      <w:r w:rsidRPr="009C6567">
        <w:tab/>
      </w:r>
      <w:r w:rsidRPr="009C6567">
        <w:tab/>
      </w:r>
      <w:r w:rsidRPr="009C6567">
        <w:tab/>
      </w:r>
      <w:r w:rsidRPr="009C6567">
        <w:tab/>
      </w:r>
      <w:r w:rsidRPr="009C6567">
        <w:tab/>
      </w:r>
      <w:r w:rsidRPr="009C6567">
        <w:tab/>
      </w:r>
      <w:r w:rsidRPr="009C6567">
        <w:tab/>
      </w:r>
      <w:r w:rsidR="00641020">
        <w:tab/>
      </w:r>
      <w:r w:rsidRPr="009C6567">
        <w:t>2</w:t>
      </w:r>
      <w:r w:rsidR="00641020">
        <w:t>5</w:t>
      </w:r>
      <w:r w:rsidRPr="009C6567">
        <w:t xml:space="preserve"> </w:t>
      </w:r>
    </w:p>
    <w:p w14:paraId="6A50556D" w14:textId="15350497" w:rsidR="00DF3BE9" w:rsidRPr="009C6567" w:rsidRDefault="00DF3BE9" w:rsidP="009C6567">
      <w:pPr>
        <w:pStyle w:val="Default"/>
      </w:pPr>
      <w:r w:rsidRPr="009C6567">
        <w:t>Complaints</w:t>
      </w:r>
      <w:r w:rsidRPr="009C6567">
        <w:tab/>
      </w:r>
      <w:r w:rsidRPr="009C6567">
        <w:tab/>
      </w:r>
      <w:r w:rsidRPr="009C6567">
        <w:tab/>
      </w:r>
      <w:r w:rsidRPr="009C6567">
        <w:tab/>
      </w:r>
      <w:r w:rsidRPr="009C6567">
        <w:tab/>
      </w:r>
      <w:r w:rsidRPr="009C6567">
        <w:tab/>
      </w:r>
      <w:r w:rsidRPr="009C6567">
        <w:tab/>
      </w:r>
      <w:r w:rsidRPr="009C6567">
        <w:tab/>
      </w:r>
      <w:r w:rsidR="00641020">
        <w:tab/>
      </w:r>
      <w:r w:rsidR="00641020">
        <w:tab/>
      </w:r>
      <w:r w:rsidR="00641020">
        <w:tab/>
      </w:r>
      <w:r w:rsidRPr="009C6567">
        <w:t>2</w:t>
      </w:r>
      <w:r w:rsidR="00641020">
        <w:t>7</w:t>
      </w:r>
      <w:r w:rsidRPr="009C6567">
        <w:t xml:space="preserve"> </w:t>
      </w:r>
    </w:p>
    <w:p w14:paraId="26EA166F" w14:textId="7E25FD96" w:rsidR="00DF3BE9" w:rsidRPr="009C6567" w:rsidRDefault="00DF3BE9" w:rsidP="009C6567">
      <w:pPr>
        <w:pStyle w:val="Default"/>
      </w:pPr>
      <w:r w:rsidRPr="009C6567">
        <w:t>Progression and degree classification</w:t>
      </w:r>
      <w:r w:rsidRPr="009C6567">
        <w:tab/>
      </w:r>
      <w:r w:rsidRPr="009C6567">
        <w:tab/>
      </w:r>
      <w:r w:rsidRPr="009C6567">
        <w:tab/>
      </w:r>
      <w:r w:rsidRPr="009C6567">
        <w:tab/>
      </w:r>
      <w:r w:rsidRPr="009C6567">
        <w:tab/>
      </w:r>
      <w:r w:rsidRPr="009C6567">
        <w:tab/>
        <w:t>2</w:t>
      </w:r>
      <w:r w:rsidR="00641020">
        <w:t>7</w:t>
      </w:r>
      <w:r w:rsidRPr="009C6567">
        <w:t xml:space="preserve"> </w:t>
      </w:r>
    </w:p>
    <w:p w14:paraId="7D6B6003" w14:textId="173C048C" w:rsidR="00DF3BE9" w:rsidRPr="009C6567" w:rsidRDefault="00DF3BE9" w:rsidP="009C6567">
      <w:pPr>
        <w:pStyle w:val="Default"/>
      </w:pPr>
      <w:r w:rsidRPr="009C6567">
        <w:t>Student administration</w:t>
      </w:r>
      <w:r w:rsidRPr="009C6567">
        <w:tab/>
      </w:r>
      <w:r w:rsidRPr="009C6567">
        <w:tab/>
      </w:r>
      <w:r w:rsidRPr="009C6567">
        <w:tab/>
      </w:r>
      <w:r w:rsidRPr="009C6567">
        <w:tab/>
      </w:r>
      <w:r w:rsidRPr="009C6567">
        <w:tab/>
      </w:r>
      <w:r w:rsidRPr="009C6567">
        <w:tab/>
      </w:r>
      <w:r w:rsidRPr="009C6567">
        <w:tab/>
      </w:r>
      <w:r w:rsidRPr="009C6567">
        <w:tab/>
      </w:r>
      <w:r w:rsidRPr="009C6567">
        <w:tab/>
        <w:t>2</w:t>
      </w:r>
      <w:r w:rsidR="00641020">
        <w:t>9</w:t>
      </w:r>
      <w:r w:rsidRPr="009C6567">
        <w:t xml:space="preserve"> </w:t>
      </w:r>
    </w:p>
    <w:p w14:paraId="1B4F3C11" w14:textId="7DC726D5" w:rsidR="00DF3BE9" w:rsidRPr="009C6567" w:rsidRDefault="00DF3BE9" w:rsidP="009C6567">
      <w:pPr>
        <w:pStyle w:val="Default"/>
      </w:pPr>
      <w:r w:rsidRPr="009C6567">
        <w:t>Registration for modules</w:t>
      </w:r>
      <w:r w:rsidRPr="009C6567">
        <w:tab/>
      </w:r>
      <w:r w:rsidRPr="009C6567">
        <w:tab/>
      </w:r>
      <w:r w:rsidRPr="009C6567">
        <w:tab/>
      </w:r>
      <w:r w:rsidRPr="009C6567">
        <w:tab/>
      </w:r>
      <w:r w:rsidRPr="009C6567">
        <w:tab/>
      </w:r>
      <w:r w:rsidRPr="009C6567">
        <w:tab/>
      </w:r>
      <w:r w:rsidRPr="009C6567">
        <w:tab/>
      </w:r>
      <w:r w:rsidRPr="009C6567">
        <w:tab/>
      </w:r>
      <w:r w:rsidR="00641020">
        <w:tab/>
      </w:r>
      <w:r w:rsidRPr="009C6567">
        <w:t>2</w:t>
      </w:r>
      <w:r w:rsidR="00641020">
        <w:t>9</w:t>
      </w:r>
      <w:r w:rsidRPr="009C6567">
        <w:t xml:space="preserve"> </w:t>
      </w:r>
    </w:p>
    <w:p w14:paraId="49C01E15" w14:textId="4956B41B" w:rsidR="00DF3BE9" w:rsidRPr="009C6567" w:rsidRDefault="00DF3BE9" w:rsidP="009C6567">
      <w:pPr>
        <w:pStyle w:val="Default"/>
      </w:pPr>
      <w:r w:rsidRPr="009C6567">
        <w:t>Approach to teaching</w:t>
      </w:r>
      <w:r w:rsidRPr="009C6567">
        <w:tab/>
      </w:r>
      <w:r w:rsidRPr="009C6567">
        <w:tab/>
      </w:r>
      <w:r w:rsidRPr="009C6567">
        <w:tab/>
      </w:r>
      <w:r w:rsidRPr="009C6567">
        <w:tab/>
      </w:r>
      <w:r w:rsidRPr="009C6567">
        <w:tab/>
      </w:r>
      <w:r w:rsidRPr="009C6567">
        <w:tab/>
      </w:r>
      <w:r w:rsidRPr="009C6567">
        <w:tab/>
      </w:r>
      <w:r w:rsidRPr="009C6567">
        <w:tab/>
      </w:r>
      <w:r w:rsidRPr="009C6567">
        <w:tab/>
        <w:t>2</w:t>
      </w:r>
      <w:r w:rsidR="00641020">
        <w:t>9</w:t>
      </w:r>
    </w:p>
    <w:p w14:paraId="6A4EF786" w14:textId="110A4D2B" w:rsidR="00DF3BE9" w:rsidRPr="009C6567" w:rsidRDefault="00DF3BE9" w:rsidP="009C6567">
      <w:pPr>
        <w:pStyle w:val="Default"/>
        <w:rPr>
          <w:color w:val="auto"/>
        </w:rPr>
      </w:pPr>
      <w:r w:rsidRPr="009C6567">
        <w:rPr>
          <w:color w:val="auto"/>
        </w:rPr>
        <w:t>Assessment</w:t>
      </w:r>
      <w:r w:rsidRPr="009C6567">
        <w:rPr>
          <w:color w:val="auto"/>
        </w:rPr>
        <w:tab/>
      </w:r>
      <w:r w:rsidRPr="009C6567">
        <w:rPr>
          <w:color w:val="auto"/>
        </w:rPr>
        <w:tab/>
      </w:r>
      <w:r w:rsidRPr="009C6567">
        <w:rPr>
          <w:color w:val="auto"/>
        </w:rPr>
        <w:tab/>
      </w:r>
      <w:r w:rsidRPr="009C6567">
        <w:rPr>
          <w:color w:val="auto"/>
        </w:rPr>
        <w:tab/>
      </w:r>
      <w:r w:rsidRPr="009C6567">
        <w:rPr>
          <w:color w:val="auto"/>
        </w:rPr>
        <w:tab/>
      </w:r>
      <w:r w:rsidRPr="009C6567">
        <w:rPr>
          <w:color w:val="auto"/>
        </w:rPr>
        <w:tab/>
      </w:r>
      <w:r w:rsidRPr="009C6567">
        <w:rPr>
          <w:color w:val="auto"/>
        </w:rPr>
        <w:tab/>
      </w:r>
      <w:r w:rsidRPr="009C6567">
        <w:rPr>
          <w:color w:val="auto"/>
        </w:rPr>
        <w:tab/>
      </w:r>
      <w:r w:rsidRPr="009C6567">
        <w:rPr>
          <w:color w:val="auto"/>
        </w:rPr>
        <w:tab/>
      </w:r>
      <w:r w:rsidRPr="009C6567">
        <w:rPr>
          <w:color w:val="auto"/>
        </w:rPr>
        <w:tab/>
      </w:r>
      <w:r w:rsidR="00641020">
        <w:rPr>
          <w:color w:val="auto"/>
        </w:rPr>
        <w:tab/>
        <w:t>30</w:t>
      </w:r>
      <w:r w:rsidRPr="009C6567">
        <w:rPr>
          <w:color w:val="auto"/>
        </w:rPr>
        <w:t xml:space="preserve"> </w:t>
      </w:r>
    </w:p>
    <w:p w14:paraId="727ABF18" w14:textId="21E1DF08" w:rsidR="00DF3BE9" w:rsidRPr="009C6567" w:rsidRDefault="00DF3BE9" w:rsidP="009C6567">
      <w:pPr>
        <w:pStyle w:val="Default"/>
        <w:rPr>
          <w:color w:val="auto"/>
        </w:rPr>
      </w:pPr>
      <w:r w:rsidRPr="009C6567">
        <w:rPr>
          <w:color w:val="auto"/>
        </w:rPr>
        <w:t>Academic malpractice</w:t>
      </w:r>
      <w:r w:rsidRPr="009C6567">
        <w:rPr>
          <w:color w:val="auto"/>
        </w:rPr>
        <w:tab/>
      </w:r>
      <w:r w:rsidRPr="009C6567">
        <w:rPr>
          <w:color w:val="auto"/>
        </w:rPr>
        <w:tab/>
      </w:r>
      <w:r w:rsidRPr="009C6567">
        <w:rPr>
          <w:color w:val="auto"/>
        </w:rPr>
        <w:tab/>
      </w:r>
      <w:r w:rsidRPr="009C6567">
        <w:rPr>
          <w:color w:val="auto"/>
        </w:rPr>
        <w:tab/>
      </w:r>
      <w:r w:rsidRPr="009C6567">
        <w:rPr>
          <w:color w:val="auto"/>
        </w:rPr>
        <w:tab/>
      </w:r>
      <w:r w:rsidRPr="009C6567">
        <w:rPr>
          <w:color w:val="auto"/>
        </w:rPr>
        <w:tab/>
      </w:r>
      <w:r w:rsidRPr="009C6567">
        <w:rPr>
          <w:color w:val="auto"/>
        </w:rPr>
        <w:tab/>
      </w:r>
      <w:r w:rsidRPr="009C6567">
        <w:rPr>
          <w:color w:val="auto"/>
        </w:rPr>
        <w:tab/>
      </w:r>
      <w:r w:rsidRPr="009C6567">
        <w:rPr>
          <w:color w:val="auto"/>
        </w:rPr>
        <w:tab/>
      </w:r>
      <w:r w:rsidR="00641020">
        <w:rPr>
          <w:color w:val="auto"/>
        </w:rPr>
        <w:t>30</w:t>
      </w:r>
    </w:p>
    <w:p w14:paraId="6A01FFBD" w14:textId="3FC0D131" w:rsidR="00DF3BE9" w:rsidRPr="009C6567" w:rsidRDefault="00DF3BE9" w:rsidP="009C6567">
      <w:pPr>
        <w:pStyle w:val="Default"/>
        <w:rPr>
          <w:color w:val="auto"/>
        </w:rPr>
      </w:pPr>
      <w:r w:rsidRPr="009C6567">
        <w:rPr>
          <w:color w:val="auto"/>
        </w:rPr>
        <w:t>Plagiarism</w:t>
      </w:r>
      <w:r w:rsidRPr="009C6567">
        <w:rPr>
          <w:color w:val="auto"/>
        </w:rPr>
        <w:tab/>
      </w:r>
      <w:r w:rsidRPr="009C6567">
        <w:rPr>
          <w:color w:val="auto"/>
        </w:rPr>
        <w:tab/>
      </w:r>
      <w:r w:rsidRPr="009C6567">
        <w:rPr>
          <w:color w:val="auto"/>
        </w:rPr>
        <w:tab/>
      </w:r>
      <w:r w:rsidRPr="009C6567">
        <w:rPr>
          <w:color w:val="auto"/>
        </w:rPr>
        <w:tab/>
      </w:r>
      <w:r w:rsidRPr="009C6567">
        <w:rPr>
          <w:color w:val="auto"/>
        </w:rPr>
        <w:tab/>
      </w:r>
      <w:r w:rsidRPr="009C6567">
        <w:rPr>
          <w:color w:val="auto"/>
        </w:rPr>
        <w:tab/>
      </w:r>
      <w:r w:rsidRPr="009C6567">
        <w:rPr>
          <w:color w:val="auto"/>
        </w:rPr>
        <w:tab/>
      </w:r>
      <w:r w:rsidRPr="009C6567">
        <w:rPr>
          <w:color w:val="auto"/>
        </w:rPr>
        <w:tab/>
      </w:r>
      <w:r w:rsidRPr="009C6567">
        <w:rPr>
          <w:color w:val="auto"/>
        </w:rPr>
        <w:tab/>
      </w:r>
      <w:r w:rsidRPr="009C6567">
        <w:rPr>
          <w:color w:val="auto"/>
        </w:rPr>
        <w:tab/>
      </w:r>
      <w:r w:rsidRPr="009C6567">
        <w:rPr>
          <w:color w:val="auto"/>
        </w:rPr>
        <w:tab/>
      </w:r>
      <w:r w:rsidR="00641020">
        <w:rPr>
          <w:color w:val="auto"/>
        </w:rPr>
        <w:tab/>
        <w:t>30</w:t>
      </w:r>
      <w:r w:rsidRPr="009C6567">
        <w:rPr>
          <w:color w:val="auto"/>
        </w:rPr>
        <w:t xml:space="preserve"> </w:t>
      </w:r>
    </w:p>
    <w:p w14:paraId="64727698" w14:textId="2B0A03F7" w:rsidR="00DF3BE9" w:rsidRPr="009C6567" w:rsidRDefault="00DF3BE9" w:rsidP="009C6567">
      <w:pPr>
        <w:pStyle w:val="Default"/>
        <w:rPr>
          <w:color w:val="auto"/>
        </w:rPr>
      </w:pPr>
      <w:r w:rsidRPr="009C6567">
        <w:rPr>
          <w:color w:val="auto"/>
        </w:rPr>
        <w:t>Plagiarism detection – Turnitin</w:t>
      </w:r>
      <w:r w:rsidRPr="009C6567">
        <w:rPr>
          <w:color w:val="auto"/>
        </w:rPr>
        <w:tab/>
      </w:r>
      <w:r w:rsidRPr="009C6567">
        <w:rPr>
          <w:color w:val="auto"/>
        </w:rPr>
        <w:tab/>
      </w:r>
      <w:r w:rsidRPr="009C6567">
        <w:rPr>
          <w:color w:val="auto"/>
        </w:rPr>
        <w:tab/>
      </w:r>
      <w:r w:rsidRPr="009C6567">
        <w:rPr>
          <w:color w:val="auto"/>
        </w:rPr>
        <w:tab/>
      </w:r>
      <w:r w:rsidRPr="009C6567">
        <w:rPr>
          <w:color w:val="auto"/>
        </w:rPr>
        <w:tab/>
      </w:r>
      <w:r w:rsidRPr="009C6567">
        <w:rPr>
          <w:color w:val="auto"/>
        </w:rPr>
        <w:tab/>
      </w:r>
      <w:r w:rsidRPr="009C6567">
        <w:rPr>
          <w:color w:val="auto"/>
        </w:rPr>
        <w:tab/>
      </w:r>
      <w:r w:rsidR="00641020">
        <w:rPr>
          <w:color w:val="auto"/>
        </w:rPr>
        <w:tab/>
        <w:t>31</w:t>
      </w:r>
      <w:r w:rsidRPr="009C6567">
        <w:rPr>
          <w:color w:val="auto"/>
        </w:rPr>
        <w:t xml:space="preserve"> </w:t>
      </w:r>
    </w:p>
    <w:p w14:paraId="163C8175" w14:textId="0DC0562F" w:rsidR="00DF3BE9" w:rsidRPr="009C6567" w:rsidRDefault="00DF3BE9" w:rsidP="009C6567">
      <w:pPr>
        <w:pStyle w:val="Default"/>
        <w:rPr>
          <w:color w:val="auto"/>
        </w:rPr>
      </w:pPr>
      <w:r w:rsidRPr="009C6567">
        <w:rPr>
          <w:color w:val="auto"/>
        </w:rPr>
        <w:t>Word count penalties</w:t>
      </w:r>
      <w:r w:rsidRPr="009C6567">
        <w:rPr>
          <w:color w:val="auto"/>
        </w:rPr>
        <w:tab/>
      </w:r>
      <w:r w:rsidRPr="009C6567">
        <w:rPr>
          <w:color w:val="auto"/>
        </w:rPr>
        <w:tab/>
      </w:r>
      <w:r w:rsidRPr="009C6567">
        <w:rPr>
          <w:color w:val="auto"/>
        </w:rPr>
        <w:tab/>
      </w:r>
      <w:r w:rsidRPr="009C6567">
        <w:rPr>
          <w:color w:val="auto"/>
        </w:rPr>
        <w:tab/>
      </w:r>
      <w:r w:rsidRPr="009C6567">
        <w:rPr>
          <w:color w:val="auto"/>
        </w:rPr>
        <w:tab/>
      </w:r>
      <w:r w:rsidRPr="009C6567">
        <w:rPr>
          <w:color w:val="auto"/>
        </w:rPr>
        <w:tab/>
      </w:r>
      <w:r w:rsidRPr="009C6567">
        <w:rPr>
          <w:color w:val="auto"/>
        </w:rPr>
        <w:tab/>
      </w:r>
      <w:r w:rsidRPr="009C6567">
        <w:rPr>
          <w:color w:val="auto"/>
        </w:rPr>
        <w:tab/>
      </w:r>
      <w:r w:rsidRPr="009C6567">
        <w:rPr>
          <w:color w:val="auto"/>
        </w:rPr>
        <w:tab/>
      </w:r>
      <w:r w:rsidR="00641020">
        <w:rPr>
          <w:color w:val="auto"/>
        </w:rPr>
        <w:tab/>
        <w:t>33</w:t>
      </w:r>
      <w:r w:rsidRPr="009C6567">
        <w:rPr>
          <w:color w:val="auto"/>
        </w:rPr>
        <w:t xml:space="preserve"> </w:t>
      </w:r>
    </w:p>
    <w:p w14:paraId="2A3F2FFC" w14:textId="7C8A1924" w:rsidR="00DF3BE9" w:rsidRPr="009C6567" w:rsidRDefault="00DF3BE9" w:rsidP="009C6567">
      <w:pPr>
        <w:pStyle w:val="Default"/>
        <w:rPr>
          <w:color w:val="auto"/>
        </w:rPr>
      </w:pPr>
      <w:r w:rsidRPr="009C6567">
        <w:rPr>
          <w:color w:val="auto"/>
        </w:rPr>
        <w:t>Submission of coursework</w:t>
      </w:r>
      <w:r w:rsidRPr="009C6567">
        <w:rPr>
          <w:color w:val="auto"/>
        </w:rPr>
        <w:tab/>
      </w:r>
      <w:r w:rsidRPr="009C6567">
        <w:rPr>
          <w:color w:val="auto"/>
        </w:rPr>
        <w:tab/>
      </w:r>
      <w:r w:rsidRPr="009C6567">
        <w:rPr>
          <w:color w:val="auto"/>
        </w:rPr>
        <w:tab/>
      </w:r>
      <w:r w:rsidRPr="009C6567">
        <w:rPr>
          <w:color w:val="auto"/>
        </w:rPr>
        <w:tab/>
      </w:r>
      <w:r w:rsidRPr="009C6567">
        <w:rPr>
          <w:color w:val="auto"/>
        </w:rPr>
        <w:tab/>
      </w:r>
      <w:r w:rsidRPr="009C6567">
        <w:rPr>
          <w:color w:val="auto"/>
        </w:rPr>
        <w:tab/>
      </w:r>
      <w:r w:rsidRPr="009C6567">
        <w:rPr>
          <w:color w:val="auto"/>
        </w:rPr>
        <w:tab/>
      </w:r>
      <w:r w:rsidRPr="009C6567">
        <w:rPr>
          <w:color w:val="auto"/>
        </w:rPr>
        <w:tab/>
      </w:r>
      <w:r w:rsidR="00641020">
        <w:rPr>
          <w:color w:val="auto"/>
        </w:rPr>
        <w:tab/>
        <w:t>33</w:t>
      </w:r>
      <w:r w:rsidRPr="009C6567">
        <w:rPr>
          <w:color w:val="auto"/>
        </w:rPr>
        <w:t xml:space="preserve"> </w:t>
      </w:r>
    </w:p>
    <w:p w14:paraId="55209F27" w14:textId="051F67F2" w:rsidR="00DF3BE9" w:rsidRPr="009C6567" w:rsidRDefault="00DF3BE9" w:rsidP="009C6567">
      <w:pPr>
        <w:pStyle w:val="Default"/>
        <w:rPr>
          <w:color w:val="auto"/>
        </w:rPr>
      </w:pPr>
      <w:r w:rsidRPr="009C6567">
        <w:rPr>
          <w:color w:val="auto"/>
        </w:rPr>
        <w:t>Extensions, deferrals, and penalties</w:t>
      </w:r>
      <w:r w:rsidRPr="009C6567">
        <w:rPr>
          <w:color w:val="auto"/>
        </w:rPr>
        <w:tab/>
      </w:r>
      <w:r w:rsidRPr="009C6567">
        <w:rPr>
          <w:color w:val="auto"/>
        </w:rPr>
        <w:tab/>
      </w:r>
      <w:r w:rsidRPr="009C6567">
        <w:rPr>
          <w:color w:val="auto"/>
        </w:rPr>
        <w:tab/>
      </w:r>
      <w:r w:rsidRPr="009C6567">
        <w:rPr>
          <w:color w:val="auto"/>
        </w:rPr>
        <w:tab/>
      </w:r>
      <w:r w:rsidRPr="009C6567">
        <w:rPr>
          <w:color w:val="auto"/>
        </w:rPr>
        <w:tab/>
      </w:r>
      <w:r w:rsidRPr="009C6567">
        <w:rPr>
          <w:color w:val="auto"/>
        </w:rPr>
        <w:tab/>
      </w:r>
      <w:r w:rsidR="00641020">
        <w:rPr>
          <w:color w:val="auto"/>
        </w:rPr>
        <w:tab/>
        <w:t>34</w:t>
      </w:r>
      <w:r w:rsidRPr="009C6567">
        <w:rPr>
          <w:color w:val="auto"/>
        </w:rPr>
        <w:t xml:space="preserve"> </w:t>
      </w:r>
    </w:p>
    <w:p w14:paraId="5F867561" w14:textId="4EB9DD5A" w:rsidR="00DF3BE9" w:rsidRPr="009C6567" w:rsidRDefault="00DF3BE9" w:rsidP="009C6567">
      <w:pPr>
        <w:pStyle w:val="Default"/>
        <w:rPr>
          <w:color w:val="auto"/>
        </w:rPr>
      </w:pPr>
      <w:r w:rsidRPr="009C6567">
        <w:rPr>
          <w:color w:val="auto"/>
        </w:rPr>
        <w:t>Exams</w:t>
      </w:r>
      <w:r w:rsidRPr="009C6567">
        <w:rPr>
          <w:color w:val="auto"/>
        </w:rPr>
        <w:tab/>
      </w:r>
      <w:r w:rsidRPr="009C6567">
        <w:rPr>
          <w:color w:val="auto"/>
        </w:rPr>
        <w:tab/>
      </w:r>
      <w:r w:rsidRPr="009C6567">
        <w:rPr>
          <w:color w:val="auto"/>
        </w:rPr>
        <w:tab/>
      </w:r>
      <w:r w:rsidRPr="009C6567">
        <w:rPr>
          <w:color w:val="auto"/>
        </w:rPr>
        <w:tab/>
      </w:r>
      <w:r w:rsidRPr="009C6567">
        <w:rPr>
          <w:color w:val="auto"/>
        </w:rPr>
        <w:tab/>
      </w:r>
      <w:r w:rsidRPr="009C6567">
        <w:rPr>
          <w:color w:val="auto"/>
        </w:rPr>
        <w:tab/>
      </w:r>
      <w:r w:rsidRPr="009C6567">
        <w:rPr>
          <w:color w:val="auto"/>
        </w:rPr>
        <w:tab/>
      </w:r>
      <w:r w:rsidRPr="009C6567">
        <w:rPr>
          <w:color w:val="auto"/>
        </w:rPr>
        <w:tab/>
      </w:r>
      <w:r w:rsidRPr="009C6567">
        <w:rPr>
          <w:color w:val="auto"/>
        </w:rPr>
        <w:tab/>
      </w:r>
      <w:r w:rsidRPr="009C6567">
        <w:rPr>
          <w:color w:val="auto"/>
        </w:rPr>
        <w:tab/>
      </w:r>
      <w:r w:rsidRPr="009C6567">
        <w:rPr>
          <w:color w:val="auto"/>
        </w:rPr>
        <w:tab/>
      </w:r>
      <w:r w:rsidR="00641020">
        <w:rPr>
          <w:color w:val="auto"/>
        </w:rPr>
        <w:tab/>
        <w:t>35</w:t>
      </w:r>
      <w:r w:rsidRPr="009C6567">
        <w:rPr>
          <w:color w:val="auto"/>
        </w:rPr>
        <w:t xml:space="preserve"> </w:t>
      </w:r>
    </w:p>
    <w:p w14:paraId="4451FEC0" w14:textId="4D61D043" w:rsidR="00DF3BE9" w:rsidRPr="009C6567" w:rsidRDefault="00DF3BE9" w:rsidP="009C6567">
      <w:pPr>
        <w:pStyle w:val="Default"/>
        <w:rPr>
          <w:color w:val="auto"/>
        </w:rPr>
      </w:pPr>
      <w:r w:rsidRPr="009C6567">
        <w:rPr>
          <w:color w:val="auto"/>
        </w:rPr>
        <w:t>Extenuating circumstances</w:t>
      </w:r>
      <w:r w:rsidRPr="009C6567">
        <w:rPr>
          <w:color w:val="auto"/>
        </w:rPr>
        <w:tab/>
      </w:r>
      <w:r w:rsidRPr="009C6567">
        <w:rPr>
          <w:color w:val="auto"/>
        </w:rPr>
        <w:tab/>
      </w:r>
      <w:r w:rsidRPr="009C6567">
        <w:rPr>
          <w:color w:val="auto"/>
        </w:rPr>
        <w:tab/>
      </w:r>
      <w:r w:rsidRPr="009C6567">
        <w:rPr>
          <w:color w:val="auto"/>
        </w:rPr>
        <w:tab/>
      </w:r>
      <w:r w:rsidRPr="009C6567">
        <w:rPr>
          <w:color w:val="auto"/>
        </w:rPr>
        <w:tab/>
      </w:r>
      <w:r w:rsidRPr="009C6567">
        <w:rPr>
          <w:color w:val="auto"/>
        </w:rPr>
        <w:tab/>
      </w:r>
      <w:r w:rsidRPr="009C6567">
        <w:rPr>
          <w:color w:val="auto"/>
        </w:rPr>
        <w:tab/>
      </w:r>
      <w:r w:rsidRPr="009C6567">
        <w:rPr>
          <w:color w:val="auto"/>
        </w:rPr>
        <w:tab/>
      </w:r>
      <w:r w:rsidR="00641020">
        <w:rPr>
          <w:color w:val="auto"/>
        </w:rPr>
        <w:t>36</w:t>
      </w:r>
      <w:r w:rsidRPr="009C6567">
        <w:rPr>
          <w:color w:val="auto"/>
        </w:rPr>
        <w:t xml:space="preserve"> </w:t>
      </w:r>
    </w:p>
    <w:p w14:paraId="18A6F6E6" w14:textId="011FF44F" w:rsidR="00DF3BE9" w:rsidRPr="009C6567" w:rsidRDefault="00DF3BE9" w:rsidP="009C6567">
      <w:pPr>
        <w:pStyle w:val="Default"/>
        <w:rPr>
          <w:color w:val="auto"/>
        </w:rPr>
      </w:pPr>
      <w:r w:rsidRPr="009C6567">
        <w:rPr>
          <w:color w:val="auto"/>
        </w:rPr>
        <w:t>Assessment marking, results and feedback</w:t>
      </w:r>
      <w:r w:rsidRPr="009C6567">
        <w:rPr>
          <w:color w:val="auto"/>
        </w:rPr>
        <w:tab/>
      </w:r>
      <w:r w:rsidRPr="009C6567">
        <w:rPr>
          <w:color w:val="auto"/>
        </w:rPr>
        <w:tab/>
      </w:r>
      <w:r w:rsidRPr="009C6567">
        <w:rPr>
          <w:color w:val="auto"/>
        </w:rPr>
        <w:tab/>
      </w:r>
      <w:r w:rsidRPr="009C6567">
        <w:rPr>
          <w:color w:val="auto"/>
        </w:rPr>
        <w:tab/>
      </w:r>
      <w:r w:rsidRPr="009C6567">
        <w:rPr>
          <w:color w:val="auto"/>
        </w:rPr>
        <w:tab/>
        <w:t>3</w:t>
      </w:r>
      <w:r w:rsidR="00641020">
        <w:rPr>
          <w:color w:val="auto"/>
        </w:rPr>
        <w:t>6</w:t>
      </w:r>
      <w:r w:rsidRPr="009C6567">
        <w:rPr>
          <w:color w:val="auto"/>
        </w:rPr>
        <w:t xml:space="preserve"> </w:t>
      </w:r>
    </w:p>
    <w:p w14:paraId="585AA5A7" w14:textId="7068400F" w:rsidR="00DF3BE9" w:rsidRPr="009C6567" w:rsidRDefault="00DF3BE9" w:rsidP="009C6567">
      <w:pPr>
        <w:pStyle w:val="Default"/>
        <w:rPr>
          <w:color w:val="auto"/>
        </w:rPr>
      </w:pPr>
      <w:r w:rsidRPr="009C6567">
        <w:rPr>
          <w:color w:val="auto"/>
        </w:rPr>
        <w:t>Assessment marking</w:t>
      </w:r>
      <w:r w:rsidRPr="009C6567">
        <w:rPr>
          <w:color w:val="auto"/>
        </w:rPr>
        <w:tab/>
      </w:r>
      <w:r w:rsidRPr="009C6567">
        <w:rPr>
          <w:color w:val="auto"/>
        </w:rPr>
        <w:tab/>
      </w:r>
      <w:r w:rsidRPr="009C6567">
        <w:rPr>
          <w:color w:val="auto"/>
        </w:rPr>
        <w:tab/>
      </w:r>
      <w:r w:rsidRPr="009C6567">
        <w:rPr>
          <w:color w:val="auto"/>
        </w:rPr>
        <w:tab/>
      </w:r>
      <w:r w:rsidRPr="009C6567">
        <w:rPr>
          <w:color w:val="auto"/>
        </w:rPr>
        <w:tab/>
      </w:r>
      <w:r w:rsidRPr="009C6567">
        <w:rPr>
          <w:color w:val="auto"/>
        </w:rPr>
        <w:tab/>
      </w:r>
      <w:r w:rsidRPr="009C6567">
        <w:rPr>
          <w:color w:val="auto"/>
        </w:rPr>
        <w:tab/>
      </w:r>
      <w:r w:rsidRPr="009C6567">
        <w:rPr>
          <w:color w:val="auto"/>
        </w:rPr>
        <w:tab/>
      </w:r>
      <w:r w:rsidRPr="009C6567">
        <w:rPr>
          <w:color w:val="auto"/>
        </w:rPr>
        <w:tab/>
      </w:r>
      <w:r w:rsidR="00641020">
        <w:rPr>
          <w:color w:val="auto"/>
        </w:rPr>
        <w:tab/>
      </w:r>
      <w:r w:rsidRPr="009C6567">
        <w:rPr>
          <w:color w:val="auto"/>
        </w:rPr>
        <w:t>3</w:t>
      </w:r>
      <w:r w:rsidR="00641020">
        <w:rPr>
          <w:color w:val="auto"/>
        </w:rPr>
        <w:t>7</w:t>
      </w:r>
      <w:r w:rsidRPr="009C6567">
        <w:rPr>
          <w:color w:val="auto"/>
        </w:rPr>
        <w:t xml:space="preserve"> </w:t>
      </w:r>
    </w:p>
    <w:p w14:paraId="2891D82D" w14:textId="5AC15554" w:rsidR="00DF3BE9" w:rsidRPr="009C6567" w:rsidRDefault="00DF3BE9" w:rsidP="009C6567">
      <w:pPr>
        <w:pStyle w:val="Default"/>
        <w:rPr>
          <w:color w:val="auto"/>
        </w:rPr>
      </w:pPr>
      <w:r w:rsidRPr="009C6567">
        <w:rPr>
          <w:color w:val="auto"/>
        </w:rPr>
        <w:t>Release of results</w:t>
      </w:r>
      <w:r w:rsidRPr="009C6567">
        <w:rPr>
          <w:color w:val="auto"/>
        </w:rPr>
        <w:tab/>
      </w:r>
      <w:r w:rsidRPr="009C6567">
        <w:rPr>
          <w:color w:val="auto"/>
        </w:rPr>
        <w:tab/>
      </w:r>
      <w:r w:rsidRPr="009C6567">
        <w:rPr>
          <w:color w:val="auto"/>
        </w:rPr>
        <w:tab/>
      </w:r>
      <w:r w:rsidRPr="009C6567">
        <w:rPr>
          <w:color w:val="auto"/>
        </w:rPr>
        <w:tab/>
      </w:r>
      <w:r w:rsidRPr="009C6567">
        <w:rPr>
          <w:color w:val="auto"/>
        </w:rPr>
        <w:tab/>
      </w:r>
      <w:r w:rsidRPr="009C6567">
        <w:rPr>
          <w:color w:val="auto"/>
        </w:rPr>
        <w:tab/>
      </w:r>
      <w:r w:rsidRPr="009C6567">
        <w:rPr>
          <w:color w:val="auto"/>
        </w:rPr>
        <w:tab/>
      </w:r>
      <w:r w:rsidRPr="009C6567">
        <w:rPr>
          <w:color w:val="auto"/>
        </w:rPr>
        <w:tab/>
      </w:r>
      <w:r w:rsidRPr="009C6567">
        <w:rPr>
          <w:color w:val="auto"/>
        </w:rPr>
        <w:tab/>
      </w:r>
      <w:r w:rsidR="00641020">
        <w:rPr>
          <w:color w:val="auto"/>
        </w:rPr>
        <w:tab/>
      </w:r>
      <w:r w:rsidRPr="009C6567">
        <w:rPr>
          <w:color w:val="auto"/>
        </w:rPr>
        <w:t>3</w:t>
      </w:r>
      <w:r w:rsidR="00641020">
        <w:rPr>
          <w:color w:val="auto"/>
        </w:rPr>
        <w:t>7</w:t>
      </w:r>
      <w:r w:rsidRPr="009C6567">
        <w:rPr>
          <w:color w:val="auto"/>
        </w:rPr>
        <w:t xml:space="preserve"> </w:t>
      </w:r>
    </w:p>
    <w:p w14:paraId="7E1F0E63" w14:textId="5497795D" w:rsidR="00DF3BE9" w:rsidRPr="009C6567" w:rsidRDefault="00DF3BE9" w:rsidP="009C6567">
      <w:pPr>
        <w:pStyle w:val="Default"/>
        <w:rPr>
          <w:color w:val="auto"/>
        </w:rPr>
      </w:pPr>
      <w:r w:rsidRPr="009C6567">
        <w:rPr>
          <w:color w:val="auto"/>
        </w:rPr>
        <w:t>Feedback</w:t>
      </w:r>
      <w:r w:rsidRPr="009C6567">
        <w:rPr>
          <w:color w:val="auto"/>
        </w:rPr>
        <w:tab/>
      </w:r>
      <w:r w:rsidRPr="009C6567">
        <w:rPr>
          <w:color w:val="auto"/>
        </w:rPr>
        <w:tab/>
      </w:r>
      <w:r w:rsidRPr="009C6567">
        <w:rPr>
          <w:color w:val="auto"/>
        </w:rPr>
        <w:tab/>
      </w:r>
      <w:r w:rsidRPr="009C6567">
        <w:rPr>
          <w:color w:val="auto"/>
        </w:rPr>
        <w:tab/>
      </w:r>
      <w:r w:rsidRPr="009C6567">
        <w:rPr>
          <w:color w:val="auto"/>
        </w:rPr>
        <w:tab/>
      </w:r>
      <w:r w:rsidRPr="009C6567">
        <w:rPr>
          <w:color w:val="auto"/>
        </w:rPr>
        <w:tab/>
      </w:r>
      <w:r w:rsidRPr="009C6567">
        <w:rPr>
          <w:color w:val="auto"/>
        </w:rPr>
        <w:tab/>
      </w:r>
      <w:r w:rsidRPr="009C6567">
        <w:rPr>
          <w:color w:val="auto"/>
        </w:rPr>
        <w:tab/>
      </w:r>
      <w:r w:rsidRPr="009C6567">
        <w:rPr>
          <w:color w:val="auto"/>
        </w:rPr>
        <w:tab/>
      </w:r>
      <w:r w:rsidRPr="009C6567">
        <w:rPr>
          <w:color w:val="auto"/>
        </w:rPr>
        <w:tab/>
      </w:r>
      <w:r w:rsidRPr="009C6567">
        <w:rPr>
          <w:color w:val="auto"/>
        </w:rPr>
        <w:tab/>
      </w:r>
      <w:r w:rsidR="00641020">
        <w:rPr>
          <w:color w:val="auto"/>
        </w:rPr>
        <w:tab/>
      </w:r>
      <w:r w:rsidRPr="009C6567">
        <w:rPr>
          <w:color w:val="auto"/>
        </w:rPr>
        <w:t>3</w:t>
      </w:r>
      <w:r w:rsidR="00641020">
        <w:rPr>
          <w:color w:val="auto"/>
        </w:rPr>
        <w:t>7</w:t>
      </w:r>
      <w:r w:rsidRPr="009C6567">
        <w:rPr>
          <w:color w:val="auto"/>
        </w:rPr>
        <w:t xml:space="preserve"> </w:t>
      </w:r>
    </w:p>
    <w:p w14:paraId="0877D638" w14:textId="1A19FC9B" w:rsidR="00DF3BE9" w:rsidRPr="009C6567" w:rsidRDefault="00DF3BE9" w:rsidP="009C6567">
      <w:pPr>
        <w:pStyle w:val="Default"/>
        <w:rPr>
          <w:color w:val="auto"/>
        </w:rPr>
      </w:pPr>
      <w:r w:rsidRPr="009C6567">
        <w:rPr>
          <w:color w:val="auto"/>
        </w:rPr>
        <w:t>Examination boards</w:t>
      </w:r>
      <w:r w:rsidRPr="009C6567">
        <w:rPr>
          <w:color w:val="auto"/>
        </w:rPr>
        <w:tab/>
      </w:r>
      <w:r w:rsidRPr="009C6567">
        <w:rPr>
          <w:color w:val="auto"/>
        </w:rPr>
        <w:tab/>
      </w:r>
      <w:r w:rsidRPr="009C6567">
        <w:rPr>
          <w:color w:val="auto"/>
        </w:rPr>
        <w:tab/>
      </w:r>
      <w:r w:rsidRPr="009C6567">
        <w:rPr>
          <w:color w:val="auto"/>
        </w:rPr>
        <w:tab/>
      </w:r>
      <w:r w:rsidRPr="009C6567">
        <w:rPr>
          <w:color w:val="auto"/>
        </w:rPr>
        <w:tab/>
      </w:r>
      <w:r w:rsidRPr="009C6567">
        <w:rPr>
          <w:color w:val="auto"/>
        </w:rPr>
        <w:tab/>
      </w:r>
      <w:r w:rsidRPr="009C6567">
        <w:rPr>
          <w:color w:val="auto"/>
        </w:rPr>
        <w:tab/>
      </w:r>
      <w:r w:rsidRPr="009C6567">
        <w:rPr>
          <w:color w:val="auto"/>
        </w:rPr>
        <w:tab/>
      </w:r>
      <w:r w:rsidRPr="009C6567">
        <w:rPr>
          <w:color w:val="auto"/>
        </w:rPr>
        <w:tab/>
      </w:r>
      <w:r w:rsidR="00641020">
        <w:rPr>
          <w:color w:val="auto"/>
        </w:rPr>
        <w:tab/>
      </w:r>
      <w:r w:rsidRPr="009C6567">
        <w:rPr>
          <w:color w:val="auto"/>
        </w:rPr>
        <w:t>3</w:t>
      </w:r>
      <w:r w:rsidR="00641020">
        <w:rPr>
          <w:color w:val="auto"/>
        </w:rPr>
        <w:t>8</w:t>
      </w:r>
      <w:r w:rsidRPr="009C6567">
        <w:rPr>
          <w:color w:val="auto"/>
        </w:rPr>
        <w:t xml:space="preserve"> </w:t>
      </w:r>
    </w:p>
    <w:p w14:paraId="7861C555" w14:textId="005CC8BA" w:rsidR="00DF3BE9" w:rsidRPr="009C6567" w:rsidRDefault="00DF3BE9" w:rsidP="009C6567">
      <w:pPr>
        <w:pStyle w:val="Default"/>
        <w:rPr>
          <w:color w:val="auto"/>
        </w:rPr>
      </w:pPr>
      <w:r w:rsidRPr="009C6567">
        <w:rPr>
          <w:color w:val="auto"/>
        </w:rPr>
        <w:t>The Programme</w:t>
      </w:r>
      <w:r w:rsidRPr="009C6567">
        <w:rPr>
          <w:color w:val="auto"/>
        </w:rPr>
        <w:tab/>
      </w:r>
      <w:r w:rsidRPr="009C6567">
        <w:rPr>
          <w:color w:val="auto"/>
        </w:rPr>
        <w:tab/>
      </w:r>
      <w:r w:rsidRPr="009C6567">
        <w:rPr>
          <w:color w:val="auto"/>
        </w:rPr>
        <w:tab/>
      </w:r>
      <w:r w:rsidRPr="009C6567">
        <w:rPr>
          <w:color w:val="auto"/>
        </w:rPr>
        <w:tab/>
      </w:r>
      <w:r w:rsidRPr="009C6567">
        <w:rPr>
          <w:color w:val="auto"/>
        </w:rPr>
        <w:tab/>
      </w:r>
      <w:r w:rsidRPr="009C6567">
        <w:rPr>
          <w:color w:val="auto"/>
        </w:rPr>
        <w:tab/>
      </w:r>
      <w:r w:rsidRPr="009C6567">
        <w:rPr>
          <w:color w:val="auto"/>
        </w:rPr>
        <w:tab/>
      </w:r>
      <w:r w:rsidRPr="009C6567">
        <w:rPr>
          <w:color w:val="auto"/>
        </w:rPr>
        <w:tab/>
      </w:r>
      <w:r w:rsidRPr="009C6567">
        <w:rPr>
          <w:color w:val="auto"/>
        </w:rPr>
        <w:tab/>
      </w:r>
      <w:r w:rsidRPr="009C6567">
        <w:rPr>
          <w:color w:val="auto"/>
        </w:rPr>
        <w:tab/>
        <w:t>3</w:t>
      </w:r>
      <w:r w:rsidR="00641020">
        <w:rPr>
          <w:color w:val="auto"/>
        </w:rPr>
        <w:t>9</w:t>
      </w:r>
      <w:r w:rsidRPr="009C6567">
        <w:rPr>
          <w:color w:val="auto"/>
        </w:rPr>
        <w:t xml:space="preserve"> </w:t>
      </w:r>
    </w:p>
    <w:p w14:paraId="59DC4769" w14:textId="635CEF9B" w:rsidR="00DF3BE9" w:rsidRPr="009C6567" w:rsidRDefault="00DF3BE9" w:rsidP="009C6567">
      <w:pPr>
        <w:pStyle w:val="Default"/>
        <w:rPr>
          <w:color w:val="auto"/>
        </w:rPr>
      </w:pPr>
      <w:r w:rsidRPr="009C6567">
        <w:rPr>
          <w:color w:val="auto"/>
        </w:rPr>
        <w:t>Programme structure</w:t>
      </w:r>
      <w:r w:rsidRPr="009C6567">
        <w:rPr>
          <w:color w:val="auto"/>
        </w:rPr>
        <w:tab/>
      </w:r>
      <w:r w:rsidRPr="009C6567">
        <w:rPr>
          <w:color w:val="auto"/>
        </w:rPr>
        <w:tab/>
      </w:r>
      <w:r w:rsidRPr="009C6567">
        <w:rPr>
          <w:color w:val="auto"/>
        </w:rPr>
        <w:tab/>
      </w:r>
      <w:r w:rsidRPr="009C6567">
        <w:rPr>
          <w:color w:val="auto"/>
        </w:rPr>
        <w:tab/>
      </w:r>
      <w:r w:rsidRPr="009C6567">
        <w:rPr>
          <w:color w:val="auto"/>
        </w:rPr>
        <w:tab/>
      </w:r>
      <w:r w:rsidRPr="009C6567">
        <w:rPr>
          <w:color w:val="auto"/>
        </w:rPr>
        <w:tab/>
      </w:r>
      <w:r w:rsidRPr="009C6567">
        <w:rPr>
          <w:color w:val="auto"/>
        </w:rPr>
        <w:tab/>
      </w:r>
      <w:r w:rsidRPr="009C6567">
        <w:rPr>
          <w:color w:val="auto"/>
        </w:rPr>
        <w:tab/>
      </w:r>
      <w:r w:rsidRPr="009C6567">
        <w:rPr>
          <w:color w:val="auto"/>
        </w:rPr>
        <w:tab/>
      </w:r>
      <w:r w:rsidR="00641020">
        <w:rPr>
          <w:color w:val="auto"/>
        </w:rPr>
        <w:tab/>
      </w:r>
      <w:r w:rsidRPr="009C6567">
        <w:rPr>
          <w:color w:val="auto"/>
        </w:rPr>
        <w:t>3</w:t>
      </w:r>
      <w:r w:rsidR="00641020">
        <w:rPr>
          <w:color w:val="auto"/>
        </w:rPr>
        <w:t>9</w:t>
      </w:r>
      <w:r w:rsidRPr="009C6567">
        <w:rPr>
          <w:color w:val="auto"/>
        </w:rPr>
        <w:t xml:space="preserve"> </w:t>
      </w:r>
    </w:p>
    <w:p w14:paraId="5DA94BD5" w14:textId="5293869B" w:rsidR="00DF3BE9" w:rsidRPr="009C6567" w:rsidRDefault="00DF3BE9" w:rsidP="009C6567">
      <w:pPr>
        <w:pStyle w:val="Default"/>
        <w:rPr>
          <w:color w:val="auto"/>
        </w:rPr>
      </w:pPr>
      <w:r w:rsidRPr="009C6567">
        <w:rPr>
          <w:color w:val="auto"/>
        </w:rPr>
        <w:lastRenderedPageBreak/>
        <w:t>Year 2 overview</w:t>
      </w:r>
      <w:r w:rsidRPr="009C6567">
        <w:rPr>
          <w:color w:val="auto"/>
        </w:rPr>
        <w:tab/>
      </w:r>
      <w:r w:rsidRPr="009C6567">
        <w:rPr>
          <w:color w:val="auto"/>
        </w:rPr>
        <w:tab/>
      </w:r>
      <w:r w:rsidRPr="009C6567">
        <w:rPr>
          <w:color w:val="auto"/>
        </w:rPr>
        <w:tab/>
      </w:r>
      <w:r w:rsidRPr="009C6567">
        <w:rPr>
          <w:color w:val="auto"/>
        </w:rPr>
        <w:tab/>
      </w:r>
      <w:r w:rsidRPr="009C6567">
        <w:rPr>
          <w:color w:val="auto"/>
        </w:rPr>
        <w:tab/>
      </w:r>
      <w:r w:rsidRPr="009C6567">
        <w:rPr>
          <w:color w:val="auto"/>
        </w:rPr>
        <w:tab/>
      </w:r>
      <w:r w:rsidRPr="009C6567">
        <w:rPr>
          <w:color w:val="auto"/>
        </w:rPr>
        <w:tab/>
      </w:r>
      <w:r w:rsidRPr="009C6567">
        <w:rPr>
          <w:color w:val="auto"/>
        </w:rPr>
        <w:tab/>
      </w:r>
      <w:r w:rsidRPr="009C6567">
        <w:rPr>
          <w:color w:val="auto"/>
        </w:rPr>
        <w:tab/>
      </w:r>
      <w:r w:rsidRPr="009C6567">
        <w:rPr>
          <w:color w:val="auto"/>
        </w:rPr>
        <w:tab/>
        <w:t>3</w:t>
      </w:r>
      <w:r w:rsidR="00641020">
        <w:rPr>
          <w:color w:val="auto"/>
        </w:rPr>
        <w:t>9</w:t>
      </w:r>
      <w:r w:rsidRPr="009C6567">
        <w:rPr>
          <w:color w:val="auto"/>
        </w:rPr>
        <w:t xml:space="preserve"> </w:t>
      </w:r>
    </w:p>
    <w:p w14:paraId="37774696" w14:textId="39DCECCE" w:rsidR="009C6567" w:rsidRDefault="00DF3BE9" w:rsidP="009C6567">
      <w:pPr>
        <w:spacing w:after="0" w:line="240" w:lineRule="auto"/>
        <w:rPr>
          <w:rFonts w:ascii="Arial" w:hAnsi="Arial" w:cs="Arial"/>
          <w:sz w:val="24"/>
          <w:szCs w:val="24"/>
        </w:rPr>
      </w:pPr>
      <w:r w:rsidRPr="009C6567">
        <w:rPr>
          <w:rFonts w:ascii="Arial" w:hAnsi="Arial" w:cs="Arial"/>
          <w:sz w:val="24"/>
          <w:szCs w:val="24"/>
        </w:rPr>
        <w:t xml:space="preserve">Year </w:t>
      </w:r>
      <w:r w:rsidR="00641020">
        <w:rPr>
          <w:rFonts w:ascii="Arial" w:hAnsi="Arial" w:cs="Arial"/>
          <w:sz w:val="24"/>
          <w:szCs w:val="24"/>
        </w:rPr>
        <w:t>3 overview</w:t>
      </w:r>
      <w:r w:rsidR="00641020">
        <w:rPr>
          <w:rFonts w:ascii="Arial" w:hAnsi="Arial" w:cs="Arial"/>
          <w:sz w:val="24"/>
          <w:szCs w:val="24"/>
        </w:rPr>
        <w:tab/>
      </w:r>
      <w:r w:rsidR="00641020">
        <w:rPr>
          <w:rFonts w:ascii="Arial" w:hAnsi="Arial" w:cs="Arial"/>
          <w:sz w:val="24"/>
          <w:szCs w:val="24"/>
        </w:rPr>
        <w:tab/>
      </w:r>
      <w:r w:rsidR="00641020">
        <w:rPr>
          <w:rFonts w:ascii="Arial" w:hAnsi="Arial" w:cs="Arial"/>
          <w:sz w:val="24"/>
          <w:szCs w:val="24"/>
        </w:rPr>
        <w:tab/>
      </w:r>
      <w:r w:rsidR="00641020">
        <w:rPr>
          <w:rFonts w:ascii="Arial" w:hAnsi="Arial" w:cs="Arial"/>
          <w:sz w:val="24"/>
          <w:szCs w:val="24"/>
        </w:rPr>
        <w:tab/>
      </w:r>
      <w:r w:rsidR="00641020">
        <w:rPr>
          <w:rFonts w:ascii="Arial" w:hAnsi="Arial" w:cs="Arial"/>
          <w:sz w:val="24"/>
          <w:szCs w:val="24"/>
        </w:rPr>
        <w:tab/>
      </w:r>
      <w:r w:rsidR="00641020">
        <w:rPr>
          <w:rFonts w:ascii="Arial" w:hAnsi="Arial" w:cs="Arial"/>
          <w:sz w:val="24"/>
          <w:szCs w:val="24"/>
        </w:rPr>
        <w:tab/>
      </w:r>
      <w:r w:rsidR="00641020">
        <w:rPr>
          <w:rFonts w:ascii="Arial" w:hAnsi="Arial" w:cs="Arial"/>
          <w:sz w:val="24"/>
          <w:szCs w:val="24"/>
        </w:rPr>
        <w:tab/>
      </w:r>
      <w:r w:rsidR="00641020">
        <w:rPr>
          <w:rFonts w:ascii="Arial" w:hAnsi="Arial" w:cs="Arial"/>
          <w:sz w:val="24"/>
          <w:szCs w:val="24"/>
        </w:rPr>
        <w:tab/>
      </w:r>
      <w:r w:rsidR="00641020">
        <w:rPr>
          <w:rFonts w:ascii="Arial" w:hAnsi="Arial" w:cs="Arial"/>
          <w:sz w:val="24"/>
          <w:szCs w:val="24"/>
        </w:rPr>
        <w:tab/>
      </w:r>
      <w:r w:rsidR="00641020">
        <w:rPr>
          <w:rFonts w:ascii="Arial" w:hAnsi="Arial" w:cs="Arial"/>
          <w:sz w:val="24"/>
          <w:szCs w:val="24"/>
        </w:rPr>
        <w:tab/>
        <w:t>40</w:t>
      </w:r>
    </w:p>
    <w:p w14:paraId="5B7ADE51" w14:textId="13AFB6E6" w:rsidR="009C6567" w:rsidRDefault="009C6567" w:rsidP="009C6567">
      <w:pPr>
        <w:spacing w:after="0" w:line="240" w:lineRule="auto"/>
        <w:rPr>
          <w:rFonts w:ascii="Arial" w:hAnsi="Arial" w:cs="Arial"/>
          <w:sz w:val="24"/>
          <w:szCs w:val="24"/>
        </w:rPr>
      </w:pPr>
    </w:p>
    <w:p w14:paraId="5708577E" w14:textId="7611509D" w:rsidR="009C6567" w:rsidRDefault="009C6567" w:rsidP="009C6567">
      <w:pPr>
        <w:spacing w:after="0" w:line="240" w:lineRule="auto"/>
        <w:rPr>
          <w:rFonts w:ascii="Arial" w:hAnsi="Arial" w:cs="Arial"/>
          <w:sz w:val="24"/>
          <w:szCs w:val="24"/>
        </w:rPr>
      </w:pPr>
    </w:p>
    <w:p w14:paraId="114EA10E" w14:textId="1085600B" w:rsidR="009C6567" w:rsidRDefault="009C6567" w:rsidP="009C6567">
      <w:pPr>
        <w:spacing w:after="0" w:line="240" w:lineRule="auto"/>
        <w:rPr>
          <w:rFonts w:ascii="Arial" w:hAnsi="Arial" w:cs="Arial"/>
          <w:sz w:val="24"/>
          <w:szCs w:val="24"/>
        </w:rPr>
      </w:pPr>
    </w:p>
    <w:p w14:paraId="67C2442F" w14:textId="22BEB623" w:rsidR="009C6567" w:rsidRDefault="009C6567" w:rsidP="009C6567">
      <w:pPr>
        <w:spacing w:after="0" w:line="240" w:lineRule="auto"/>
        <w:rPr>
          <w:rFonts w:ascii="Arial" w:hAnsi="Arial" w:cs="Arial"/>
          <w:sz w:val="24"/>
          <w:szCs w:val="24"/>
        </w:rPr>
      </w:pPr>
    </w:p>
    <w:p w14:paraId="095E283F" w14:textId="7C3AAFF5" w:rsidR="009C6567" w:rsidRDefault="009C6567" w:rsidP="009C6567">
      <w:pPr>
        <w:spacing w:after="0" w:line="240" w:lineRule="auto"/>
        <w:rPr>
          <w:rFonts w:ascii="Arial" w:hAnsi="Arial" w:cs="Arial"/>
          <w:sz w:val="24"/>
          <w:szCs w:val="24"/>
        </w:rPr>
      </w:pPr>
    </w:p>
    <w:p w14:paraId="727D373F" w14:textId="48BD65CB" w:rsidR="009C6567" w:rsidRDefault="009C6567" w:rsidP="009C6567">
      <w:pPr>
        <w:spacing w:after="0" w:line="240" w:lineRule="auto"/>
        <w:rPr>
          <w:rFonts w:ascii="Arial" w:hAnsi="Arial" w:cs="Arial"/>
          <w:sz w:val="24"/>
          <w:szCs w:val="24"/>
        </w:rPr>
      </w:pPr>
    </w:p>
    <w:p w14:paraId="24F70AF8" w14:textId="346C86FD" w:rsidR="009C6567" w:rsidRDefault="009C6567" w:rsidP="009C6567">
      <w:pPr>
        <w:spacing w:after="0" w:line="240" w:lineRule="auto"/>
        <w:rPr>
          <w:rFonts w:ascii="Arial" w:hAnsi="Arial" w:cs="Arial"/>
          <w:sz w:val="24"/>
          <w:szCs w:val="24"/>
        </w:rPr>
      </w:pPr>
    </w:p>
    <w:p w14:paraId="428368E8" w14:textId="465C73AF" w:rsidR="009C6567" w:rsidRDefault="009C6567" w:rsidP="009C6567">
      <w:pPr>
        <w:spacing w:after="0" w:line="240" w:lineRule="auto"/>
        <w:rPr>
          <w:rFonts w:ascii="Arial" w:hAnsi="Arial" w:cs="Arial"/>
          <w:sz w:val="24"/>
          <w:szCs w:val="24"/>
        </w:rPr>
      </w:pPr>
    </w:p>
    <w:p w14:paraId="63CECD86" w14:textId="0FAF7C6D" w:rsidR="009C6567" w:rsidRDefault="009C6567" w:rsidP="009C6567">
      <w:pPr>
        <w:spacing w:after="0" w:line="240" w:lineRule="auto"/>
        <w:rPr>
          <w:rFonts w:ascii="Arial" w:hAnsi="Arial" w:cs="Arial"/>
          <w:sz w:val="24"/>
          <w:szCs w:val="24"/>
        </w:rPr>
      </w:pPr>
    </w:p>
    <w:p w14:paraId="5A4526E8" w14:textId="29F26CCC" w:rsidR="009C6567" w:rsidRDefault="009C6567" w:rsidP="009C6567">
      <w:pPr>
        <w:spacing w:after="0" w:line="240" w:lineRule="auto"/>
        <w:rPr>
          <w:rFonts w:ascii="Arial" w:hAnsi="Arial" w:cs="Arial"/>
          <w:sz w:val="24"/>
          <w:szCs w:val="24"/>
        </w:rPr>
      </w:pPr>
    </w:p>
    <w:p w14:paraId="544491C5" w14:textId="65990D3A" w:rsidR="009C6567" w:rsidRDefault="009C6567" w:rsidP="009C6567">
      <w:pPr>
        <w:spacing w:after="0" w:line="240" w:lineRule="auto"/>
        <w:rPr>
          <w:rFonts w:ascii="Arial" w:hAnsi="Arial" w:cs="Arial"/>
          <w:sz w:val="24"/>
          <w:szCs w:val="24"/>
        </w:rPr>
      </w:pPr>
    </w:p>
    <w:p w14:paraId="3B9D6208" w14:textId="1FC69F54" w:rsidR="009C6567" w:rsidRDefault="009C6567" w:rsidP="009C6567">
      <w:pPr>
        <w:spacing w:after="0" w:line="240" w:lineRule="auto"/>
        <w:rPr>
          <w:rFonts w:ascii="Arial" w:hAnsi="Arial" w:cs="Arial"/>
          <w:sz w:val="24"/>
          <w:szCs w:val="24"/>
        </w:rPr>
      </w:pPr>
    </w:p>
    <w:p w14:paraId="21DB2BDD" w14:textId="702E88A9" w:rsidR="009C6567" w:rsidRDefault="009C6567" w:rsidP="009C6567">
      <w:pPr>
        <w:spacing w:after="0" w:line="240" w:lineRule="auto"/>
        <w:rPr>
          <w:rFonts w:ascii="Arial" w:hAnsi="Arial" w:cs="Arial"/>
          <w:sz w:val="24"/>
          <w:szCs w:val="24"/>
        </w:rPr>
      </w:pPr>
    </w:p>
    <w:p w14:paraId="443DB142" w14:textId="0DC6002E" w:rsidR="009C6567" w:rsidRDefault="009C6567" w:rsidP="009C6567">
      <w:pPr>
        <w:spacing w:after="0" w:line="240" w:lineRule="auto"/>
        <w:rPr>
          <w:rFonts w:ascii="Arial" w:hAnsi="Arial" w:cs="Arial"/>
          <w:sz w:val="24"/>
          <w:szCs w:val="24"/>
        </w:rPr>
      </w:pPr>
    </w:p>
    <w:p w14:paraId="000197F7" w14:textId="582F9B7F" w:rsidR="009C6567" w:rsidRDefault="009C6567" w:rsidP="009C6567">
      <w:pPr>
        <w:spacing w:after="0" w:line="240" w:lineRule="auto"/>
        <w:rPr>
          <w:rFonts w:ascii="Arial" w:hAnsi="Arial" w:cs="Arial"/>
          <w:sz w:val="24"/>
          <w:szCs w:val="24"/>
        </w:rPr>
      </w:pPr>
    </w:p>
    <w:p w14:paraId="356D3CE4" w14:textId="3AC5D1CB" w:rsidR="009C6567" w:rsidRDefault="009C6567" w:rsidP="009C6567">
      <w:pPr>
        <w:spacing w:after="0" w:line="240" w:lineRule="auto"/>
        <w:rPr>
          <w:rFonts w:ascii="Arial" w:hAnsi="Arial" w:cs="Arial"/>
          <w:sz w:val="24"/>
          <w:szCs w:val="24"/>
        </w:rPr>
      </w:pPr>
    </w:p>
    <w:p w14:paraId="520E1FDA" w14:textId="02E8D680" w:rsidR="009C6567" w:rsidRDefault="009C6567" w:rsidP="009C6567">
      <w:pPr>
        <w:spacing w:after="0" w:line="240" w:lineRule="auto"/>
        <w:rPr>
          <w:rFonts w:ascii="Arial" w:hAnsi="Arial" w:cs="Arial"/>
          <w:sz w:val="24"/>
          <w:szCs w:val="24"/>
        </w:rPr>
      </w:pPr>
    </w:p>
    <w:p w14:paraId="397999FB" w14:textId="091515D8" w:rsidR="009C6567" w:rsidRDefault="009C6567" w:rsidP="009C6567">
      <w:pPr>
        <w:spacing w:after="0" w:line="240" w:lineRule="auto"/>
        <w:rPr>
          <w:rFonts w:ascii="Arial" w:hAnsi="Arial" w:cs="Arial"/>
          <w:sz w:val="24"/>
          <w:szCs w:val="24"/>
        </w:rPr>
      </w:pPr>
    </w:p>
    <w:p w14:paraId="08F3B9EB" w14:textId="09301390" w:rsidR="009C6567" w:rsidRDefault="009C6567" w:rsidP="009C6567">
      <w:pPr>
        <w:spacing w:after="0" w:line="240" w:lineRule="auto"/>
        <w:rPr>
          <w:rFonts w:ascii="Arial" w:hAnsi="Arial" w:cs="Arial"/>
          <w:sz w:val="24"/>
          <w:szCs w:val="24"/>
        </w:rPr>
      </w:pPr>
    </w:p>
    <w:p w14:paraId="146B2EB7" w14:textId="6EEBED2E" w:rsidR="009C6567" w:rsidRDefault="009C6567" w:rsidP="009C6567">
      <w:pPr>
        <w:spacing w:after="0" w:line="240" w:lineRule="auto"/>
        <w:rPr>
          <w:rFonts w:ascii="Arial" w:hAnsi="Arial" w:cs="Arial"/>
          <w:sz w:val="24"/>
          <w:szCs w:val="24"/>
        </w:rPr>
      </w:pPr>
    </w:p>
    <w:p w14:paraId="6BF70195" w14:textId="7E04A557" w:rsidR="009C6567" w:rsidRDefault="009C6567" w:rsidP="009C6567">
      <w:pPr>
        <w:spacing w:after="0" w:line="240" w:lineRule="auto"/>
        <w:rPr>
          <w:rFonts w:ascii="Arial" w:hAnsi="Arial" w:cs="Arial"/>
          <w:sz w:val="24"/>
          <w:szCs w:val="24"/>
        </w:rPr>
      </w:pPr>
    </w:p>
    <w:p w14:paraId="1347F052" w14:textId="49DB3B0D" w:rsidR="009C6567" w:rsidRDefault="009C6567" w:rsidP="009C6567">
      <w:pPr>
        <w:spacing w:after="0" w:line="240" w:lineRule="auto"/>
        <w:rPr>
          <w:rFonts w:ascii="Arial" w:hAnsi="Arial" w:cs="Arial"/>
          <w:sz w:val="24"/>
          <w:szCs w:val="24"/>
        </w:rPr>
      </w:pPr>
    </w:p>
    <w:p w14:paraId="7A754393" w14:textId="7FAE6725" w:rsidR="009C6567" w:rsidRDefault="009C6567" w:rsidP="009C6567">
      <w:pPr>
        <w:spacing w:after="0" w:line="240" w:lineRule="auto"/>
        <w:rPr>
          <w:rFonts w:ascii="Arial" w:hAnsi="Arial" w:cs="Arial"/>
          <w:sz w:val="24"/>
          <w:szCs w:val="24"/>
        </w:rPr>
      </w:pPr>
    </w:p>
    <w:p w14:paraId="60B7E350" w14:textId="09984B0F" w:rsidR="009C6567" w:rsidRDefault="009C6567" w:rsidP="009C6567">
      <w:pPr>
        <w:spacing w:after="0" w:line="240" w:lineRule="auto"/>
        <w:rPr>
          <w:rFonts w:ascii="Arial" w:hAnsi="Arial" w:cs="Arial"/>
          <w:sz w:val="24"/>
          <w:szCs w:val="24"/>
        </w:rPr>
      </w:pPr>
    </w:p>
    <w:p w14:paraId="32842D81" w14:textId="13D28A67" w:rsidR="009C6567" w:rsidRDefault="009C6567" w:rsidP="009C6567">
      <w:pPr>
        <w:spacing w:after="0" w:line="240" w:lineRule="auto"/>
        <w:rPr>
          <w:rFonts w:ascii="Arial" w:hAnsi="Arial" w:cs="Arial"/>
          <w:sz w:val="24"/>
          <w:szCs w:val="24"/>
        </w:rPr>
      </w:pPr>
    </w:p>
    <w:p w14:paraId="0F145169" w14:textId="1983E145" w:rsidR="009C6567" w:rsidRDefault="009C6567" w:rsidP="009C6567">
      <w:pPr>
        <w:spacing w:after="0" w:line="240" w:lineRule="auto"/>
        <w:rPr>
          <w:rFonts w:ascii="Arial" w:hAnsi="Arial" w:cs="Arial"/>
          <w:sz w:val="24"/>
          <w:szCs w:val="24"/>
        </w:rPr>
      </w:pPr>
    </w:p>
    <w:p w14:paraId="7365C96A" w14:textId="22ECCDF0" w:rsidR="009C6567" w:rsidRDefault="009C6567" w:rsidP="009C6567">
      <w:pPr>
        <w:spacing w:after="0" w:line="240" w:lineRule="auto"/>
        <w:rPr>
          <w:rFonts w:ascii="Arial" w:hAnsi="Arial" w:cs="Arial"/>
          <w:sz w:val="24"/>
          <w:szCs w:val="24"/>
        </w:rPr>
      </w:pPr>
    </w:p>
    <w:p w14:paraId="71A52F59" w14:textId="69166E41" w:rsidR="009C6567" w:rsidRDefault="009C6567" w:rsidP="009C6567">
      <w:pPr>
        <w:spacing w:after="0" w:line="240" w:lineRule="auto"/>
        <w:rPr>
          <w:rFonts w:ascii="Arial" w:hAnsi="Arial" w:cs="Arial"/>
          <w:sz w:val="24"/>
          <w:szCs w:val="24"/>
        </w:rPr>
      </w:pPr>
    </w:p>
    <w:p w14:paraId="1C909672" w14:textId="71E85D4A" w:rsidR="009C6567" w:rsidRDefault="009C6567" w:rsidP="009C6567">
      <w:pPr>
        <w:spacing w:after="0" w:line="240" w:lineRule="auto"/>
        <w:rPr>
          <w:rFonts w:ascii="Arial" w:hAnsi="Arial" w:cs="Arial"/>
          <w:sz w:val="24"/>
          <w:szCs w:val="24"/>
        </w:rPr>
      </w:pPr>
    </w:p>
    <w:p w14:paraId="7A4FE3D4" w14:textId="65E43745" w:rsidR="009C6567" w:rsidRDefault="009C6567" w:rsidP="009C6567">
      <w:pPr>
        <w:spacing w:after="0" w:line="240" w:lineRule="auto"/>
        <w:rPr>
          <w:rFonts w:ascii="Arial" w:hAnsi="Arial" w:cs="Arial"/>
          <w:sz w:val="24"/>
          <w:szCs w:val="24"/>
        </w:rPr>
      </w:pPr>
    </w:p>
    <w:p w14:paraId="7F294A9F" w14:textId="6E20BFED" w:rsidR="009C6567" w:rsidRDefault="009C6567" w:rsidP="009C6567">
      <w:pPr>
        <w:spacing w:after="0" w:line="240" w:lineRule="auto"/>
        <w:rPr>
          <w:rFonts w:ascii="Arial" w:hAnsi="Arial" w:cs="Arial"/>
          <w:sz w:val="24"/>
          <w:szCs w:val="24"/>
        </w:rPr>
      </w:pPr>
    </w:p>
    <w:p w14:paraId="796FE533" w14:textId="54B8CA57" w:rsidR="009C6567" w:rsidRDefault="009C6567" w:rsidP="009C6567">
      <w:pPr>
        <w:spacing w:after="0" w:line="240" w:lineRule="auto"/>
        <w:rPr>
          <w:rFonts w:ascii="Arial" w:hAnsi="Arial" w:cs="Arial"/>
          <w:sz w:val="24"/>
          <w:szCs w:val="24"/>
        </w:rPr>
      </w:pPr>
    </w:p>
    <w:p w14:paraId="50374C56" w14:textId="74786C2F" w:rsidR="009C6567" w:rsidRDefault="009C6567" w:rsidP="009C6567">
      <w:pPr>
        <w:spacing w:after="0" w:line="240" w:lineRule="auto"/>
        <w:rPr>
          <w:rFonts w:ascii="Arial" w:hAnsi="Arial" w:cs="Arial"/>
          <w:sz w:val="24"/>
          <w:szCs w:val="24"/>
        </w:rPr>
      </w:pPr>
    </w:p>
    <w:p w14:paraId="4ADB4B53" w14:textId="59E5798E" w:rsidR="009C6567" w:rsidRDefault="009C6567" w:rsidP="009C6567">
      <w:pPr>
        <w:spacing w:after="0" w:line="240" w:lineRule="auto"/>
        <w:rPr>
          <w:rFonts w:ascii="Arial" w:hAnsi="Arial" w:cs="Arial"/>
          <w:sz w:val="24"/>
          <w:szCs w:val="24"/>
        </w:rPr>
      </w:pPr>
    </w:p>
    <w:p w14:paraId="53752496" w14:textId="50096CD4" w:rsidR="009C6567" w:rsidRDefault="009C6567" w:rsidP="009C6567">
      <w:pPr>
        <w:spacing w:after="0" w:line="240" w:lineRule="auto"/>
        <w:rPr>
          <w:rFonts w:ascii="Arial" w:hAnsi="Arial" w:cs="Arial"/>
          <w:sz w:val="24"/>
          <w:szCs w:val="24"/>
        </w:rPr>
      </w:pPr>
    </w:p>
    <w:p w14:paraId="14A0CECB" w14:textId="782A0A0C" w:rsidR="009C6567" w:rsidRDefault="009C6567" w:rsidP="009C6567">
      <w:pPr>
        <w:spacing w:after="0" w:line="240" w:lineRule="auto"/>
        <w:rPr>
          <w:rFonts w:ascii="Arial" w:hAnsi="Arial" w:cs="Arial"/>
          <w:sz w:val="24"/>
          <w:szCs w:val="24"/>
        </w:rPr>
      </w:pPr>
    </w:p>
    <w:p w14:paraId="7FD0796C" w14:textId="7BCF293B" w:rsidR="009C6567" w:rsidRDefault="009C6567" w:rsidP="009C6567">
      <w:pPr>
        <w:spacing w:after="0" w:line="240" w:lineRule="auto"/>
        <w:rPr>
          <w:rFonts w:ascii="Arial" w:hAnsi="Arial" w:cs="Arial"/>
          <w:sz w:val="24"/>
          <w:szCs w:val="24"/>
        </w:rPr>
      </w:pPr>
    </w:p>
    <w:p w14:paraId="556DA628" w14:textId="6A8C31C2" w:rsidR="009C6567" w:rsidRDefault="009C6567" w:rsidP="009C6567">
      <w:pPr>
        <w:spacing w:after="0" w:line="240" w:lineRule="auto"/>
        <w:rPr>
          <w:rFonts w:ascii="Arial" w:hAnsi="Arial" w:cs="Arial"/>
          <w:sz w:val="24"/>
          <w:szCs w:val="24"/>
        </w:rPr>
      </w:pPr>
    </w:p>
    <w:p w14:paraId="1F5DC887" w14:textId="6BE2AFD8" w:rsidR="009C6567" w:rsidRDefault="009C6567" w:rsidP="009C6567">
      <w:pPr>
        <w:spacing w:after="0" w:line="240" w:lineRule="auto"/>
        <w:rPr>
          <w:rFonts w:ascii="Arial" w:hAnsi="Arial" w:cs="Arial"/>
          <w:sz w:val="24"/>
          <w:szCs w:val="24"/>
        </w:rPr>
      </w:pPr>
    </w:p>
    <w:p w14:paraId="7280D246" w14:textId="530FBB58" w:rsidR="009C6567" w:rsidRDefault="009C6567" w:rsidP="009C6567">
      <w:pPr>
        <w:spacing w:after="0" w:line="240" w:lineRule="auto"/>
        <w:rPr>
          <w:rFonts w:ascii="Arial" w:hAnsi="Arial" w:cs="Arial"/>
          <w:sz w:val="24"/>
          <w:szCs w:val="24"/>
        </w:rPr>
      </w:pPr>
    </w:p>
    <w:p w14:paraId="1D92F8CF" w14:textId="2A5FEEDF" w:rsidR="009C6567" w:rsidRDefault="009C6567" w:rsidP="009C6567">
      <w:pPr>
        <w:spacing w:after="0" w:line="240" w:lineRule="auto"/>
        <w:rPr>
          <w:rFonts w:ascii="Arial" w:hAnsi="Arial" w:cs="Arial"/>
          <w:sz w:val="24"/>
          <w:szCs w:val="24"/>
        </w:rPr>
      </w:pPr>
    </w:p>
    <w:p w14:paraId="3D5BBA67" w14:textId="030ACFA6" w:rsidR="009C6567" w:rsidRDefault="009C6567" w:rsidP="009C6567">
      <w:pPr>
        <w:spacing w:after="0" w:line="240" w:lineRule="auto"/>
        <w:rPr>
          <w:rFonts w:ascii="Arial" w:hAnsi="Arial" w:cs="Arial"/>
          <w:sz w:val="24"/>
          <w:szCs w:val="24"/>
        </w:rPr>
      </w:pPr>
    </w:p>
    <w:p w14:paraId="50CCB8B1" w14:textId="58D650A4" w:rsidR="009C6567" w:rsidRDefault="009C6567" w:rsidP="009C6567">
      <w:pPr>
        <w:spacing w:after="0" w:line="240" w:lineRule="auto"/>
        <w:rPr>
          <w:rFonts w:ascii="Arial" w:hAnsi="Arial" w:cs="Arial"/>
          <w:sz w:val="24"/>
          <w:szCs w:val="24"/>
        </w:rPr>
      </w:pPr>
    </w:p>
    <w:p w14:paraId="30E09B77" w14:textId="33B8EFAF" w:rsidR="009C6567" w:rsidRDefault="009C6567" w:rsidP="009C6567">
      <w:pPr>
        <w:spacing w:after="0" w:line="240" w:lineRule="auto"/>
        <w:rPr>
          <w:rFonts w:ascii="Arial" w:hAnsi="Arial" w:cs="Arial"/>
          <w:sz w:val="24"/>
          <w:szCs w:val="24"/>
        </w:rPr>
      </w:pPr>
    </w:p>
    <w:p w14:paraId="58CFE30A" w14:textId="77777777" w:rsidR="009C6567" w:rsidRDefault="009C6567" w:rsidP="009C6567">
      <w:pPr>
        <w:spacing w:after="0" w:line="240" w:lineRule="auto"/>
        <w:rPr>
          <w:rFonts w:ascii="Arial" w:hAnsi="Arial" w:cs="Arial"/>
          <w:sz w:val="24"/>
          <w:szCs w:val="24"/>
        </w:rPr>
      </w:pPr>
    </w:p>
    <w:p w14:paraId="080087FB" w14:textId="77777777" w:rsidR="009C6567" w:rsidRDefault="009C6567" w:rsidP="009C6567">
      <w:pPr>
        <w:pStyle w:val="Heading1"/>
        <w:spacing w:before="0" w:after="0" w:line="240" w:lineRule="auto"/>
        <w:rPr>
          <w:rFonts w:ascii="Arial" w:hAnsi="Arial" w:cs="Arial"/>
          <w:sz w:val="24"/>
          <w:szCs w:val="24"/>
        </w:rPr>
      </w:pPr>
    </w:p>
    <w:p w14:paraId="4DC2E1A5" w14:textId="389BD8CB" w:rsidR="009C6567" w:rsidRDefault="009C6567" w:rsidP="009C6567">
      <w:pPr>
        <w:pStyle w:val="Heading1"/>
        <w:spacing w:before="0" w:after="0" w:line="240" w:lineRule="auto"/>
        <w:rPr>
          <w:rFonts w:ascii="Arial" w:hAnsi="Arial" w:cs="Arial"/>
          <w:sz w:val="24"/>
          <w:szCs w:val="24"/>
        </w:rPr>
      </w:pPr>
    </w:p>
    <w:p w14:paraId="4DD8A755" w14:textId="28D06B6E" w:rsidR="004D6B44" w:rsidRDefault="004D6B44">
      <w:pPr>
        <w:spacing w:after="0" w:line="240" w:lineRule="auto"/>
      </w:pPr>
      <w:r>
        <w:br w:type="page"/>
      </w:r>
    </w:p>
    <w:p w14:paraId="5EB617BA" w14:textId="77777777" w:rsidR="009C6567" w:rsidRPr="009C6567" w:rsidRDefault="009C6567" w:rsidP="009C6567"/>
    <w:p w14:paraId="3F304165" w14:textId="0F1C5A5A" w:rsidR="005C005C" w:rsidRPr="009C6567" w:rsidRDefault="005C005C" w:rsidP="009C6567">
      <w:pPr>
        <w:pStyle w:val="Heading1"/>
        <w:spacing w:before="0" w:after="0" w:line="240" w:lineRule="auto"/>
        <w:rPr>
          <w:rFonts w:ascii="Arial" w:hAnsi="Arial" w:cs="Arial"/>
          <w:sz w:val="28"/>
          <w:szCs w:val="28"/>
        </w:rPr>
      </w:pPr>
      <w:r w:rsidRPr="009C6567">
        <w:rPr>
          <w:rFonts w:ascii="Arial" w:hAnsi="Arial" w:cs="Arial"/>
          <w:sz w:val="28"/>
          <w:szCs w:val="28"/>
        </w:rPr>
        <w:t xml:space="preserve">Welcome to the Centre for Global </w:t>
      </w:r>
      <w:bookmarkEnd w:id="2"/>
      <w:r w:rsidR="009E1C67" w:rsidRPr="009C6567">
        <w:rPr>
          <w:rFonts w:ascii="Arial" w:hAnsi="Arial" w:cs="Arial"/>
          <w:sz w:val="28"/>
          <w:szCs w:val="28"/>
        </w:rPr>
        <w:t>Public Health</w:t>
      </w:r>
    </w:p>
    <w:p w14:paraId="0FBE35A3" w14:textId="77777777" w:rsidR="009C6567" w:rsidRDefault="009C6567" w:rsidP="009C6567">
      <w:pPr>
        <w:pStyle w:val="MediumGrid21"/>
        <w:rPr>
          <w:rFonts w:ascii="Arial" w:hAnsi="Arial" w:cs="Arial"/>
          <w:sz w:val="24"/>
          <w:szCs w:val="24"/>
        </w:rPr>
      </w:pPr>
    </w:p>
    <w:p w14:paraId="3949A200" w14:textId="4B33728C" w:rsidR="005C005C" w:rsidRPr="009C6567" w:rsidRDefault="005C005C" w:rsidP="009C6567">
      <w:pPr>
        <w:pStyle w:val="MediumGrid21"/>
        <w:rPr>
          <w:rFonts w:ascii="Arial" w:hAnsi="Arial" w:cs="Arial"/>
          <w:sz w:val="24"/>
          <w:szCs w:val="24"/>
        </w:rPr>
      </w:pPr>
      <w:r w:rsidRPr="009C6567">
        <w:rPr>
          <w:rFonts w:ascii="Arial" w:hAnsi="Arial" w:cs="Arial"/>
          <w:sz w:val="24"/>
          <w:szCs w:val="24"/>
        </w:rPr>
        <w:t xml:space="preserve">Welcome to </w:t>
      </w:r>
      <w:r w:rsidR="009E1C67" w:rsidRPr="009C6567">
        <w:rPr>
          <w:rFonts w:ascii="Arial" w:hAnsi="Arial" w:cs="Arial"/>
          <w:sz w:val="24"/>
          <w:szCs w:val="24"/>
        </w:rPr>
        <w:t xml:space="preserve">the Centre for Global Public Health, which is part of the </w:t>
      </w:r>
      <w:r w:rsidRPr="009C6567">
        <w:rPr>
          <w:rFonts w:ascii="Arial" w:hAnsi="Arial" w:cs="Arial"/>
          <w:sz w:val="24"/>
          <w:szCs w:val="24"/>
        </w:rPr>
        <w:t>Institute for Population Health</w:t>
      </w:r>
      <w:r w:rsidR="009E1C67" w:rsidRPr="009C6567">
        <w:rPr>
          <w:rFonts w:ascii="Arial" w:hAnsi="Arial" w:cs="Arial"/>
          <w:sz w:val="24"/>
          <w:szCs w:val="24"/>
        </w:rPr>
        <w:t xml:space="preserve"> Sciences</w:t>
      </w:r>
      <w:r w:rsidRPr="009C6567">
        <w:rPr>
          <w:rFonts w:ascii="Arial" w:hAnsi="Arial" w:cs="Arial"/>
          <w:sz w:val="24"/>
          <w:szCs w:val="24"/>
        </w:rPr>
        <w:t xml:space="preserve"> at Barts and the London School of Medicine and Dentistry.</w:t>
      </w:r>
      <w:r w:rsidR="00567E1F" w:rsidRPr="009C6567">
        <w:rPr>
          <w:rFonts w:ascii="Arial" w:hAnsi="Arial" w:cs="Arial"/>
          <w:sz w:val="24"/>
          <w:szCs w:val="24"/>
        </w:rPr>
        <w:t xml:space="preserve"> </w:t>
      </w:r>
    </w:p>
    <w:p w14:paraId="58D89977" w14:textId="77777777" w:rsidR="005C005C" w:rsidRPr="009C6567" w:rsidRDefault="005C005C" w:rsidP="009C6567">
      <w:pPr>
        <w:pStyle w:val="MediumGrid21"/>
        <w:rPr>
          <w:rFonts w:ascii="Arial" w:hAnsi="Arial" w:cs="Arial"/>
          <w:sz w:val="24"/>
          <w:szCs w:val="24"/>
        </w:rPr>
      </w:pPr>
    </w:p>
    <w:p w14:paraId="08843E4E" w14:textId="4B7E0FCE" w:rsidR="005C005C" w:rsidRPr="009C6567" w:rsidRDefault="005C005C" w:rsidP="009C6567">
      <w:pPr>
        <w:pStyle w:val="MediumGrid21"/>
        <w:rPr>
          <w:rFonts w:ascii="Arial" w:hAnsi="Arial" w:cs="Arial"/>
          <w:sz w:val="24"/>
          <w:szCs w:val="24"/>
        </w:rPr>
      </w:pPr>
      <w:r w:rsidRPr="009C6567">
        <w:rPr>
          <w:rFonts w:ascii="Arial" w:hAnsi="Arial" w:cs="Arial"/>
          <w:sz w:val="24"/>
          <w:szCs w:val="24"/>
        </w:rPr>
        <w:t xml:space="preserve">You will already have some notion of what global health is, and, over the coming </w:t>
      </w:r>
      <w:r w:rsidR="00FE5C5C" w:rsidRPr="009C6567">
        <w:rPr>
          <w:rFonts w:ascii="Arial" w:hAnsi="Arial" w:cs="Arial"/>
          <w:sz w:val="24"/>
          <w:szCs w:val="24"/>
        </w:rPr>
        <w:t>year</w:t>
      </w:r>
      <w:r w:rsidRPr="009C6567">
        <w:rPr>
          <w:rFonts w:ascii="Arial" w:hAnsi="Arial" w:cs="Arial"/>
          <w:sz w:val="24"/>
          <w:szCs w:val="24"/>
        </w:rPr>
        <w:t xml:space="preserve">, you will develop new knowledge and understanding about global health, and you will also learn to think critically about the many issues that shape the pattern of disease, illness, death, disability and health inequality across the world. </w:t>
      </w:r>
    </w:p>
    <w:p w14:paraId="5456E22B" w14:textId="77777777" w:rsidR="005C005C" w:rsidRPr="009C6567" w:rsidRDefault="005C005C" w:rsidP="009C6567">
      <w:pPr>
        <w:pStyle w:val="MediumGrid21"/>
        <w:rPr>
          <w:rFonts w:ascii="Arial" w:hAnsi="Arial" w:cs="Arial"/>
          <w:sz w:val="24"/>
          <w:szCs w:val="24"/>
        </w:rPr>
      </w:pPr>
    </w:p>
    <w:p w14:paraId="242F6F6D" w14:textId="77777777" w:rsidR="005C005C" w:rsidRPr="009C6567" w:rsidRDefault="005C005C" w:rsidP="009C6567">
      <w:pPr>
        <w:pStyle w:val="MediumGrid21"/>
        <w:rPr>
          <w:rFonts w:ascii="Arial" w:hAnsi="Arial" w:cs="Arial"/>
          <w:sz w:val="24"/>
          <w:szCs w:val="24"/>
        </w:rPr>
      </w:pPr>
      <w:r w:rsidRPr="009C6567">
        <w:rPr>
          <w:rFonts w:ascii="Arial" w:hAnsi="Arial" w:cs="Arial"/>
          <w:sz w:val="24"/>
          <w:szCs w:val="24"/>
        </w:rPr>
        <w:t>A key feature of this degree is that it is multi-disciplinary. Among the subjects and academic specialisms you will encounter are: epidemiology, sociology, anthropology, law, economics, politics, medicine, and geography. You will discover that all of this is highly relevant to most, if not all, critical public health issues - whether it is the challenge of controlling pandemic diseases like Ebola or HIV/AIDS; increasing access to medicines in poor countries; responding to the threat of climate change; or preventing the further increase in drug resistant strains of bacteria.</w:t>
      </w:r>
    </w:p>
    <w:p w14:paraId="4AD28057" w14:textId="77777777" w:rsidR="005C005C" w:rsidRPr="009C6567" w:rsidRDefault="005C005C" w:rsidP="009C6567">
      <w:pPr>
        <w:pStyle w:val="MediumGrid21"/>
        <w:rPr>
          <w:rFonts w:ascii="Arial" w:hAnsi="Arial" w:cs="Arial"/>
          <w:sz w:val="24"/>
          <w:szCs w:val="24"/>
        </w:rPr>
      </w:pPr>
    </w:p>
    <w:p w14:paraId="089257FC" w14:textId="77777777" w:rsidR="005C005C" w:rsidRPr="009C6567" w:rsidRDefault="005C005C" w:rsidP="009C6567">
      <w:pPr>
        <w:pStyle w:val="MediumGrid21"/>
        <w:rPr>
          <w:rFonts w:ascii="Arial" w:hAnsi="Arial" w:cs="Arial"/>
          <w:sz w:val="24"/>
          <w:szCs w:val="24"/>
        </w:rPr>
      </w:pPr>
      <w:r w:rsidRPr="009C6567">
        <w:rPr>
          <w:rFonts w:ascii="Arial" w:hAnsi="Arial" w:cs="Arial"/>
          <w:sz w:val="24"/>
          <w:szCs w:val="24"/>
        </w:rPr>
        <w:t xml:space="preserve">A strong theme that runs through this course is social justice and equity (another word for ‘fairness’). Our biggest global health challenges are all shaped by the fact that we live in an increasingly unequal and precarious world. Similarly, you will find that it is impossible to consider the solutions to our pressing global health challenges without having to confront the influence of politics, power and money. </w:t>
      </w:r>
    </w:p>
    <w:p w14:paraId="714611DF" w14:textId="77777777" w:rsidR="005C005C" w:rsidRPr="009C6567" w:rsidRDefault="005C005C" w:rsidP="009C6567">
      <w:pPr>
        <w:pStyle w:val="MediumGrid21"/>
        <w:rPr>
          <w:rFonts w:ascii="Arial" w:hAnsi="Arial" w:cs="Arial"/>
          <w:sz w:val="24"/>
          <w:szCs w:val="24"/>
        </w:rPr>
      </w:pPr>
    </w:p>
    <w:p w14:paraId="2828821D" w14:textId="4C3043EE" w:rsidR="005C005C" w:rsidRPr="009C6567" w:rsidRDefault="005C005C" w:rsidP="009C6567">
      <w:pPr>
        <w:pStyle w:val="MediumGrid21"/>
        <w:rPr>
          <w:rFonts w:ascii="Arial" w:hAnsi="Arial" w:cs="Arial"/>
          <w:sz w:val="24"/>
          <w:szCs w:val="24"/>
        </w:rPr>
      </w:pPr>
      <w:r w:rsidRPr="009C6567">
        <w:rPr>
          <w:rFonts w:ascii="Arial" w:hAnsi="Arial" w:cs="Arial"/>
          <w:sz w:val="24"/>
          <w:szCs w:val="24"/>
        </w:rPr>
        <w:t>This degree is intended not just to produce knowledgeable and skilled graduates, but also socially responsible and progressive global citizens. The last few decades has seen the world become increasingly interconnected through various processes that are part of what is known as ‘globalisation’. The transmission of diseases and the growing cross-border flow of patients and medical services are just two examples as to why public health has to adopt a global focus, and not just one that is local or national.</w:t>
      </w:r>
    </w:p>
    <w:p w14:paraId="35144DCE" w14:textId="77777777" w:rsidR="005C005C" w:rsidRPr="009C6567" w:rsidRDefault="005C005C" w:rsidP="009C6567">
      <w:pPr>
        <w:pStyle w:val="MediumGrid21"/>
        <w:rPr>
          <w:rFonts w:ascii="Arial" w:hAnsi="Arial" w:cs="Arial"/>
          <w:sz w:val="24"/>
          <w:szCs w:val="24"/>
        </w:rPr>
      </w:pPr>
    </w:p>
    <w:p w14:paraId="66F9A54F" w14:textId="77777777" w:rsidR="005C005C" w:rsidRPr="009C6567" w:rsidRDefault="005C005C" w:rsidP="009C6567">
      <w:pPr>
        <w:pStyle w:val="MediumGrid21"/>
        <w:rPr>
          <w:rFonts w:ascii="Arial" w:hAnsi="Arial" w:cs="Arial"/>
          <w:sz w:val="24"/>
          <w:szCs w:val="24"/>
        </w:rPr>
      </w:pPr>
      <w:r w:rsidRPr="009C6567">
        <w:rPr>
          <w:rFonts w:ascii="Arial" w:hAnsi="Arial" w:cs="Arial"/>
          <w:sz w:val="24"/>
          <w:szCs w:val="24"/>
        </w:rPr>
        <w:t xml:space="preserve">For this reason, you will also learn about the international and supra-national actors, laws and systems that exist to address health from a global perspective. These include the World Health Organisation and other UN agencies. But also the Gates Foundation and the network of non-government organisations (NGOs) that have sprung up in size and number of the past few decades. </w:t>
      </w:r>
    </w:p>
    <w:p w14:paraId="1247C0DD" w14:textId="77777777" w:rsidR="005C005C" w:rsidRPr="009C6567" w:rsidRDefault="005C005C" w:rsidP="009C6567">
      <w:pPr>
        <w:pStyle w:val="MediumGrid21"/>
        <w:rPr>
          <w:rFonts w:ascii="Arial" w:hAnsi="Arial" w:cs="Arial"/>
          <w:sz w:val="24"/>
          <w:szCs w:val="24"/>
        </w:rPr>
      </w:pPr>
    </w:p>
    <w:p w14:paraId="65BE86BF" w14:textId="77777777" w:rsidR="005C005C" w:rsidRPr="009C6567" w:rsidRDefault="00FE5C5C" w:rsidP="009C6567">
      <w:pPr>
        <w:pStyle w:val="MediumGrid21"/>
        <w:rPr>
          <w:rFonts w:ascii="Arial" w:hAnsi="Arial" w:cs="Arial"/>
          <w:sz w:val="24"/>
          <w:szCs w:val="24"/>
        </w:rPr>
      </w:pPr>
      <w:r w:rsidRPr="009C6567">
        <w:rPr>
          <w:rFonts w:ascii="Arial" w:hAnsi="Arial" w:cs="Arial"/>
          <w:sz w:val="24"/>
          <w:szCs w:val="24"/>
        </w:rPr>
        <w:t>Y</w:t>
      </w:r>
      <w:r w:rsidR="005C005C" w:rsidRPr="009C6567">
        <w:rPr>
          <w:rFonts w:ascii="Arial" w:hAnsi="Arial" w:cs="Arial"/>
          <w:sz w:val="24"/>
          <w:szCs w:val="24"/>
        </w:rPr>
        <w:t xml:space="preserve">ou will be taught primarily by public health scholars. But you will also learn from public health practitioners, civil society organisations and activists. Finally, you will learn from and with your fellow students. Developing the skills and aptitude for critical thinking and self-learning is a critical part of any university education. But this is not something we can spoon-feed you with. You have to work at this yourself, and with your classmates.  </w:t>
      </w:r>
    </w:p>
    <w:p w14:paraId="59442A85" w14:textId="77777777" w:rsidR="005C005C" w:rsidRPr="009C6567" w:rsidRDefault="005C005C" w:rsidP="009C6567">
      <w:pPr>
        <w:pStyle w:val="MediumGrid21"/>
        <w:rPr>
          <w:rFonts w:ascii="Arial" w:hAnsi="Arial" w:cs="Arial"/>
          <w:sz w:val="24"/>
          <w:szCs w:val="24"/>
        </w:rPr>
      </w:pPr>
    </w:p>
    <w:p w14:paraId="2720280E" w14:textId="2351120E" w:rsidR="005C005C" w:rsidRPr="009C6567" w:rsidRDefault="005C005C" w:rsidP="009C6567">
      <w:pPr>
        <w:pStyle w:val="MediumGrid21"/>
        <w:rPr>
          <w:rFonts w:ascii="Arial" w:hAnsi="Arial" w:cs="Arial"/>
          <w:sz w:val="24"/>
          <w:szCs w:val="24"/>
        </w:rPr>
      </w:pPr>
      <w:r w:rsidRPr="009C6567">
        <w:rPr>
          <w:rFonts w:ascii="Arial" w:hAnsi="Arial" w:cs="Arial"/>
          <w:sz w:val="24"/>
          <w:szCs w:val="24"/>
        </w:rPr>
        <w:t xml:space="preserve">We wish you enjoyable, inspiring, and beneficial </w:t>
      </w:r>
      <w:r w:rsidR="00567E1F" w:rsidRPr="009C6567">
        <w:rPr>
          <w:rFonts w:ascii="Arial" w:hAnsi="Arial" w:cs="Arial"/>
          <w:sz w:val="24"/>
          <w:szCs w:val="24"/>
        </w:rPr>
        <w:t>under</w:t>
      </w:r>
      <w:r w:rsidR="00FE5C5C" w:rsidRPr="009C6567">
        <w:rPr>
          <w:rFonts w:ascii="Arial" w:hAnsi="Arial" w:cs="Arial"/>
          <w:sz w:val="24"/>
          <w:szCs w:val="24"/>
        </w:rPr>
        <w:t>graduate</w:t>
      </w:r>
      <w:r w:rsidRPr="009C6567">
        <w:rPr>
          <w:rFonts w:ascii="Arial" w:hAnsi="Arial" w:cs="Arial"/>
          <w:sz w:val="24"/>
          <w:szCs w:val="24"/>
        </w:rPr>
        <w:t xml:space="preserve"> studies with us, and we look forward to getting to know you and working together on this exciting programme.</w:t>
      </w:r>
    </w:p>
    <w:p w14:paraId="711318A7" w14:textId="77777777" w:rsidR="005C005C" w:rsidRPr="009C6567" w:rsidRDefault="005C005C" w:rsidP="009C6567">
      <w:pPr>
        <w:pStyle w:val="MediumGrid21"/>
        <w:rPr>
          <w:rFonts w:ascii="Arial" w:hAnsi="Arial" w:cs="Arial"/>
          <w:sz w:val="24"/>
          <w:szCs w:val="24"/>
        </w:rPr>
      </w:pPr>
    </w:p>
    <w:p w14:paraId="04A5AF4A" w14:textId="77777777" w:rsidR="005C005C" w:rsidRPr="009C6567" w:rsidRDefault="005C005C" w:rsidP="009C6567">
      <w:pPr>
        <w:pStyle w:val="MediumGrid21"/>
        <w:rPr>
          <w:rFonts w:ascii="Arial" w:hAnsi="Arial" w:cs="Arial"/>
          <w:sz w:val="24"/>
          <w:szCs w:val="24"/>
        </w:rPr>
      </w:pPr>
      <w:r w:rsidRPr="009C6567">
        <w:rPr>
          <w:rFonts w:ascii="Arial" w:hAnsi="Arial" w:cs="Arial"/>
          <w:sz w:val="24"/>
          <w:szCs w:val="24"/>
        </w:rPr>
        <w:t>Professor David McCoy</w:t>
      </w:r>
    </w:p>
    <w:p w14:paraId="64B06428" w14:textId="66583FC9" w:rsidR="00FC70A7" w:rsidRPr="009C6567" w:rsidRDefault="005C005C" w:rsidP="009C6567">
      <w:pPr>
        <w:spacing w:after="0" w:line="240" w:lineRule="auto"/>
        <w:rPr>
          <w:rFonts w:ascii="Arial" w:hAnsi="Arial" w:cs="Arial"/>
          <w:sz w:val="24"/>
          <w:szCs w:val="24"/>
        </w:rPr>
      </w:pPr>
      <w:r w:rsidRPr="009C6567">
        <w:rPr>
          <w:rFonts w:ascii="Arial" w:hAnsi="Arial" w:cs="Arial"/>
          <w:sz w:val="24"/>
          <w:szCs w:val="24"/>
        </w:rPr>
        <w:lastRenderedPageBreak/>
        <w:t xml:space="preserve">Director of </w:t>
      </w:r>
      <w:r w:rsidR="009E1C67" w:rsidRPr="009C6567">
        <w:rPr>
          <w:rFonts w:ascii="Arial" w:hAnsi="Arial" w:cs="Arial"/>
          <w:sz w:val="24"/>
          <w:szCs w:val="24"/>
        </w:rPr>
        <w:t xml:space="preserve">Centre for Global Public Health </w:t>
      </w:r>
    </w:p>
    <w:p w14:paraId="029898AA" w14:textId="77777777" w:rsidR="009E1C67" w:rsidRPr="009C6567" w:rsidRDefault="009E1C67" w:rsidP="009C6567">
      <w:pPr>
        <w:spacing w:after="0" w:line="240" w:lineRule="auto"/>
        <w:rPr>
          <w:rFonts w:ascii="Arial" w:hAnsi="Arial" w:cs="Arial"/>
          <w:sz w:val="24"/>
          <w:szCs w:val="24"/>
        </w:rPr>
      </w:pPr>
    </w:p>
    <w:p w14:paraId="7CE2E1FA" w14:textId="77777777" w:rsidR="00830062" w:rsidRPr="009C6567" w:rsidRDefault="00830062" w:rsidP="009C6567">
      <w:pPr>
        <w:spacing w:after="0" w:line="240" w:lineRule="auto"/>
        <w:rPr>
          <w:rFonts w:ascii="Arial" w:hAnsi="Arial" w:cs="Arial"/>
          <w:b/>
          <w:sz w:val="28"/>
          <w:szCs w:val="28"/>
        </w:rPr>
      </w:pPr>
      <w:r w:rsidRPr="009C6567">
        <w:rPr>
          <w:rFonts w:ascii="Arial" w:hAnsi="Arial" w:cs="Arial"/>
          <w:b/>
          <w:sz w:val="28"/>
          <w:szCs w:val="28"/>
        </w:rPr>
        <w:t>Welcome to the BSc Global Health at Queen Mary University.</w:t>
      </w:r>
    </w:p>
    <w:p w14:paraId="6A324C1E" w14:textId="77777777" w:rsidR="009C6567" w:rsidRDefault="009C6567" w:rsidP="009C6567">
      <w:pPr>
        <w:autoSpaceDE w:val="0"/>
        <w:autoSpaceDN w:val="0"/>
        <w:adjustRightInd w:val="0"/>
        <w:spacing w:after="0" w:line="240" w:lineRule="auto"/>
        <w:rPr>
          <w:rFonts w:ascii="Arial" w:hAnsi="Arial" w:cs="Arial"/>
          <w:color w:val="000000"/>
          <w:sz w:val="24"/>
          <w:szCs w:val="24"/>
        </w:rPr>
      </w:pPr>
    </w:p>
    <w:p w14:paraId="5CBFF9A6" w14:textId="0B983B94" w:rsidR="00830062" w:rsidRPr="009C6567" w:rsidRDefault="00830062" w:rsidP="009C6567">
      <w:pPr>
        <w:autoSpaceDE w:val="0"/>
        <w:autoSpaceDN w:val="0"/>
        <w:adjustRightInd w:val="0"/>
        <w:spacing w:after="0" w:line="240" w:lineRule="auto"/>
        <w:rPr>
          <w:rFonts w:ascii="Arial" w:hAnsi="Arial" w:cs="Arial"/>
          <w:color w:val="000000"/>
          <w:sz w:val="24"/>
          <w:szCs w:val="24"/>
        </w:rPr>
      </w:pPr>
      <w:r w:rsidRPr="009C6567">
        <w:rPr>
          <w:rFonts w:ascii="Arial" w:hAnsi="Arial" w:cs="Arial"/>
          <w:color w:val="000000"/>
          <w:sz w:val="24"/>
          <w:szCs w:val="24"/>
        </w:rPr>
        <w:t xml:space="preserve">Welcome to the BSc Global Health at Queen Mary University of London (and to our second-year and third year students: welcome back)! We hope that you all had a great summer, and that you are excited about starting or continuing your studies in Global Health. </w:t>
      </w:r>
    </w:p>
    <w:p w14:paraId="11FEB5DA" w14:textId="77777777" w:rsidR="00830062" w:rsidRPr="009C6567" w:rsidRDefault="00830062" w:rsidP="009C6567">
      <w:pPr>
        <w:autoSpaceDE w:val="0"/>
        <w:autoSpaceDN w:val="0"/>
        <w:adjustRightInd w:val="0"/>
        <w:spacing w:after="0" w:line="240" w:lineRule="auto"/>
        <w:rPr>
          <w:rFonts w:ascii="Arial" w:hAnsi="Arial" w:cs="Arial"/>
          <w:color w:val="000000"/>
          <w:sz w:val="24"/>
          <w:szCs w:val="24"/>
        </w:rPr>
      </w:pPr>
    </w:p>
    <w:p w14:paraId="4BD93C8E" w14:textId="34324827" w:rsidR="00830062" w:rsidRPr="009C6567" w:rsidRDefault="00830062" w:rsidP="009C6567">
      <w:pPr>
        <w:autoSpaceDE w:val="0"/>
        <w:autoSpaceDN w:val="0"/>
        <w:adjustRightInd w:val="0"/>
        <w:spacing w:after="0" w:line="240" w:lineRule="auto"/>
        <w:rPr>
          <w:rFonts w:ascii="Arial" w:hAnsi="Arial" w:cs="Arial"/>
          <w:color w:val="000000"/>
          <w:sz w:val="24"/>
          <w:szCs w:val="24"/>
        </w:rPr>
      </w:pPr>
      <w:r w:rsidRPr="009C6567">
        <w:rPr>
          <w:rFonts w:ascii="Arial" w:hAnsi="Arial" w:cs="Arial"/>
          <w:color w:val="000000"/>
          <w:sz w:val="24"/>
          <w:szCs w:val="24"/>
        </w:rPr>
        <w:t xml:space="preserve">As </w:t>
      </w:r>
      <w:r w:rsidR="00315768" w:rsidRPr="009C6567">
        <w:rPr>
          <w:rFonts w:ascii="Arial" w:hAnsi="Arial" w:cs="Arial"/>
          <w:color w:val="000000"/>
          <w:sz w:val="24"/>
          <w:szCs w:val="24"/>
        </w:rPr>
        <w:t>our</w:t>
      </w:r>
      <w:r w:rsidRPr="009C6567">
        <w:rPr>
          <w:rFonts w:ascii="Arial" w:hAnsi="Arial" w:cs="Arial"/>
          <w:color w:val="000000"/>
          <w:sz w:val="24"/>
          <w:szCs w:val="24"/>
        </w:rPr>
        <w:t xml:space="preserve"> existing students have already experienced, our teaching team’s expertise is rich and diverse – whether it is in terms of the variety of disciplines and backgrounds (ranging from anthropology to epidemiology); international research experience (covering countries as diverse as Nepal, South Africa and Brazil); or even their countries of origin (we can almost form our own mini-United Nations!). </w:t>
      </w:r>
    </w:p>
    <w:p w14:paraId="6EB43556" w14:textId="77777777" w:rsidR="00830062" w:rsidRPr="009C6567" w:rsidRDefault="00830062" w:rsidP="009C6567">
      <w:pPr>
        <w:autoSpaceDE w:val="0"/>
        <w:autoSpaceDN w:val="0"/>
        <w:adjustRightInd w:val="0"/>
        <w:spacing w:after="0" w:line="240" w:lineRule="auto"/>
        <w:rPr>
          <w:rFonts w:ascii="Arial" w:hAnsi="Arial" w:cs="Arial"/>
          <w:color w:val="000000"/>
          <w:sz w:val="24"/>
          <w:szCs w:val="24"/>
        </w:rPr>
      </w:pPr>
    </w:p>
    <w:p w14:paraId="67F4F8F6" w14:textId="74CA9F14" w:rsidR="00830062" w:rsidRPr="009C6567" w:rsidRDefault="00830062" w:rsidP="009C6567">
      <w:pPr>
        <w:autoSpaceDE w:val="0"/>
        <w:autoSpaceDN w:val="0"/>
        <w:adjustRightInd w:val="0"/>
        <w:spacing w:after="0" w:line="240" w:lineRule="auto"/>
        <w:rPr>
          <w:rFonts w:ascii="Arial" w:hAnsi="Arial" w:cs="Arial"/>
          <w:color w:val="000000"/>
          <w:sz w:val="24"/>
          <w:szCs w:val="24"/>
        </w:rPr>
      </w:pPr>
      <w:r w:rsidRPr="009C6567">
        <w:rPr>
          <w:rFonts w:ascii="Arial" w:hAnsi="Arial" w:cs="Arial"/>
          <w:color w:val="000000"/>
          <w:sz w:val="24"/>
          <w:szCs w:val="24"/>
        </w:rPr>
        <w:t>Moreover, apart from the people in our team, you will meet several guest lecturers</w:t>
      </w:r>
      <w:r w:rsidR="00315768" w:rsidRPr="009C6567">
        <w:rPr>
          <w:rFonts w:ascii="Arial" w:hAnsi="Arial" w:cs="Arial"/>
          <w:color w:val="000000"/>
          <w:sz w:val="24"/>
          <w:szCs w:val="24"/>
        </w:rPr>
        <w:t>. T</w:t>
      </w:r>
      <w:r w:rsidRPr="009C6567">
        <w:rPr>
          <w:rFonts w:ascii="Arial" w:hAnsi="Arial" w:cs="Arial"/>
          <w:color w:val="000000"/>
          <w:sz w:val="24"/>
          <w:szCs w:val="24"/>
        </w:rPr>
        <w:t xml:space="preserve">he mix of academic experts, activists, and policy makers that we have invited will further show you how diverse the field of Global Health is, and how it involves and integrates a broad range of perspectives. </w:t>
      </w:r>
    </w:p>
    <w:p w14:paraId="47FC3308" w14:textId="77777777" w:rsidR="00830062" w:rsidRPr="009C6567" w:rsidRDefault="00830062" w:rsidP="009C6567">
      <w:pPr>
        <w:autoSpaceDE w:val="0"/>
        <w:autoSpaceDN w:val="0"/>
        <w:adjustRightInd w:val="0"/>
        <w:spacing w:after="0" w:line="240" w:lineRule="auto"/>
        <w:rPr>
          <w:rFonts w:ascii="Arial" w:hAnsi="Arial" w:cs="Arial"/>
          <w:color w:val="000000"/>
          <w:sz w:val="24"/>
          <w:szCs w:val="24"/>
        </w:rPr>
      </w:pPr>
    </w:p>
    <w:p w14:paraId="3BFFEC5B" w14:textId="61FC5F93" w:rsidR="00830062" w:rsidRPr="009C6567" w:rsidRDefault="00830062" w:rsidP="009C6567">
      <w:pPr>
        <w:autoSpaceDE w:val="0"/>
        <w:autoSpaceDN w:val="0"/>
        <w:adjustRightInd w:val="0"/>
        <w:spacing w:after="0" w:line="240" w:lineRule="auto"/>
        <w:rPr>
          <w:rFonts w:ascii="Arial" w:hAnsi="Arial" w:cs="Arial"/>
          <w:color w:val="000000"/>
          <w:sz w:val="24"/>
          <w:szCs w:val="24"/>
        </w:rPr>
      </w:pPr>
      <w:r w:rsidRPr="009C6567">
        <w:rPr>
          <w:rFonts w:ascii="Arial" w:hAnsi="Arial" w:cs="Arial"/>
          <w:color w:val="000000"/>
          <w:sz w:val="24"/>
          <w:szCs w:val="24"/>
        </w:rPr>
        <w:t>Together</w:t>
      </w:r>
      <w:r w:rsidR="00315768" w:rsidRPr="009C6567">
        <w:rPr>
          <w:rFonts w:ascii="Arial" w:hAnsi="Arial" w:cs="Arial"/>
          <w:color w:val="000000"/>
          <w:sz w:val="24"/>
          <w:szCs w:val="24"/>
        </w:rPr>
        <w:t>, our teaching, management and administrative support staff</w:t>
      </w:r>
      <w:r w:rsidRPr="009C6567">
        <w:rPr>
          <w:rFonts w:ascii="Arial" w:hAnsi="Arial" w:cs="Arial"/>
          <w:color w:val="000000"/>
          <w:sz w:val="24"/>
          <w:szCs w:val="24"/>
        </w:rPr>
        <w:t xml:space="preserve"> are committed to make the BSc Global Health a successful and valuable programme. During the course of next year, we are looking forward to your questions, suggestions and comments (both critical and positive!) </w:t>
      </w:r>
    </w:p>
    <w:p w14:paraId="4647141F" w14:textId="77777777" w:rsidR="00830062" w:rsidRPr="009C6567" w:rsidRDefault="00830062" w:rsidP="009C6567">
      <w:pPr>
        <w:autoSpaceDE w:val="0"/>
        <w:autoSpaceDN w:val="0"/>
        <w:adjustRightInd w:val="0"/>
        <w:spacing w:after="0" w:line="240" w:lineRule="auto"/>
        <w:rPr>
          <w:rFonts w:ascii="Arial" w:hAnsi="Arial" w:cs="Arial"/>
          <w:color w:val="000000"/>
          <w:sz w:val="24"/>
          <w:szCs w:val="24"/>
        </w:rPr>
      </w:pPr>
    </w:p>
    <w:p w14:paraId="641B239E" w14:textId="313E837D" w:rsidR="00830062" w:rsidRPr="009C6567" w:rsidRDefault="00830062" w:rsidP="009C6567">
      <w:pPr>
        <w:autoSpaceDE w:val="0"/>
        <w:autoSpaceDN w:val="0"/>
        <w:adjustRightInd w:val="0"/>
        <w:spacing w:after="0" w:line="240" w:lineRule="auto"/>
        <w:rPr>
          <w:rFonts w:ascii="Arial" w:hAnsi="Arial" w:cs="Arial"/>
          <w:color w:val="000000"/>
          <w:sz w:val="24"/>
          <w:szCs w:val="24"/>
        </w:rPr>
      </w:pPr>
      <w:r w:rsidRPr="009C6567">
        <w:rPr>
          <w:rFonts w:ascii="Arial" w:hAnsi="Arial" w:cs="Arial"/>
          <w:color w:val="000000"/>
          <w:sz w:val="24"/>
          <w:szCs w:val="24"/>
        </w:rPr>
        <w:t xml:space="preserve">We hope that you will have a study year that will be great in all respects, and we are looking forward to the teaching sessions and to studying and discussing global health issues together with you. </w:t>
      </w:r>
    </w:p>
    <w:p w14:paraId="1E905A55" w14:textId="77777777" w:rsidR="00830062" w:rsidRPr="009C6567" w:rsidRDefault="00830062" w:rsidP="009C6567">
      <w:pPr>
        <w:autoSpaceDE w:val="0"/>
        <w:autoSpaceDN w:val="0"/>
        <w:adjustRightInd w:val="0"/>
        <w:spacing w:after="0" w:line="240" w:lineRule="auto"/>
        <w:rPr>
          <w:rFonts w:ascii="Arial" w:hAnsi="Arial" w:cs="Arial"/>
          <w:color w:val="000000"/>
          <w:sz w:val="24"/>
          <w:szCs w:val="24"/>
        </w:rPr>
      </w:pPr>
    </w:p>
    <w:p w14:paraId="003245F6" w14:textId="097E32DA" w:rsidR="00830062" w:rsidRPr="009C6567" w:rsidRDefault="00830062" w:rsidP="009C6567">
      <w:pPr>
        <w:autoSpaceDE w:val="0"/>
        <w:autoSpaceDN w:val="0"/>
        <w:adjustRightInd w:val="0"/>
        <w:spacing w:after="0" w:line="240" w:lineRule="auto"/>
        <w:rPr>
          <w:rFonts w:ascii="Arial" w:hAnsi="Arial" w:cs="Arial"/>
          <w:color w:val="000000"/>
          <w:sz w:val="24"/>
          <w:szCs w:val="24"/>
        </w:rPr>
      </w:pPr>
      <w:r w:rsidRPr="009C6567">
        <w:rPr>
          <w:rFonts w:ascii="Arial" w:hAnsi="Arial" w:cs="Arial"/>
          <w:color w:val="000000"/>
          <w:sz w:val="24"/>
          <w:szCs w:val="24"/>
        </w:rPr>
        <w:t xml:space="preserve">Dr Andrew Harmer, </w:t>
      </w:r>
    </w:p>
    <w:p w14:paraId="64FF5683" w14:textId="62D34E99" w:rsidR="00830062" w:rsidRPr="009C6567" w:rsidRDefault="00830062" w:rsidP="009C6567">
      <w:pPr>
        <w:spacing w:after="0" w:line="240" w:lineRule="auto"/>
        <w:rPr>
          <w:rFonts w:ascii="Arial" w:hAnsi="Arial" w:cs="Arial"/>
          <w:b/>
          <w:sz w:val="24"/>
          <w:szCs w:val="24"/>
        </w:rPr>
      </w:pPr>
      <w:r w:rsidRPr="009C6567">
        <w:rPr>
          <w:rFonts w:ascii="Arial" w:hAnsi="Arial" w:cs="Arial"/>
          <w:color w:val="000000"/>
          <w:sz w:val="24"/>
          <w:szCs w:val="24"/>
        </w:rPr>
        <w:t>BSc Programme Director</w:t>
      </w:r>
    </w:p>
    <w:p w14:paraId="434989EF" w14:textId="77777777" w:rsidR="00830062" w:rsidRPr="009C6567" w:rsidRDefault="00830062" w:rsidP="009C6567">
      <w:pPr>
        <w:spacing w:after="0" w:line="240" w:lineRule="auto"/>
        <w:rPr>
          <w:rFonts w:ascii="Arial" w:hAnsi="Arial" w:cs="Arial"/>
          <w:b/>
          <w:sz w:val="24"/>
          <w:szCs w:val="24"/>
        </w:rPr>
      </w:pPr>
    </w:p>
    <w:p w14:paraId="07E6A17B" w14:textId="77777777" w:rsidR="00830062" w:rsidRPr="009C6567" w:rsidRDefault="00830062" w:rsidP="009C6567">
      <w:pPr>
        <w:spacing w:after="0" w:line="240" w:lineRule="auto"/>
        <w:rPr>
          <w:rFonts w:ascii="Arial" w:hAnsi="Arial" w:cs="Arial"/>
          <w:b/>
          <w:sz w:val="24"/>
          <w:szCs w:val="24"/>
        </w:rPr>
      </w:pPr>
    </w:p>
    <w:p w14:paraId="2CF532D8" w14:textId="77777777" w:rsidR="00830062" w:rsidRPr="009C6567" w:rsidRDefault="00830062" w:rsidP="009C6567">
      <w:pPr>
        <w:spacing w:after="0" w:line="240" w:lineRule="auto"/>
        <w:rPr>
          <w:rFonts w:ascii="Arial" w:hAnsi="Arial" w:cs="Arial"/>
          <w:b/>
          <w:sz w:val="24"/>
          <w:szCs w:val="24"/>
        </w:rPr>
      </w:pPr>
    </w:p>
    <w:p w14:paraId="4DD4A9F2" w14:textId="77777777" w:rsidR="00830062" w:rsidRPr="009C6567" w:rsidRDefault="00830062" w:rsidP="009C6567">
      <w:pPr>
        <w:spacing w:after="0" w:line="240" w:lineRule="auto"/>
        <w:rPr>
          <w:rFonts w:ascii="Arial" w:hAnsi="Arial" w:cs="Arial"/>
          <w:b/>
          <w:sz w:val="24"/>
          <w:szCs w:val="24"/>
        </w:rPr>
      </w:pPr>
    </w:p>
    <w:p w14:paraId="3FE9A440" w14:textId="77777777" w:rsidR="00665B5A" w:rsidRPr="009C6567" w:rsidRDefault="00665B5A" w:rsidP="009C6567">
      <w:pPr>
        <w:spacing w:after="0" w:line="240" w:lineRule="auto"/>
        <w:rPr>
          <w:rFonts w:ascii="Arial" w:hAnsi="Arial" w:cs="Arial"/>
          <w:b/>
          <w:sz w:val="24"/>
          <w:szCs w:val="24"/>
        </w:rPr>
      </w:pPr>
    </w:p>
    <w:p w14:paraId="4DD3E86D" w14:textId="77777777" w:rsidR="00665B5A" w:rsidRPr="009C6567" w:rsidRDefault="00665B5A" w:rsidP="009C6567">
      <w:pPr>
        <w:spacing w:after="0" w:line="240" w:lineRule="auto"/>
        <w:rPr>
          <w:rFonts w:ascii="Arial" w:hAnsi="Arial" w:cs="Arial"/>
          <w:b/>
          <w:sz w:val="24"/>
          <w:szCs w:val="24"/>
        </w:rPr>
      </w:pPr>
    </w:p>
    <w:p w14:paraId="6FF05A19" w14:textId="77777777" w:rsidR="00665B5A" w:rsidRPr="009C6567" w:rsidRDefault="00665B5A" w:rsidP="009C6567">
      <w:pPr>
        <w:spacing w:after="0" w:line="240" w:lineRule="auto"/>
        <w:rPr>
          <w:rFonts w:ascii="Arial" w:hAnsi="Arial" w:cs="Arial"/>
          <w:b/>
          <w:sz w:val="24"/>
          <w:szCs w:val="24"/>
        </w:rPr>
      </w:pPr>
    </w:p>
    <w:p w14:paraId="640CA4C0" w14:textId="77777777" w:rsidR="00665B5A" w:rsidRPr="009C6567" w:rsidRDefault="00665B5A" w:rsidP="009C6567">
      <w:pPr>
        <w:spacing w:after="0" w:line="240" w:lineRule="auto"/>
        <w:rPr>
          <w:rFonts w:ascii="Arial" w:hAnsi="Arial" w:cs="Arial"/>
          <w:b/>
          <w:sz w:val="24"/>
          <w:szCs w:val="24"/>
        </w:rPr>
      </w:pPr>
    </w:p>
    <w:p w14:paraId="69FEC9EF" w14:textId="77777777" w:rsidR="00665B5A" w:rsidRPr="009C6567" w:rsidRDefault="00665B5A" w:rsidP="009C6567">
      <w:pPr>
        <w:spacing w:after="0" w:line="240" w:lineRule="auto"/>
        <w:rPr>
          <w:rFonts w:ascii="Arial" w:hAnsi="Arial" w:cs="Arial"/>
          <w:b/>
          <w:sz w:val="24"/>
          <w:szCs w:val="24"/>
        </w:rPr>
      </w:pPr>
    </w:p>
    <w:p w14:paraId="0221802C" w14:textId="77777777" w:rsidR="00665B5A" w:rsidRPr="009C6567" w:rsidRDefault="00665B5A" w:rsidP="009C6567">
      <w:pPr>
        <w:spacing w:after="0" w:line="240" w:lineRule="auto"/>
        <w:rPr>
          <w:rFonts w:ascii="Arial" w:hAnsi="Arial" w:cs="Arial"/>
          <w:b/>
          <w:sz w:val="24"/>
          <w:szCs w:val="24"/>
        </w:rPr>
      </w:pPr>
    </w:p>
    <w:p w14:paraId="3535C95F" w14:textId="77777777" w:rsidR="00665B5A" w:rsidRPr="009C6567" w:rsidRDefault="00665B5A" w:rsidP="009C6567">
      <w:pPr>
        <w:spacing w:after="0" w:line="240" w:lineRule="auto"/>
        <w:rPr>
          <w:rFonts w:ascii="Arial" w:hAnsi="Arial" w:cs="Arial"/>
          <w:b/>
          <w:sz w:val="24"/>
          <w:szCs w:val="24"/>
        </w:rPr>
      </w:pPr>
    </w:p>
    <w:p w14:paraId="6B680DCA" w14:textId="77777777" w:rsidR="00665B5A" w:rsidRPr="009C6567" w:rsidRDefault="00665B5A" w:rsidP="009C6567">
      <w:pPr>
        <w:spacing w:after="0" w:line="240" w:lineRule="auto"/>
        <w:rPr>
          <w:rFonts w:ascii="Arial" w:hAnsi="Arial" w:cs="Arial"/>
          <w:b/>
          <w:sz w:val="24"/>
          <w:szCs w:val="24"/>
        </w:rPr>
      </w:pPr>
    </w:p>
    <w:p w14:paraId="3D482A8D" w14:textId="77777777" w:rsidR="00665B5A" w:rsidRPr="009C6567" w:rsidRDefault="00665B5A" w:rsidP="009C6567">
      <w:pPr>
        <w:spacing w:after="0" w:line="240" w:lineRule="auto"/>
        <w:rPr>
          <w:rFonts w:ascii="Arial" w:hAnsi="Arial" w:cs="Arial"/>
          <w:b/>
          <w:sz w:val="24"/>
          <w:szCs w:val="24"/>
        </w:rPr>
      </w:pPr>
    </w:p>
    <w:p w14:paraId="3E6DE84D" w14:textId="77777777" w:rsidR="00665B5A" w:rsidRPr="009C6567" w:rsidRDefault="00665B5A" w:rsidP="009C6567">
      <w:pPr>
        <w:spacing w:after="0" w:line="240" w:lineRule="auto"/>
        <w:rPr>
          <w:rFonts w:ascii="Arial" w:hAnsi="Arial" w:cs="Arial"/>
          <w:b/>
          <w:sz w:val="24"/>
          <w:szCs w:val="24"/>
        </w:rPr>
      </w:pPr>
    </w:p>
    <w:p w14:paraId="51BA82D4" w14:textId="77777777" w:rsidR="00665B5A" w:rsidRPr="009C6567" w:rsidRDefault="00665B5A" w:rsidP="009C6567">
      <w:pPr>
        <w:spacing w:after="0" w:line="240" w:lineRule="auto"/>
        <w:rPr>
          <w:rFonts w:ascii="Arial" w:hAnsi="Arial" w:cs="Arial"/>
          <w:b/>
          <w:sz w:val="24"/>
          <w:szCs w:val="24"/>
        </w:rPr>
      </w:pPr>
    </w:p>
    <w:p w14:paraId="77F01C52" w14:textId="77777777" w:rsidR="00665B5A" w:rsidRPr="009C6567" w:rsidRDefault="00665B5A" w:rsidP="009C6567">
      <w:pPr>
        <w:spacing w:after="0" w:line="240" w:lineRule="auto"/>
        <w:rPr>
          <w:rFonts w:ascii="Arial" w:hAnsi="Arial" w:cs="Arial"/>
          <w:b/>
          <w:sz w:val="24"/>
          <w:szCs w:val="24"/>
        </w:rPr>
      </w:pPr>
    </w:p>
    <w:p w14:paraId="047C504A" w14:textId="77777777" w:rsidR="00665B5A" w:rsidRPr="009C6567" w:rsidRDefault="00665B5A" w:rsidP="009C6567">
      <w:pPr>
        <w:spacing w:after="0" w:line="240" w:lineRule="auto"/>
        <w:rPr>
          <w:rFonts w:ascii="Arial" w:hAnsi="Arial" w:cs="Arial"/>
          <w:b/>
          <w:sz w:val="24"/>
          <w:szCs w:val="24"/>
        </w:rPr>
      </w:pPr>
    </w:p>
    <w:p w14:paraId="760FBC7B" w14:textId="77777777" w:rsidR="00665B5A" w:rsidRPr="009C6567" w:rsidRDefault="00665B5A" w:rsidP="009C6567">
      <w:pPr>
        <w:spacing w:after="0" w:line="240" w:lineRule="auto"/>
        <w:rPr>
          <w:rFonts w:ascii="Arial" w:hAnsi="Arial" w:cs="Arial"/>
          <w:b/>
          <w:sz w:val="24"/>
          <w:szCs w:val="24"/>
        </w:rPr>
      </w:pPr>
    </w:p>
    <w:p w14:paraId="15D5BABB" w14:textId="77777777" w:rsidR="00C463F6" w:rsidRPr="009C6567" w:rsidRDefault="00C463F6" w:rsidP="009C6567">
      <w:pPr>
        <w:spacing w:after="0" w:line="240" w:lineRule="auto"/>
        <w:rPr>
          <w:rFonts w:ascii="Arial" w:hAnsi="Arial" w:cs="Arial"/>
          <w:b/>
          <w:sz w:val="24"/>
          <w:szCs w:val="24"/>
        </w:rPr>
      </w:pPr>
    </w:p>
    <w:p w14:paraId="3992EBE9" w14:textId="77777777" w:rsidR="00C463F6" w:rsidRPr="009C6567" w:rsidRDefault="00C463F6" w:rsidP="009C6567">
      <w:pPr>
        <w:spacing w:after="0" w:line="240" w:lineRule="auto"/>
        <w:rPr>
          <w:rFonts w:ascii="Arial" w:hAnsi="Arial" w:cs="Arial"/>
          <w:b/>
          <w:sz w:val="24"/>
          <w:szCs w:val="24"/>
        </w:rPr>
      </w:pPr>
    </w:p>
    <w:p w14:paraId="30DF9E1F" w14:textId="77777777" w:rsidR="00041D9A" w:rsidRPr="009C6567" w:rsidRDefault="00041D9A" w:rsidP="009C6567">
      <w:pPr>
        <w:spacing w:after="0" w:line="240" w:lineRule="auto"/>
        <w:rPr>
          <w:rFonts w:ascii="Arial" w:hAnsi="Arial" w:cs="Arial"/>
          <w:b/>
          <w:sz w:val="24"/>
          <w:szCs w:val="24"/>
        </w:rPr>
      </w:pPr>
    </w:p>
    <w:p w14:paraId="3FB49391" w14:textId="77777777" w:rsidR="009C6567" w:rsidRDefault="009C6567" w:rsidP="009C6567">
      <w:pPr>
        <w:spacing w:after="0" w:line="240" w:lineRule="auto"/>
        <w:rPr>
          <w:rFonts w:ascii="Arial" w:hAnsi="Arial" w:cs="Arial"/>
          <w:b/>
          <w:sz w:val="24"/>
          <w:szCs w:val="24"/>
        </w:rPr>
      </w:pPr>
    </w:p>
    <w:p w14:paraId="1BE27E06" w14:textId="77777777" w:rsidR="009C6567" w:rsidRDefault="009C6567" w:rsidP="009C6567">
      <w:pPr>
        <w:spacing w:after="0" w:line="240" w:lineRule="auto"/>
        <w:rPr>
          <w:rFonts w:ascii="Arial" w:hAnsi="Arial" w:cs="Arial"/>
          <w:b/>
          <w:sz w:val="24"/>
          <w:szCs w:val="24"/>
        </w:rPr>
      </w:pPr>
    </w:p>
    <w:p w14:paraId="12AFF5CF" w14:textId="77777777" w:rsidR="009C6567" w:rsidRDefault="009C6567" w:rsidP="009C6567">
      <w:pPr>
        <w:spacing w:after="0" w:line="240" w:lineRule="auto"/>
        <w:rPr>
          <w:rFonts w:ascii="Arial" w:hAnsi="Arial" w:cs="Arial"/>
          <w:b/>
          <w:sz w:val="24"/>
          <w:szCs w:val="24"/>
        </w:rPr>
      </w:pPr>
    </w:p>
    <w:p w14:paraId="479151D1" w14:textId="5B09668C" w:rsidR="008C1BED" w:rsidRPr="009C6567" w:rsidRDefault="008C1BED" w:rsidP="009C6567">
      <w:pPr>
        <w:spacing w:after="0" w:line="240" w:lineRule="auto"/>
        <w:rPr>
          <w:rFonts w:ascii="Arial" w:hAnsi="Arial" w:cs="Arial"/>
          <w:sz w:val="28"/>
          <w:szCs w:val="28"/>
        </w:rPr>
      </w:pPr>
      <w:r w:rsidRPr="009C6567">
        <w:rPr>
          <w:rFonts w:ascii="Arial" w:hAnsi="Arial" w:cs="Arial"/>
          <w:b/>
          <w:sz w:val="28"/>
          <w:szCs w:val="28"/>
        </w:rPr>
        <w:t>Dates and Deadlines</w:t>
      </w:r>
    </w:p>
    <w:p w14:paraId="1FA9644D" w14:textId="77777777" w:rsidR="0042350C" w:rsidRDefault="0042350C" w:rsidP="0042350C">
      <w:pPr>
        <w:spacing w:after="0" w:line="240" w:lineRule="auto"/>
        <w:rPr>
          <w:rFonts w:ascii="Arial" w:hAnsi="Arial" w:cs="Arial"/>
          <w:b/>
          <w:color w:val="000000" w:themeColor="text1"/>
          <w:sz w:val="24"/>
          <w:szCs w:val="24"/>
        </w:rPr>
      </w:pPr>
    </w:p>
    <w:p w14:paraId="2D60D090" w14:textId="709BAF85" w:rsidR="0042350C" w:rsidRPr="0042350C" w:rsidRDefault="0042350C" w:rsidP="0042350C">
      <w:pPr>
        <w:spacing w:after="0" w:line="240" w:lineRule="auto"/>
        <w:rPr>
          <w:rFonts w:ascii="Arial" w:hAnsi="Arial" w:cs="Arial"/>
          <w:b/>
          <w:color w:val="000000" w:themeColor="text1"/>
          <w:sz w:val="24"/>
          <w:szCs w:val="24"/>
        </w:rPr>
      </w:pPr>
      <w:r w:rsidRPr="0042350C">
        <w:rPr>
          <w:rFonts w:ascii="Arial" w:hAnsi="Arial" w:cs="Arial"/>
          <w:b/>
          <w:color w:val="000000" w:themeColor="text1"/>
          <w:sz w:val="24"/>
          <w:szCs w:val="24"/>
        </w:rPr>
        <w:t>Semester 1</w:t>
      </w:r>
    </w:p>
    <w:p w14:paraId="762DFDD9" w14:textId="77777777" w:rsidR="0042350C" w:rsidRPr="0042350C" w:rsidRDefault="0042350C" w:rsidP="0042350C">
      <w:pPr>
        <w:spacing w:after="0" w:line="240" w:lineRule="auto"/>
        <w:rPr>
          <w:rFonts w:ascii="Arial" w:hAnsi="Arial" w:cs="Arial"/>
          <w:b/>
          <w:color w:val="000000" w:themeColor="text1"/>
          <w:sz w:val="24"/>
          <w:szCs w:val="24"/>
        </w:rPr>
      </w:pPr>
    </w:p>
    <w:p w14:paraId="5D70705B" w14:textId="77777777" w:rsidR="0042350C" w:rsidRPr="002726CB" w:rsidRDefault="0042350C" w:rsidP="0042350C">
      <w:pPr>
        <w:spacing w:after="0" w:line="240" w:lineRule="auto"/>
        <w:rPr>
          <w:rFonts w:ascii="Arial" w:hAnsi="Arial" w:cs="Arial"/>
          <w:color w:val="000000" w:themeColor="text1"/>
          <w:sz w:val="24"/>
          <w:szCs w:val="24"/>
        </w:rPr>
      </w:pPr>
      <w:r w:rsidRPr="002726CB">
        <w:rPr>
          <w:rFonts w:ascii="Arial" w:hAnsi="Arial" w:cs="Arial"/>
          <w:color w:val="000000" w:themeColor="text1"/>
          <w:sz w:val="24"/>
          <w:szCs w:val="24"/>
        </w:rPr>
        <w:t>14 September - 11 December 2020</w:t>
      </w:r>
    </w:p>
    <w:p w14:paraId="3D933D15" w14:textId="6DF464A0" w:rsidR="0042350C" w:rsidRPr="002726CB" w:rsidRDefault="0042350C" w:rsidP="0042350C">
      <w:pPr>
        <w:spacing w:after="0" w:line="240" w:lineRule="auto"/>
        <w:rPr>
          <w:rFonts w:ascii="Arial" w:hAnsi="Arial" w:cs="Arial"/>
          <w:color w:val="000000" w:themeColor="text1"/>
          <w:sz w:val="24"/>
          <w:szCs w:val="24"/>
        </w:rPr>
      </w:pPr>
      <w:r w:rsidRPr="002726CB">
        <w:rPr>
          <w:rFonts w:ascii="Arial" w:hAnsi="Arial" w:cs="Arial"/>
          <w:color w:val="000000" w:themeColor="text1"/>
          <w:sz w:val="24"/>
          <w:szCs w:val="24"/>
        </w:rPr>
        <w:t>Study week: 14 December - 18 December 2020</w:t>
      </w:r>
    </w:p>
    <w:p w14:paraId="549B294B" w14:textId="77777777" w:rsidR="0042350C" w:rsidRPr="002726CB" w:rsidRDefault="0042350C" w:rsidP="0042350C">
      <w:pPr>
        <w:spacing w:after="0" w:line="240" w:lineRule="auto"/>
        <w:rPr>
          <w:rFonts w:ascii="Arial" w:hAnsi="Arial" w:cs="Arial"/>
          <w:color w:val="000000" w:themeColor="text1"/>
          <w:sz w:val="24"/>
          <w:szCs w:val="24"/>
        </w:rPr>
      </w:pPr>
      <w:r w:rsidRPr="002726CB">
        <w:rPr>
          <w:rFonts w:ascii="Arial" w:hAnsi="Arial" w:cs="Arial"/>
          <w:color w:val="000000" w:themeColor="text1"/>
          <w:sz w:val="24"/>
          <w:szCs w:val="24"/>
        </w:rPr>
        <w:t>Bank holidays: 25 and 28 December 2020, 1 January 2021</w:t>
      </w:r>
    </w:p>
    <w:p w14:paraId="49CBC0BA" w14:textId="77777777" w:rsidR="002726CB" w:rsidRDefault="002726CB" w:rsidP="0042350C">
      <w:pPr>
        <w:spacing w:after="0" w:line="240" w:lineRule="auto"/>
        <w:rPr>
          <w:rFonts w:ascii="Arial" w:hAnsi="Arial" w:cs="Arial"/>
          <w:b/>
          <w:color w:val="000000" w:themeColor="text1"/>
          <w:sz w:val="24"/>
          <w:szCs w:val="24"/>
        </w:rPr>
      </w:pPr>
    </w:p>
    <w:p w14:paraId="5F8BF3D7" w14:textId="2B49D060" w:rsidR="0042350C" w:rsidRPr="0042350C" w:rsidRDefault="0042350C" w:rsidP="0042350C">
      <w:pPr>
        <w:spacing w:after="0" w:line="240" w:lineRule="auto"/>
        <w:rPr>
          <w:rFonts w:ascii="Arial" w:hAnsi="Arial" w:cs="Arial"/>
          <w:b/>
          <w:color w:val="000000" w:themeColor="text1"/>
          <w:sz w:val="24"/>
          <w:szCs w:val="24"/>
        </w:rPr>
      </w:pPr>
      <w:r w:rsidRPr="0042350C">
        <w:rPr>
          <w:rFonts w:ascii="Arial" w:hAnsi="Arial" w:cs="Arial"/>
          <w:b/>
          <w:color w:val="000000" w:themeColor="text1"/>
          <w:sz w:val="24"/>
          <w:szCs w:val="24"/>
        </w:rPr>
        <w:t>Semester 1 - Examination Period</w:t>
      </w:r>
    </w:p>
    <w:p w14:paraId="00EE70D2" w14:textId="77777777" w:rsidR="002726CB" w:rsidRDefault="002726CB" w:rsidP="0042350C">
      <w:pPr>
        <w:spacing w:after="0" w:line="240" w:lineRule="auto"/>
        <w:rPr>
          <w:rFonts w:ascii="Arial" w:hAnsi="Arial" w:cs="Arial"/>
          <w:b/>
          <w:color w:val="000000" w:themeColor="text1"/>
          <w:sz w:val="24"/>
          <w:szCs w:val="24"/>
        </w:rPr>
      </w:pPr>
    </w:p>
    <w:p w14:paraId="5402382C" w14:textId="746279FA" w:rsidR="0042350C" w:rsidRPr="002726CB" w:rsidRDefault="0042350C" w:rsidP="0042350C">
      <w:pPr>
        <w:spacing w:after="0" w:line="240" w:lineRule="auto"/>
        <w:rPr>
          <w:rFonts w:ascii="Arial" w:hAnsi="Arial" w:cs="Arial"/>
          <w:color w:val="000000" w:themeColor="text1"/>
          <w:sz w:val="24"/>
          <w:szCs w:val="24"/>
        </w:rPr>
      </w:pPr>
      <w:r w:rsidRPr="002726CB">
        <w:rPr>
          <w:rFonts w:ascii="Arial" w:hAnsi="Arial" w:cs="Arial"/>
          <w:color w:val="000000" w:themeColor="text1"/>
          <w:sz w:val="24"/>
          <w:szCs w:val="24"/>
        </w:rPr>
        <w:t>Study period: 4 January - 6 January 2021</w:t>
      </w:r>
    </w:p>
    <w:p w14:paraId="7431E1B9" w14:textId="77777777" w:rsidR="0042350C" w:rsidRPr="002726CB" w:rsidRDefault="0042350C" w:rsidP="0042350C">
      <w:pPr>
        <w:spacing w:after="0" w:line="240" w:lineRule="auto"/>
        <w:rPr>
          <w:rFonts w:ascii="Arial" w:hAnsi="Arial" w:cs="Arial"/>
          <w:color w:val="000000" w:themeColor="text1"/>
          <w:sz w:val="24"/>
          <w:szCs w:val="24"/>
        </w:rPr>
      </w:pPr>
      <w:r w:rsidRPr="002726CB">
        <w:rPr>
          <w:rFonts w:ascii="Arial" w:hAnsi="Arial" w:cs="Arial"/>
          <w:color w:val="000000" w:themeColor="text1"/>
          <w:sz w:val="24"/>
          <w:szCs w:val="24"/>
        </w:rPr>
        <w:t>Examinations: 7 January - 22 January 2021</w:t>
      </w:r>
    </w:p>
    <w:p w14:paraId="456F4761" w14:textId="77777777" w:rsidR="002726CB" w:rsidRDefault="002726CB" w:rsidP="0042350C">
      <w:pPr>
        <w:spacing w:after="0" w:line="240" w:lineRule="auto"/>
        <w:rPr>
          <w:rFonts w:ascii="Arial" w:hAnsi="Arial" w:cs="Arial"/>
          <w:b/>
          <w:color w:val="000000" w:themeColor="text1"/>
          <w:sz w:val="24"/>
          <w:szCs w:val="24"/>
        </w:rPr>
      </w:pPr>
    </w:p>
    <w:p w14:paraId="38AD6C12" w14:textId="7A6D1298" w:rsidR="0042350C" w:rsidRPr="0042350C" w:rsidRDefault="0042350C" w:rsidP="0042350C">
      <w:pPr>
        <w:spacing w:after="0" w:line="240" w:lineRule="auto"/>
        <w:rPr>
          <w:rFonts w:ascii="Arial" w:hAnsi="Arial" w:cs="Arial"/>
          <w:b/>
          <w:color w:val="000000" w:themeColor="text1"/>
          <w:sz w:val="24"/>
          <w:szCs w:val="24"/>
        </w:rPr>
      </w:pPr>
      <w:r w:rsidRPr="0042350C">
        <w:rPr>
          <w:rFonts w:ascii="Arial" w:hAnsi="Arial" w:cs="Arial"/>
          <w:b/>
          <w:color w:val="000000" w:themeColor="text1"/>
          <w:sz w:val="24"/>
          <w:szCs w:val="24"/>
        </w:rPr>
        <w:t>Semester 2</w:t>
      </w:r>
    </w:p>
    <w:p w14:paraId="7017BDBC" w14:textId="77777777" w:rsidR="0042350C" w:rsidRPr="0042350C" w:rsidRDefault="0042350C" w:rsidP="0042350C">
      <w:pPr>
        <w:spacing w:after="0" w:line="240" w:lineRule="auto"/>
        <w:rPr>
          <w:rFonts w:ascii="Arial" w:hAnsi="Arial" w:cs="Arial"/>
          <w:b/>
          <w:color w:val="000000" w:themeColor="text1"/>
          <w:sz w:val="24"/>
          <w:szCs w:val="24"/>
        </w:rPr>
      </w:pPr>
    </w:p>
    <w:p w14:paraId="59D6D546" w14:textId="77777777" w:rsidR="0042350C" w:rsidRPr="002726CB" w:rsidRDefault="0042350C" w:rsidP="0042350C">
      <w:pPr>
        <w:spacing w:after="0" w:line="240" w:lineRule="auto"/>
        <w:rPr>
          <w:rFonts w:ascii="Arial" w:hAnsi="Arial" w:cs="Arial"/>
          <w:color w:val="000000" w:themeColor="text1"/>
          <w:sz w:val="24"/>
          <w:szCs w:val="24"/>
        </w:rPr>
      </w:pPr>
      <w:r w:rsidRPr="002726CB">
        <w:rPr>
          <w:rFonts w:ascii="Arial" w:hAnsi="Arial" w:cs="Arial"/>
          <w:color w:val="000000" w:themeColor="text1"/>
          <w:sz w:val="24"/>
          <w:szCs w:val="24"/>
        </w:rPr>
        <w:t>25 January -16 April 2021</w:t>
      </w:r>
    </w:p>
    <w:p w14:paraId="21C0C190" w14:textId="4B912304" w:rsidR="0042350C" w:rsidRPr="002726CB" w:rsidRDefault="0042350C" w:rsidP="0042350C">
      <w:pPr>
        <w:spacing w:after="0" w:line="240" w:lineRule="auto"/>
        <w:rPr>
          <w:rFonts w:ascii="Arial" w:hAnsi="Arial" w:cs="Arial"/>
          <w:color w:val="000000" w:themeColor="text1"/>
          <w:sz w:val="24"/>
          <w:szCs w:val="24"/>
        </w:rPr>
      </w:pPr>
      <w:r w:rsidRPr="002726CB">
        <w:rPr>
          <w:rFonts w:ascii="Arial" w:hAnsi="Arial" w:cs="Arial"/>
          <w:color w:val="000000" w:themeColor="text1"/>
          <w:sz w:val="24"/>
          <w:szCs w:val="24"/>
        </w:rPr>
        <w:t>Bank holidays: 2 and 5 April 2021</w:t>
      </w:r>
    </w:p>
    <w:p w14:paraId="10ACABB8" w14:textId="77777777" w:rsidR="002726CB" w:rsidRDefault="002726CB" w:rsidP="0042350C">
      <w:pPr>
        <w:spacing w:after="0" w:line="240" w:lineRule="auto"/>
        <w:rPr>
          <w:rFonts w:ascii="Arial" w:hAnsi="Arial" w:cs="Arial"/>
          <w:b/>
          <w:color w:val="000000" w:themeColor="text1"/>
          <w:sz w:val="24"/>
          <w:szCs w:val="24"/>
        </w:rPr>
      </w:pPr>
    </w:p>
    <w:p w14:paraId="7ACE70B3" w14:textId="1FA4CF2D" w:rsidR="0042350C" w:rsidRPr="0042350C" w:rsidRDefault="0042350C" w:rsidP="0042350C">
      <w:pPr>
        <w:spacing w:after="0" w:line="240" w:lineRule="auto"/>
        <w:rPr>
          <w:rFonts w:ascii="Arial" w:hAnsi="Arial" w:cs="Arial"/>
          <w:b/>
          <w:color w:val="000000" w:themeColor="text1"/>
          <w:sz w:val="24"/>
          <w:szCs w:val="24"/>
        </w:rPr>
      </w:pPr>
      <w:r w:rsidRPr="0042350C">
        <w:rPr>
          <w:rFonts w:ascii="Arial" w:hAnsi="Arial" w:cs="Arial"/>
          <w:b/>
          <w:color w:val="000000" w:themeColor="text1"/>
          <w:sz w:val="24"/>
          <w:szCs w:val="24"/>
        </w:rPr>
        <w:t>Semester 3 - Examination period for Semester 2 &amp; Year Long Modules</w:t>
      </w:r>
    </w:p>
    <w:p w14:paraId="5CC6767E" w14:textId="77777777" w:rsidR="0042350C" w:rsidRPr="0042350C" w:rsidRDefault="0042350C" w:rsidP="0042350C">
      <w:pPr>
        <w:spacing w:after="0" w:line="240" w:lineRule="auto"/>
        <w:rPr>
          <w:rFonts w:ascii="Arial" w:hAnsi="Arial" w:cs="Arial"/>
          <w:b/>
          <w:color w:val="000000" w:themeColor="text1"/>
          <w:sz w:val="24"/>
          <w:szCs w:val="24"/>
        </w:rPr>
      </w:pPr>
    </w:p>
    <w:p w14:paraId="44BC962A" w14:textId="77777777" w:rsidR="0042350C" w:rsidRPr="002726CB" w:rsidRDefault="0042350C" w:rsidP="0042350C">
      <w:pPr>
        <w:spacing w:after="0" w:line="240" w:lineRule="auto"/>
        <w:rPr>
          <w:rFonts w:ascii="Arial" w:hAnsi="Arial" w:cs="Arial"/>
          <w:color w:val="000000" w:themeColor="text1"/>
          <w:sz w:val="24"/>
          <w:szCs w:val="24"/>
        </w:rPr>
      </w:pPr>
      <w:r w:rsidRPr="002726CB">
        <w:rPr>
          <w:rFonts w:ascii="Arial" w:hAnsi="Arial" w:cs="Arial"/>
          <w:color w:val="000000" w:themeColor="text1"/>
          <w:sz w:val="24"/>
          <w:szCs w:val="24"/>
        </w:rPr>
        <w:t>Study period: 4 May - 5 May</w:t>
      </w:r>
    </w:p>
    <w:p w14:paraId="11D9B3A9" w14:textId="77777777" w:rsidR="0042350C" w:rsidRPr="002726CB" w:rsidRDefault="0042350C" w:rsidP="0042350C">
      <w:pPr>
        <w:spacing w:after="0" w:line="240" w:lineRule="auto"/>
        <w:rPr>
          <w:rFonts w:ascii="Arial" w:hAnsi="Arial" w:cs="Arial"/>
          <w:color w:val="000000" w:themeColor="text1"/>
          <w:sz w:val="24"/>
          <w:szCs w:val="24"/>
        </w:rPr>
      </w:pPr>
      <w:r w:rsidRPr="002726CB">
        <w:rPr>
          <w:rFonts w:ascii="Arial" w:hAnsi="Arial" w:cs="Arial"/>
          <w:color w:val="000000" w:themeColor="text1"/>
          <w:sz w:val="24"/>
          <w:szCs w:val="24"/>
        </w:rPr>
        <w:t>Examinations: 6 May - 4 June 2021</w:t>
      </w:r>
    </w:p>
    <w:p w14:paraId="67CE0B2C" w14:textId="77777777" w:rsidR="0042350C" w:rsidRPr="002726CB" w:rsidRDefault="0042350C" w:rsidP="0042350C">
      <w:pPr>
        <w:spacing w:after="0" w:line="240" w:lineRule="auto"/>
        <w:rPr>
          <w:rFonts w:ascii="Arial" w:hAnsi="Arial" w:cs="Arial"/>
          <w:color w:val="000000" w:themeColor="text1"/>
          <w:sz w:val="24"/>
          <w:szCs w:val="24"/>
        </w:rPr>
      </w:pPr>
      <w:r w:rsidRPr="002726CB">
        <w:rPr>
          <w:rFonts w:ascii="Arial" w:hAnsi="Arial" w:cs="Arial"/>
          <w:color w:val="000000" w:themeColor="text1"/>
          <w:sz w:val="24"/>
          <w:szCs w:val="24"/>
        </w:rPr>
        <w:t>Bank holidays: 3 and 31 May 2021</w:t>
      </w:r>
    </w:p>
    <w:p w14:paraId="1DA85242" w14:textId="77777777" w:rsidR="002726CB" w:rsidRDefault="002726CB" w:rsidP="0042350C">
      <w:pPr>
        <w:spacing w:after="0" w:line="240" w:lineRule="auto"/>
        <w:rPr>
          <w:rFonts w:ascii="Arial" w:hAnsi="Arial" w:cs="Arial"/>
          <w:b/>
          <w:color w:val="000000" w:themeColor="text1"/>
          <w:sz w:val="24"/>
          <w:szCs w:val="24"/>
        </w:rPr>
      </w:pPr>
    </w:p>
    <w:p w14:paraId="668F7A56" w14:textId="03924687" w:rsidR="0042350C" w:rsidRPr="0042350C" w:rsidRDefault="0042350C" w:rsidP="0042350C">
      <w:pPr>
        <w:spacing w:after="0" w:line="240" w:lineRule="auto"/>
        <w:rPr>
          <w:rFonts w:ascii="Arial" w:hAnsi="Arial" w:cs="Arial"/>
          <w:b/>
          <w:color w:val="000000" w:themeColor="text1"/>
          <w:sz w:val="24"/>
          <w:szCs w:val="24"/>
        </w:rPr>
      </w:pPr>
      <w:r w:rsidRPr="0042350C">
        <w:rPr>
          <w:rFonts w:ascii="Arial" w:hAnsi="Arial" w:cs="Arial"/>
          <w:b/>
          <w:color w:val="000000" w:themeColor="text1"/>
          <w:sz w:val="24"/>
          <w:szCs w:val="24"/>
        </w:rPr>
        <w:t>Late Summer Resit Period</w:t>
      </w:r>
    </w:p>
    <w:p w14:paraId="232A25C5" w14:textId="10CCD3FD" w:rsidR="00CC6E0F" w:rsidRPr="002726CB" w:rsidRDefault="0042350C" w:rsidP="0042350C">
      <w:pPr>
        <w:spacing w:after="0" w:line="240" w:lineRule="auto"/>
        <w:rPr>
          <w:rFonts w:ascii="Arial" w:hAnsi="Arial" w:cs="Arial"/>
          <w:bCs/>
          <w:color w:val="000000"/>
          <w:sz w:val="24"/>
          <w:szCs w:val="24"/>
        </w:rPr>
      </w:pPr>
      <w:r w:rsidRPr="002726CB">
        <w:rPr>
          <w:rFonts w:ascii="Arial" w:hAnsi="Arial" w:cs="Arial"/>
          <w:color w:val="000000" w:themeColor="text1"/>
          <w:sz w:val="24"/>
          <w:szCs w:val="24"/>
        </w:rPr>
        <w:t>2 August - 13 August 2021</w:t>
      </w:r>
    </w:p>
    <w:p w14:paraId="72C301A2" w14:textId="77777777" w:rsidR="002726CB" w:rsidRDefault="002726CB" w:rsidP="009C6567">
      <w:pPr>
        <w:spacing w:after="0" w:line="240" w:lineRule="auto"/>
        <w:rPr>
          <w:rFonts w:ascii="Arial" w:hAnsi="Arial" w:cs="Arial"/>
          <w:color w:val="000000"/>
          <w:sz w:val="24"/>
          <w:szCs w:val="24"/>
        </w:rPr>
      </w:pPr>
    </w:p>
    <w:p w14:paraId="174964D3" w14:textId="11E0A913" w:rsidR="00CC6E0F" w:rsidRPr="009C6567" w:rsidRDefault="00CC6E0F" w:rsidP="009C6567">
      <w:pPr>
        <w:spacing w:after="0" w:line="240" w:lineRule="auto"/>
        <w:rPr>
          <w:rFonts w:ascii="Arial" w:eastAsia="Times New Roman" w:hAnsi="Arial" w:cs="Arial"/>
          <w:color w:val="000000" w:themeColor="text1"/>
          <w:sz w:val="24"/>
          <w:szCs w:val="24"/>
        </w:rPr>
      </w:pPr>
      <w:r w:rsidRPr="009C6567">
        <w:rPr>
          <w:rFonts w:ascii="Arial" w:hAnsi="Arial" w:cs="Arial"/>
          <w:color w:val="000000"/>
          <w:sz w:val="24"/>
          <w:szCs w:val="24"/>
        </w:rPr>
        <w:t>If you need to re-sit any assessments from semester 1 or/and 2 you will be required to do this during the late summer re-sit period. The exact date of the late s</w:t>
      </w:r>
      <w:r w:rsidR="00667201" w:rsidRPr="009C6567">
        <w:rPr>
          <w:rFonts w:ascii="Arial" w:hAnsi="Arial" w:cs="Arial"/>
          <w:color w:val="000000"/>
          <w:sz w:val="24"/>
          <w:szCs w:val="24"/>
        </w:rPr>
        <w:t>u</w:t>
      </w:r>
      <w:r w:rsidRPr="009C6567">
        <w:rPr>
          <w:rFonts w:ascii="Arial" w:hAnsi="Arial" w:cs="Arial"/>
          <w:color w:val="000000"/>
          <w:sz w:val="24"/>
          <w:szCs w:val="24"/>
        </w:rPr>
        <w:t xml:space="preserve">mmer re-sit period will be communicated to you by the Teaching Support Manager when </w:t>
      </w:r>
      <w:r w:rsidR="00667201" w:rsidRPr="009C6567">
        <w:rPr>
          <w:rFonts w:ascii="Arial" w:hAnsi="Arial" w:cs="Arial"/>
          <w:color w:val="000000"/>
          <w:sz w:val="24"/>
          <w:szCs w:val="24"/>
        </w:rPr>
        <w:t xml:space="preserve">it </w:t>
      </w:r>
      <w:r w:rsidRPr="009C6567">
        <w:rPr>
          <w:rFonts w:ascii="Arial" w:hAnsi="Arial" w:cs="Arial"/>
          <w:color w:val="000000"/>
          <w:sz w:val="24"/>
          <w:szCs w:val="24"/>
        </w:rPr>
        <w:t>ha</w:t>
      </w:r>
      <w:r w:rsidR="00667201" w:rsidRPr="009C6567">
        <w:rPr>
          <w:rFonts w:ascii="Arial" w:hAnsi="Arial" w:cs="Arial"/>
          <w:color w:val="000000"/>
          <w:sz w:val="24"/>
          <w:szCs w:val="24"/>
        </w:rPr>
        <w:t>s</w:t>
      </w:r>
      <w:r w:rsidRPr="009C6567">
        <w:rPr>
          <w:rFonts w:ascii="Arial" w:hAnsi="Arial" w:cs="Arial"/>
          <w:color w:val="000000"/>
          <w:sz w:val="24"/>
          <w:szCs w:val="24"/>
        </w:rPr>
        <w:t xml:space="preserve"> been confirmed centrally by the University.</w:t>
      </w:r>
    </w:p>
    <w:p w14:paraId="76FB25C8" w14:textId="1BE569DC" w:rsidR="00AD32F6" w:rsidRPr="009C6567" w:rsidRDefault="00AD32F6" w:rsidP="009C6567">
      <w:pPr>
        <w:spacing w:after="0" w:line="240" w:lineRule="auto"/>
        <w:rPr>
          <w:rFonts w:ascii="Arial" w:eastAsia="Times New Roman" w:hAnsi="Arial" w:cs="Arial"/>
          <w:color w:val="000000" w:themeColor="text1"/>
          <w:sz w:val="24"/>
          <w:szCs w:val="24"/>
        </w:rPr>
      </w:pPr>
    </w:p>
    <w:p w14:paraId="485D027C" w14:textId="77777777" w:rsidR="00FE5C5C" w:rsidRPr="009C6567" w:rsidRDefault="00FE5C5C" w:rsidP="009C6567">
      <w:pPr>
        <w:pStyle w:val="MediumGrid21"/>
        <w:rPr>
          <w:rFonts w:ascii="Arial" w:hAnsi="Arial" w:cs="Arial"/>
          <w:sz w:val="24"/>
          <w:szCs w:val="24"/>
        </w:rPr>
      </w:pPr>
    </w:p>
    <w:p w14:paraId="20E834D9" w14:textId="7BB069A5" w:rsidR="00FE5C5C" w:rsidRPr="009C6567" w:rsidRDefault="00665B5A" w:rsidP="009C6567">
      <w:pPr>
        <w:spacing w:after="0" w:line="240" w:lineRule="auto"/>
        <w:rPr>
          <w:rFonts w:ascii="Arial" w:hAnsi="Arial" w:cs="Arial"/>
          <w:bCs/>
          <w:color w:val="000000" w:themeColor="text1"/>
          <w:sz w:val="24"/>
          <w:szCs w:val="24"/>
          <w:lang w:val="en-US"/>
        </w:rPr>
      </w:pPr>
      <w:r w:rsidRPr="009C6567">
        <w:rPr>
          <w:rFonts w:ascii="Arial" w:hAnsi="Arial" w:cs="Arial"/>
          <w:bCs/>
          <w:sz w:val="24"/>
          <w:szCs w:val="24"/>
        </w:rPr>
        <w:t xml:space="preserve">* </w:t>
      </w:r>
      <w:r w:rsidR="008C1BED" w:rsidRPr="009C6567">
        <w:rPr>
          <w:rFonts w:ascii="Arial" w:hAnsi="Arial" w:cs="Arial"/>
          <w:bCs/>
          <w:sz w:val="24"/>
          <w:szCs w:val="24"/>
        </w:rPr>
        <w:t xml:space="preserve">Please be aware that you may be required to re-sit any failed exam during August in the late summer re-sit period. </w:t>
      </w:r>
      <w:r w:rsidR="008C1BED" w:rsidRPr="009C6567">
        <w:rPr>
          <w:rFonts w:ascii="Arial" w:hAnsi="Arial" w:cs="Arial"/>
          <w:b/>
          <w:color w:val="000000" w:themeColor="text1"/>
          <w:sz w:val="24"/>
          <w:szCs w:val="24"/>
        </w:rPr>
        <w:t xml:space="preserve">We therefore </w:t>
      </w:r>
      <w:r w:rsidR="0099130E" w:rsidRPr="009C6567">
        <w:rPr>
          <w:rFonts w:ascii="Arial" w:hAnsi="Arial" w:cs="Arial"/>
          <w:b/>
          <w:color w:val="000000" w:themeColor="text1"/>
          <w:sz w:val="24"/>
          <w:szCs w:val="24"/>
          <w:lang w:val="en-US"/>
        </w:rPr>
        <w:t>advise that you</w:t>
      </w:r>
      <w:r w:rsidR="00FE5C5C" w:rsidRPr="009C6567">
        <w:rPr>
          <w:rFonts w:ascii="Arial" w:hAnsi="Arial" w:cs="Arial"/>
          <w:b/>
          <w:color w:val="000000" w:themeColor="text1"/>
          <w:sz w:val="24"/>
          <w:szCs w:val="24"/>
          <w:lang w:val="en-US"/>
        </w:rPr>
        <w:t xml:space="preserve"> should not book family holidays until the end of the examination period</w:t>
      </w:r>
      <w:r w:rsidR="0099130E" w:rsidRPr="009C6567">
        <w:rPr>
          <w:rFonts w:ascii="Arial" w:hAnsi="Arial" w:cs="Arial"/>
          <w:b/>
          <w:color w:val="000000" w:themeColor="text1"/>
          <w:sz w:val="24"/>
          <w:szCs w:val="24"/>
          <w:lang w:val="en-US"/>
        </w:rPr>
        <w:t>.</w:t>
      </w:r>
      <w:r w:rsidR="0099130E" w:rsidRPr="009C6567">
        <w:rPr>
          <w:rFonts w:ascii="Arial" w:hAnsi="Arial" w:cs="Arial"/>
          <w:bCs/>
          <w:color w:val="000000" w:themeColor="text1"/>
          <w:sz w:val="24"/>
          <w:szCs w:val="24"/>
          <w:lang w:val="en-US"/>
        </w:rPr>
        <w:t xml:space="preserve"> </w:t>
      </w:r>
    </w:p>
    <w:p w14:paraId="66524F4B" w14:textId="77777777" w:rsidR="00CC6E0F" w:rsidRPr="009C6567" w:rsidRDefault="00CC6E0F" w:rsidP="009C6567">
      <w:pPr>
        <w:pStyle w:val="MediumGrid21"/>
        <w:rPr>
          <w:rFonts w:ascii="Arial" w:hAnsi="Arial" w:cs="Arial"/>
          <w:sz w:val="24"/>
          <w:szCs w:val="24"/>
        </w:rPr>
      </w:pPr>
    </w:p>
    <w:p w14:paraId="43C09C4F" w14:textId="4F395A84" w:rsidR="00CC6E0F" w:rsidRPr="009C6567" w:rsidRDefault="00CC6E0F" w:rsidP="009C6567">
      <w:pPr>
        <w:pStyle w:val="MediumGrid21"/>
        <w:rPr>
          <w:rFonts w:ascii="Arial" w:hAnsi="Arial" w:cs="Arial"/>
          <w:sz w:val="24"/>
          <w:szCs w:val="24"/>
        </w:rPr>
      </w:pPr>
      <w:r w:rsidRPr="009C6567">
        <w:rPr>
          <w:rFonts w:ascii="Arial" w:hAnsi="Arial" w:cs="Arial"/>
          <w:sz w:val="24"/>
          <w:szCs w:val="24"/>
        </w:rPr>
        <w:t xml:space="preserve">For more information on dates see </w:t>
      </w:r>
      <w:hyperlink r:id="rId10" w:history="1">
        <w:r w:rsidRPr="009C6567">
          <w:rPr>
            <w:rStyle w:val="Hyperlink"/>
            <w:rFonts w:ascii="Arial" w:hAnsi="Arial" w:cs="Arial"/>
            <w:sz w:val="24"/>
            <w:szCs w:val="24"/>
          </w:rPr>
          <w:t>https://www.qmul.ac.uk/about/calendar/</w:t>
        </w:r>
      </w:hyperlink>
      <w:r w:rsidRPr="009C6567">
        <w:rPr>
          <w:rFonts w:ascii="Arial" w:hAnsi="Arial" w:cs="Arial"/>
          <w:sz w:val="24"/>
          <w:szCs w:val="24"/>
        </w:rPr>
        <w:t xml:space="preserve"> </w:t>
      </w:r>
    </w:p>
    <w:p w14:paraId="39D1E164" w14:textId="77777777" w:rsidR="00CC6E0F" w:rsidRPr="009C6567" w:rsidRDefault="00CC6E0F" w:rsidP="009C6567">
      <w:pPr>
        <w:spacing w:after="0" w:line="240" w:lineRule="auto"/>
        <w:rPr>
          <w:rFonts w:ascii="Arial" w:hAnsi="Arial" w:cs="Arial"/>
          <w:bCs/>
          <w:color w:val="000000" w:themeColor="text1"/>
          <w:sz w:val="24"/>
          <w:szCs w:val="24"/>
          <w:lang w:val="en-US"/>
        </w:rPr>
      </w:pPr>
    </w:p>
    <w:p w14:paraId="4177EDF9" w14:textId="77777777" w:rsidR="00665B5A" w:rsidRPr="009C6567" w:rsidRDefault="00665B5A" w:rsidP="009C6567">
      <w:pPr>
        <w:autoSpaceDE w:val="0"/>
        <w:autoSpaceDN w:val="0"/>
        <w:adjustRightInd w:val="0"/>
        <w:spacing w:after="0" w:line="240" w:lineRule="auto"/>
        <w:rPr>
          <w:rFonts w:ascii="Arial" w:hAnsi="Arial" w:cs="Arial"/>
          <w:color w:val="000000"/>
          <w:sz w:val="24"/>
          <w:szCs w:val="24"/>
        </w:rPr>
      </w:pPr>
      <w:r w:rsidRPr="009C6567">
        <w:rPr>
          <w:rFonts w:ascii="Arial" w:hAnsi="Arial" w:cs="Arial"/>
          <w:b/>
          <w:bCs/>
          <w:color w:val="000000"/>
          <w:sz w:val="24"/>
          <w:szCs w:val="24"/>
        </w:rPr>
        <w:t xml:space="preserve">Reading week </w:t>
      </w:r>
    </w:p>
    <w:p w14:paraId="30F14552" w14:textId="697A940E" w:rsidR="00665B5A" w:rsidRPr="009C6567" w:rsidRDefault="00665B5A" w:rsidP="009C6567">
      <w:pPr>
        <w:autoSpaceDE w:val="0"/>
        <w:autoSpaceDN w:val="0"/>
        <w:adjustRightInd w:val="0"/>
        <w:spacing w:after="0" w:line="240" w:lineRule="auto"/>
        <w:rPr>
          <w:rFonts w:ascii="Arial" w:hAnsi="Arial" w:cs="Arial"/>
          <w:color w:val="000000"/>
          <w:sz w:val="24"/>
          <w:szCs w:val="24"/>
        </w:rPr>
      </w:pPr>
      <w:r w:rsidRPr="009C6567">
        <w:rPr>
          <w:rFonts w:ascii="Arial" w:hAnsi="Arial" w:cs="Arial"/>
          <w:color w:val="000000"/>
          <w:sz w:val="24"/>
          <w:szCs w:val="24"/>
        </w:rPr>
        <w:t>Reading weeks provide all students with the opportunity to complete outstanding coursework and carry out sustained reading. Reading weeks are NOT vacation time and the university expects students to be able to attend teaching activities that may extend over all or part of a reading week. Reading weeks normally take place during week 7 of each semester. For 201</w:t>
      </w:r>
      <w:r w:rsidR="00773846" w:rsidRPr="009C6567">
        <w:rPr>
          <w:rFonts w:ascii="Arial" w:hAnsi="Arial" w:cs="Arial"/>
          <w:color w:val="000000"/>
          <w:sz w:val="24"/>
          <w:szCs w:val="24"/>
        </w:rPr>
        <w:t>9</w:t>
      </w:r>
      <w:r w:rsidRPr="009C6567">
        <w:rPr>
          <w:rFonts w:ascii="Arial" w:hAnsi="Arial" w:cs="Arial"/>
          <w:color w:val="000000"/>
          <w:sz w:val="24"/>
          <w:szCs w:val="24"/>
        </w:rPr>
        <w:t>–20</w:t>
      </w:r>
      <w:r w:rsidR="00773846" w:rsidRPr="009C6567">
        <w:rPr>
          <w:rFonts w:ascii="Arial" w:hAnsi="Arial" w:cs="Arial"/>
          <w:color w:val="000000"/>
          <w:sz w:val="24"/>
          <w:szCs w:val="24"/>
        </w:rPr>
        <w:t>20</w:t>
      </w:r>
      <w:r w:rsidRPr="009C6567">
        <w:rPr>
          <w:rFonts w:ascii="Arial" w:hAnsi="Arial" w:cs="Arial"/>
          <w:color w:val="000000"/>
          <w:sz w:val="24"/>
          <w:szCs w:val="24"/>
        </w:rPr>
        <w:t xml:space="preserve"> they are: </w:t>
      </w:r>
    </w:p>
    <w:p w14:paraId="64FDE8E7" w14:textId="77777777" w:rsidR="00773846" w:rsidRPr="009C6567" w:rsidRDefault="00773846" w:rsidP="009C6567">
      <w:pPr>
        <w:autoSpaceDE w:val="0"/>
        <w:autoSpaceDN w:val="0"/>
        <w:adjustRightInd w:val="0"/>
        <w:spacing w:after="0" w:line="240" w:lineRule="auto"/>
        <w:rPr>
          <w:rFonts w:ascii="Arial" w:hAnsi="Arial" w:cs="Arial"/>
          <w:color w:val="000000"/>
          <w:sz w:val="24"/>
          <w:szCs w:val="24"/>
        </w:rPr>
      </w:pPr>
    </w:p>
    <w:p w14:paraId="32FD28CA" w14:textId="78210BD6" w:rsidR="00665B5A" w:rsidRPr="009C6567" w:rsidRDefault="00665B5A" w:rsidP="009C6567">
      <w:pPr>
        <w:autoSpaceDE w:val="0"/>
        <w:autoSpaceDN w:val="0"/>
        <w:adjustRightInd w:val="0"/>
        <w:spacing w:after="0" w:line="240" w:lineRule="auto"/>
        <w:rPr>
          <w:rFonts w:ascii="Arial" w:hAnsi="Arial" w:cs="Arial"/>
          <w:color w:val="000000"/>
          <w:sz w:val="24"/>
          <w:szCs w:val="24"/>
        </w:rPr>
      </w:pPr>
      <w:r w:rsidRPr="009C6567">
        <w:rPr>
          <w:rFonts w:ascii="Arial" w:hAnsi="Arial" w:cs="Arial"/>
          <w:color w:val="000000"/>
          <w:sz w:val="24"/>
          <w:szCs w:val="24"/>
        </w:rPr>
        <w:t xml:space="preserve">Semester 1: </w:t>
      </w:r>
      <w:r w:rsidR="002726CB">
        <w:rPr>
          <w:rFonts w:ascii="Arial" w:hAnsi="Arial" w:cs="Arial"/>
          <w:color w:val="000000"/>
          <w:sz w:val="24"/>
          <w:szCs w:val="24"/>
        </w:rPr>
        <w:t>2</w:t>
      </w:r>
      <w:r w:rsidRPr="009C6567">
        <w:rPr>
          <w:rFonts w:ascii="Arial" w:hAnsi="Arial" w:cs="Arial"/>
          <w:color w:val="000000"/>
          <w:sz w:val="24"/>
          <w:szCs w:val="24"/>
        </w:rPr>
        <w:t>-</w:t>
      </w:r>
      <w:r w:rsidR="002726CB">
        <w:rPr>
          <w:rFonts w:ascii="Arial" w:hAnsi="Arial" w:cs="Arial"/>
          <w:color w:val="000000"/>
          <w:sz w:val="24"/>
          <w:szCs w:val="24"/>
        </w:rPr>
        <w:t>6 November 2020</w:t>
      </w:r>
      <w:r w:rsidRPr="009C6567">
        <w:rPr>
          <w:rFonts w:ascii="Arial" w:hAnsi="Arial" w:cs="Arial"/>
          <w:color w:val="000000"/>
          <w:sz w:val="24"/>
          <w:szCs w:val="24"/>
        </w:rPr>
        <w:t xml:space="preserve"> </w:t>
      </w:r>
    </w:p>
    <w:p w14:paraId="62389117" w14:textId="29B19B4E" w:rsidR="00665B5A" w:rsidRPr="009C6567" w:rsidRDefault="002726CB" w:rsidP="009C6567">
      <w:pPr>
        <w:pStyle w:val="MediumGrid21"/>
        <w:rPr>
          <w:rFonts w:ascii="Arial" w:hAnsi="Arial" w:cs="Arial"/>
          <w:b/>
          <w:sz w:val="24"/>
          <w:szCs w:val="24"/>
        </w:rPr>
      </w:pPr>
      <w:r>
        <w:rPr>
          <w:rFonts w:ascii="Arial" w:hAnsi="Arial" w:cs="Arial"/>
          <w:color w:val="000000"/>
          <w:sz w:val="24"/>
          <w:szCs w:val="24"/>
        </w:rPr>
        <w:t xml:space="preserve">Semester 2: 15-19 </w:t>
      </w:r>
      <w:r w:rsidR="00665B5A" w:rsidRPr="009C6567">
        <w:rPr>
          <w:rFonts w:ascii="Arial" w:hAnsi="Arial" w:cs="Arial"/>
          <w:color w:val="000000"/>
          <w:sz w:val="24"/>
          <w:szCs w:val="24"/>
        </w:rPr>
        <w:t>February 20</w:t>
      </w:r>
      <w:r>
        <w:rPr>
          <w:rFonts w:ascii="Arial" w:hAnsi="Arial" w:cs="Arial"/>
          <w:color w:val="000000"/>
          <w:sz w:val="24"/>
          <w:szCs w:val="24"/>
        </w:rPr>
        <w:t>21</w:t>
      </w:r>
    </w:p>
    <w:p w14:paraId="6FA717D4" w14:textId="77777777" w:rsidR="00665B5A" w:rsidRPr="009C6567" w:rsidRDefault="00665B5A" w:rsidP="009C6567">
      <w:pPr>
        <w:pStyle w:val="MediumGrid21"/>
        <w:rPr>
          <w:rFonts w:ascii="Arial" w:hAnsi="Arial" w:cs="Arial"/>
          <w:b/>
          <w:sz w:val="24"/>
          <w:szCs w:val="24"/>
        </w:rPr>
      </w:pPr>
    </w:p>
    <w:p w14:paraId="6182163D" w14:textId="77777777" w:rsidR="002726CB" w:rsidRDefault="002726CB" w:rsidP="009C6567">
      <w:pPr>
        <w:pStyle w:val="MediumGrid21"/>
        <w:rPr>
          <w:rFonts w:ascii="Arial" w:hAnsi="Arial" w:cs="Arial"/>
          <w:b/>
          <w:sz w:val="24"/>
          <w:szCs w:val="24"/>
        </w:rPr>
      </w:pPr>
    </w:p>
    <w:p w14:paraId="11E4AA60" w14:textId="77777777" w:rsidR="002726CB" w:rsidRDefault="002726CB" w:rsidP="009C6567">
      <w:pPr>
        <w:pStyle w:val="MediumGrid21"/>
        <w:rPr>
          <w:rFonts w:ascii="Arial" w:hAnsi="Arial" w:cs="Arial"/>
          <w:b/>
          <w:sz w:val="24"/>
          <w:szCs w:val="24"/>
        </w:rPr>
      </w:pPr>
    </w:p>
    <w:p w14:paraId="055037AB" w14:textId="40C99EFA" w:rsidR="00FE5C5C" w:rsidRPr="009C6567" w:rsidRDefault="00FE5C5C" w:rsidP="009C6567">
      <w:pPr>
        <w:pStyle w:val="MediumGrid21"/>
        <w:rPr>
          <w:rFonts w:ascii="Arial" w:hAnsi="Arial" w:cs="Arial"/>
          <w:b/>
          <w:sz w:val="24"/>
          <w:szCs w:val="24"/>
        </w:rPr>
      </w:pPr>
      <w:r w:rsidRPr="009C6567">
        <w:rPr>
          <w:rFonts w:ascii="Arial" w:hAnsi="Arial" w:cs="Arial"/>
          <w:b/>
          <w:sz w:val="24"/>
          <w:szCs w:val="24"/>
        </w:rPr>
        <w:lastRenderedPageBreak/>
        <w:t>Coursework deadlines</w:t>
      </w:r>
    </w:p>
    <w:p w14:paraId="57984C95" w14:textId="736088FF" w:rsidR="0005765E" w:rsidRPr="009C6567" w:rsidRDefault="00FE5C5C" w:rsidP="009C6567">
      <w:pPr>
        <w:pStyle w:val="MediumGrid21"/>
        <w:rPr>
          <w:rFonts w:ascii="Arial" w:hAnsi="Arial" w:cs="Arial"/>
          <w:sz w:val="24"/>
          <w:szCs w:val="24"/>
        </w:rPr>
      </w:pPr>
      <w:r w:rsidRPr="009C6567">
        <w:rPr>
          <w:rFonts w:ascii="Arial" w:hAnsi="Arial" w:cs="Arial"/>
          <w:sz w:val="24"/>
          <w:szCs w:val="24"/>
        </w:rPr>
        <w:t xml:space="preserve">Deadlines for all coursework are available on the </w:t>
      </w:r>
      <w:proofErr w:type="spellStart"/>
      <w:r w:rsidR="00B732EA" w:rsidRPr="009C6567">
        <w:rPr>
          <w:rFonts w:ascii="Arial" w:hAnsi="Arial" w:cs="Arial"/>
          <w:sz w:val="24"/>
          <w:szCs w:val="24"/>
        </w:rPr>
        <w:t>QMplus</w:t>
      </w:r>
      <w:proofErr w:type="spellEnd"/>
      <w:r w:rsidRPr="009C6567">
        <w:rPr>
          <w:rFonts w:ascii="Arial" w:hAnsi="Arial" w:cs="Arial"/>
          <w:sz w:val="24"/>
          <w:szCs w:val="24"/>
        </w:rPr>
        <w:t xml:space="preserve"> pages for each module. A table summarising all hand in and feedback date</w:t>
      </w:r>
      <w:r w:rsidR="003D5233" w:rsidRPr="009C6567">
        <w:rPr>
          <w:rFonts w:ascii="Arial" w:hAnsi="Arial" w:cs="Arial"/>
          <w:sz w:val="24"/>
          <w:szCs w:val="24"/>
        </w:rPr>
        <w:t xml:space="preserve">s can also be found on </w:t>
      </w:r>
      <w:proofErr w:type="spellStart"/>
      <w:r w:rsidR="00B732EA" w:rsidRPr="009C6567">
        <w:rPr>
          <w:rFonts w:ascii="Arial" w:hAnsi="Arial" w:cs="Arial"/>
          <w:sz w:val="24"/>
          <w:szCs w:val="24"/>
        </w:rPr>
        <w:t>QMplus</w:t>
      </w:r>
      <w:proofErr w:type="spellEnd"/>
      <w:r w:rsidR="003D5233" w:rsidRPr="009C6567">
        <w:rPr>
          <w:rFonts w:ascii="Arial" w:hAnsi="Arial" w:cs="Arial"/>
          <w:sz w:val="24"/>
          <w:szCs w:val="24"/>
        </w:rPr>
        <w:t xml:space="preserve">. </w:t>
      </w:r>
      <w:r w:rsidRPr="009C6567">
        <w:rPr>
          <w:rFonts w:ascii="Arial" w:hAnsi="Arial" w:cs="Arial"/>
          <w:sz w:val="24"/>
          <w:szCs w:val="24"/>
        </w:rPr>
        <w:t xml:space="preserve">Please ensure you are aware of the penalties associated with the late submission of coursework and the grounds for requesting deadline extensions via extenuating circumstances. </w:t>
      </w:r>
    </w:p>
    <w:p w14:paraId="15F73BC2" w14:textId="77777777" w:rsidR="004B59D6" w:rsidRPr="009C6567" w:rsidRDefault="004B59D6" w:rsidP="009C6567">
      <w:pPr>
        <w:pStyle w:val="MediumGrid21"/>
        <w:rPr>
          <w:rFonts w:ascii="Arial" w:hAnsi="Arial" w:cs="Arial"/>
          <w:sz w:val="24"/>
          <w:szCs w:val="24"/>
        </w:rPr>
      </w:pPr>
    </w:p>
    <w:p w14:paraId="78275868" w14:textId="77777777" w:rsidR="00CC6E0F" w:rsidRPr="009C6567" w:rsidRDefault="00CC6E0F" w:rsidP="009C6567">
      <w:pPr>
        <w:autoSpaceDE w:val="0"/>
        <w:autoSpaceDN w:val="0"/>
        <w:adjustRightInd w:val="0"/>
        <w:spacing w:after="0" w:line="240" w:lineRule="auto"/>
        <w:rPr>
          <w:rFonts w:ascii="Arial" w:hAnsi="Arial" w:cs="Arial"/>
          <w:color w:val="000000"/>
          <w:sz w:val="24"/>
          <w:szCs w:val="24"/>
        </w:rPr>
      </w:pPr>
      <w:r w:rsidRPr="009C6567">
        <w:rPr>
          <w:rFonts w:ascii="Arial" w:hAnsi="Arial" w:cs="Arial"/>
          <w:b/>
          <w:bCs/>
          <w:color w:val="000000"/>
          <w:sz w:val="24"/>
          <w:szCs w:val="24"/>
        </w:rPr>
        <w:t xml:space="preserve">Extenuating circumstances claim submission dates </w:t>
      </w:r>
    </w:p>
    <w:p w14:paraId="111213AC" w14:textId="10CCD5E0" w:rsidR="0055352C" w:rsidRPr="009C6567" w:rsidRDefault="00CC6E0F" w:rsidP="009C6567">
      <w:pPr>
        <w:pStyle w:val="MediumGrid21"/>
        <w:rPr>
          <w:rFonts w:ascii="Arial" w:hAnsi="Arial" w:cs="Arial"/>
          <w:color w:val="000000"/>
          <w:sz w:val="24"/>
          <w:szCs w:val="24"/>
        </w:rPr>
      </w:pPr>
      <w:r w:rsidRPr="009C6567">
        <w:rPr>
          <w:rFonts w:ascii="Arial" w:hAnsi="Arial" w:cs="Arial"/>
          <w:color w:val="000000"/>
          <w:sz w:val="24"/>
          <w:szCs w:val="24"/>
        </w:rPr>
        <w:t>If you are unable to sit an assessment you can apply for extenuating circumstances (see p</w:t>
      </w:r>
      <w:r w:rsidR="00041D9A" w:rsidRPr="009C6567">
        <w:rPr>
          <w:rFonts w:ascii="Arial" w:hAnsi="Arial" w:cs="Arial"/>
          <w:color w:val="000000"/>
          <w:sz w:val="24"/>
          <w:szCs w:val="24"/>
        </w:rPr>
        <w:t xml:space="preserve">29 </w:t>
      </w:r>
      <w:r w:rsidRPr="009C6567">
        <w:rPr>
          <w:rFonts w:ascii="Arial" w:hAnsi="Arial" w:cs="Arial"/>
          <w:color w:val="000000"/>
          <w:sz w:val="24"/>
          <w:szCs w:val="24"/>
        </w:rPr>
        <w:t>for guidance on extenuating circumstances and how to submit them). You will have to submit extenuating circumstances at least 3 days before the exam board for semester 1, 2 or the late summer re-sit period. The deadline for submitting extenuating circumstances will be communicated to you by the Taught Programmes Administrator if and when necessary.</w:t>
      </w:r>
    </w:p>
    <w:p w14:paraId="36037321" w14:textId="3D64863D" w:rsidR="00CC6E0F" w:rsidRPr="009C6567" w:rsidRDefault="00CC6E0F" w:rsidP="009C6567">
      <w:pPr>
        <w:pStyle w:val="MediumGrid21"/>
        <w:rPr>
          <w:rFonts w:ascii="Arial" w:hAnsi="Arial" w:cs="Arial"/>
          <w:color w:val="000000"/>
          <w:sz w:val="24"/>
          <w:szCs w:val="24"/>
        </w:rPr>
      </w:pPr>
    </w:p>
    <w:p w14:paraId="0425BB2F" w14:textId="77777777" w:rsidR="00CC6E0F" w:rsidRPr="009C6567" w:rsidRDefault="00CC6E0F" w:rsidP="009C6567">
      <w:pPr>
        <w:autoSpaceDE w:val="0"/>
        <w:autoSpaceDN w:val="0"/>
        <w:adjustRightInd w:val="0"/>
        <w:spacing w:after="0" w:line="240" w:lineRule="auto"/>
        <w:rPr>
          <w:rFonts w:ascii="Arial" w:hAnsi="Arial" w:cs="Arial"/>
          <w:b/>
          <w:bCs/>
          <w:color w:val="000000"/>
          <w:sz w:val="24"/>
          <w:szCs w:val="24"/>
        </w:rPr>
      </w:pPr>
      <w:r w:rsidRPr="009C6567">
        <w:rPr>
          <w:rFonts w:ascii="Arial" w:hAnsi="Arial" w:cs="Arial"/>
          <w:b/>
          <w:bCs/>
          <w:color w:val="000000"/>
          <w:sz w:val="24"/>
          <w:szCs w:val="24"/>
        </w:rPr>
        <w:t xml:space="preserve">Exam board dates </w:t>
      </w:r>
    </w:p>
    <w:p w14:paraId="2C47AAFD" w14:textId="1FEAA16A" w:rsidR="00CC6E0F" w:rsidRPr="009C6567" w:rsidRDefault="00CC6E0F" w:rsidP="009C6567">
      <w:pPr>
        <w:autoSpaceDE w:val="0"/>
        <w:autoSpaceDN w:val="0"/>
        <w:adjustRightInd w:val="0"/>
        <w:spacing w:after="0" w:line="240" w:lineRule="auto"/>
        <w:rPr>
          <w:rFonts w:ascii="Arial" w:hAnsi="Arial" w:cs="Arial"/>
          <w:color w:val="000000"/>
          <w:sz w:val="24"/>
          <w:szCs w:val="24"/>
        </w:rPr>
      </w:pPr>
      <w:r w:rsidRPr="009C6567">
        <w:rPr>
          <w:rFonts w:ascii="Arial" w:hAnsi="Arial" w:cs="Arial"/>
          <w:color w:val="000000"/>
          <w:sz w:val="24"/>
          <w:szCs w:val="24"/>
        </w:rPr>
        <w:t xml:space="preserve">Exam board dates will be communicated to you by the Teaching Support Manager on a term-by-term basis. </w:t>
      </w:r>
    </w:p>
    <w:p w14:paraId="628825BA" w14:textId="77777777" w:rsidR="00CC6E0F" w:rsidRPr="009C6567" w:rsidRDefault="00CC6E0F" w:rsidP="009C6567">
      <w:pPr>
        <w:autoSpaceDE w:val="0"/>
        <w:autoSpaceDN w:val="0"/>
        <w:adjustRightInd w:val="0"/>
        <w:spacing w:after="0" w:line="240" w:lineRule="auto"/>
        <w:rPr>
          <w:rFonts w:ascii="Arial" w:hAnsi="Arial" w:cs="Arial"/>
          <w:b/>
          <w:bCs/>
          <w:color w:val="000000"/>
          <w:sz w:val="24"/>
          <w:szCs w:val="24"/>
        </w:rPr>
      </w:pPr>
    </w:p>
    <w:p w14:paraId="54778500" w14:textId="058F38F1" w:rsidR="00CC6E0F" w:rsidRPr="009C6567" w:rsidRDefault="00CC6E0F" w:rsidP="009C6567">
      <w:pPr>
        <w:autoSpaceDE w:val="0"/>
        <w:autoSpaceDN w:val="0"/>
        <w:adjustRightInd w:val="0"/>
        <w:spacing w:after="0" w:line="240" w:lineRule="auto"/>
        <w:rPr>
          <w:rFonts w:ascii="Arial" w:hAnsi="Arial" w:cs="Arial"/>
          <w:color w:val="000000"/>
          <w:sz w:val="24"/>
          <w:szCs w:val="24"/>
        </w:rPr>
      </w:pPr>
      <w:r w:rsidRPr="009C6567">
        <w:rPr>
          <w:rFonts w:ascii="Arial" w:hAnsi="Arial" w:cs="Arial"/>
          <w:b/>
          <w:bCs/>
          <w:color w:val="000000"/>
          <w:sz w:val="24"/>
          <w:szCs w:val="24"/>
        </w:rPr>
        <w:t xml:space="preserve">Graduation dates </w:t>
      </w:r>
    </w:p>
    <w:p w14:paraId="547EB66A" w14:textId="08363538" w:rsidR="00CC6E0F" w:rsidRPr="009C6567" w:rsidRDefault="00CC6E0F" w:rsidP="009C6567">
      <w:pPr>
        <w:pStyle w:val="MediumGrid21"/>
        <w:rPr>
          <w:rFonts w:ascii="Arial" w:hAnsi="Arial" w:cs="Arial"/>
          <w:b/>
          <w:sz w:val="24"/>
          <w:szCs w:val="24"/>
        </w:rPr>
      </w:pPr>
      <w:r w:rsidRPr="009C6567">
        <w:rPr>
          <w:rFonts w:ascii="Arial" w:hAnsi="Arial" w:cs="Arial"/>
          <w:color w:val="000000"/>
          <w:sz w:val="24"/>
          <w:szCs w:val="24"/>
        </w:rPr>
        <w:t>Graduation dates are set centrally and will be made available on the Graduation Ceremonies page on the QMUL website.</w:t>
      </w:r>
    </w:p>
    <w:p w14:paraId="1DC087DB" w14:textId="77777777" w:rsidR="0055352C" w:rsidRPr="009C6567" w:rsidRDefault="0055352C" w:rsidP="009C6567">
      <w:pPr>
        <w:pStyle w:val="MediumGrid21"/>
        <w:rPr>
          <w:rFonts w:ascii="Arial" w:hAnsi="Arial" w:cs="Arial"/>
          <w:b/>
          <w:sz w:val="24"/>
          <w:szCs w:val="24"/>
        </w:rPr>
      </w:pPr>
    </w:p>
    <w:p w14:paraId="1B352ECC" w14:textId="77777777" w:rsidR="00CC6E0F" w:rsidRPr="009C6567" w:rsidRDefault="00CC6E0F" w:rsidP="009C6567">
      <w:pPr>
        <w:pStyle w:val="MediumGrid21"/>
        <w:rPr>
          <w:rFonts w:ascii="Arial" w:hAnsi="Arial" w:cs="Arial"/>
          <w:b/>
          <w:sz w:val="24"/>
          <w:szCs w:val="24"/>
        </w:rPr>
      </w:pPr>
    </w:p>
    <w:p w14:paraId="64EC3ABF" w14:textId="77777777" w:rsidR="00CB2191" w:rsidRPr="009C6567" w:rsidRDefault="00CB2191" w:rsidP="009C6567">
      <w:pPr>
        <w:autoSpaceDE w:val="0"/>
        <w:autoSpaceDN w:val="0"/>
        <w:adjustRightInd w:val="0"/>
        <w:spacing w:after="0" w:line="240" w:lineRule="auto"/>
        <w:rPr>
          <w:rFonts w:ascii="Arial" w:hAnsi="Arial" w:cs="Arial"/>
          <w:b/>
          <w:bCs/>
          <w:color w:val="000000"/>
          <w:sz w:val="24"/>
          <w:szCs w:val="24"/>
        </w:rPr>
      </w:pPr>
    </w:p>
    <w:p w14:paraId="0FFFACDA" w14:textId="77777777" w:rsidR="00CB2191" w:rsidRPr="009C6567" w:rsidRDefault="00CB2191" w:rsidP="009C6567">
      <w:pPr>
        <w:autoSpaceDE w:val="0"/>
        <w:autoSpaceDN w:val="0"/>
        <w:adjustRightInd w:val="0"/>
        <w:spacing w:after="0" w:line="240" w:lineRule="auto"/>
        <w:rPr>
          <w:rFonts w:ascii="Arial" w:hAnsi="Arial" w:cs="Arial"/>
          <w:b/>
          <w:bCs/>
          <w:color w:val="000000"/>
          <w:sz w:val="24"/>
          <w:szCs w:val="24"/>
        </w:rPr>
      </w:pPr>
    </w:p>
    <w:p w14:paraId="5C9D66AA" w14:textId="77777777" w:rsidR="00CB2191" w:rsidRPr="009C6567" w:rsidRDefault="00CB2191" w:rsidP="009C6567">
      <w:pPr>
        <w:autoSpaceDE w:val="0"/>
        <w:autoSpaceDN w:val="0"/>
        <w:adjustRightInd w:val="0"/>
        <w:spacing w:after="0" w:line="240" w:lineRule="auto"/>
        <w:rPr>
          <w:rFonts w:ascii="Arial" w:hAnsi="Arial" w:cs="Arial"/>
          <w:b/>
          <w:bCs/>
          <w:color w:val="000000"/>
          <w:sz w:val="24"/>
          <w:szCs w:val="24"/>
        </w:rPr>
      </w:pPr>
    </w:p>
    <w:p w14:paraId="2EC65670" w14:textId="77777777" w:rsidR="00CB2191" w:rsidRPr="009C6567" w:rsidRDefault="00CB2191" w:rsidP="009C6567">
      <w:pPr>
        <w:autoSpaceDE w:val="0"/>
        <w:autoSpaceDN w:val="0"/>
        <w:adjustRightInd w:val="0"/>
        <w:spacing w:after="0" w:line="240" w:lineRule="auto"/>
        <w:rPr>
          <w:rFonts w:ascii="Arial" w:hAnsi="Arial" w:cs="Arial"/>
          <w:b/>
          <w:bCs/>
          <w:color w:val="000000"/>
          <w:sz w:val="24"/>
          <w:szCs w:val="24"/>
        </w:rPr>
      </w:pPr>
    </w:p>
    <w:p w14:paraId="274BC4B7" w14:textId="77777777" w:rsidR="00CB2191" w:rsidRPr="009C6567" w:rsidRDefault="00CB2191" w:rsidP="009C6567">
      <w:pPr>
        <w:autoSpaceDE w:val="0"/>
        <w:autoSpaceDN w:val="0"/>
        <w:adjustRightInd w:val="0"/>
        <w:spacing w:after="0" w:line="240" w:lineRule="auto"/>
        <w:rPr>
          <w:rFonts w:ascii="Arial" w:hAnsi="Arial" w:cs="Arial"/>
          <w:b/>
          <w:bCs/>
          <w:color w:val="000000"/>
          <w:sz w:val="24"/>
          <w:szCs w:val="24"/>
        </w:rPr>
      </w:pPr>
    </w:p>
    <w:p w14:paraId="76726E70" w14:textId="77777777" w:rsidR="00CB2191" w:rsidRPr="009C6567" w:rsidRDefault="00CB2191" w:rsidP="009C6567">
      <w:pPr>
        <w:autoSpaceDE w:val="0"/>
        <w:autoSpaceDN w:val="0"/>
        <w:adjustRightInd w:val="0"/>
        <w:spacing w:after="0" w:line="240" w:lineRule="auto"/>
        <w:rPr>
          <w:rFonts w:ascii="Arial" w:hAnsi="Arial" w:cs="Arial"/>
          <w:b/>
          <w:bCs/>
          <w:color w:val="000000"/>
          <w:sz w:val="24"/>
          <w:szCs w:val="24"/>
        </w:rPr>
      </w:pPr>
    </w:p>
    <w:p w14:paraId="6A2FCBA5" w14:textId="77777777" w:rsidR="00CB2191" w:rsidRPr="009C6567" w:rsidRDefault="00CB2191" w:rsidP="009C6567">
      <w:pPr>
        <w:autoSpaceDE w:val="0"/>
        <w:autoSpaceDN w:val="0"/>
        <w:adjustRightInd w:val="0"/>
        <w:spacing w:after="0" w:line="240" w:lineRule="auto"/>
        <w:rPr>
          <w:rFonts w:ascii="Arial" w:hAnsi="Arial" w:cs="Arial"/>
          <w:b/>
          <w:bCs/>
          <w:color w:val="000000"/>
          <w:sz w:val="24"/>
          <w:szCs w:val="24"/>
        </w:rPr>
      </w:pPr>
    </w:p>
    <w:p w14:paraId="2B5B998F" w14:textId="77777777" w:rsidR="00CB2191" w:rsidRPr="009C6567" w:rsidRDefault="00CB2191" w:rsidP="009C6567">
      <w:pPr>
        <w:autoSpaceDE w:val="0"/>
        <w:autoSpaceDN w:val="0"/>
        <w:adjustRightInd w:val="0"/>
        <w:spacing w:after="0" w:line="240" w:lineRule="auto"/>
        <w:rPr>
          <w:rFonts w:ascii="Arial" w:hAnsi="Arial" w:cs="Arial"/>
          <w:b/>
          <w:bCs/>
          <w:color w:val="000000"/>
          <w:sz w:val="24"/>
          <w:szCs w:val="24"/>
        </w:rPr>
      </w:pPr>
    </w:p>
    <w:p w14:paraId="5D9BF37A" w14:textId="77777777" w:rsidR="00CB2191" w:rsidRPr="009C6567" w:rsidRDefault="00CB2191" w:rsidP="009C6567">
      <w:pPr>
        <w:autoSpaceDE w:val="0"/>
        <w:autoSpaceDN w:val="0"/>
        <w:adjustRightInd w:val="0"/>
        <w:spacing w:after="0" w:line="240" w:lineRule="auto"/>
        <w:rPr>
          <w:rFonts w:ascii="Arial" w:hAnsi="Arial" w:cs="Arial"/>
          <w:b/>
          <w:bCs/>
          <w:color w:val="000000"/>
          <w:sz w:val="24"/>
          <w:szCs w:val="24"/>
        </w:rPr>
      </w:pPr>
    </w:p>
    <w:p w14:paraId="06EA71AB" w14:textId="77777777" w:rsidR="00CB2191" w:rsidRPr="009C6567" w:rsidRDefault="00CB2191" w:rsidP="009C6567">
      <w:pPr>
        <w:autoSpaceDE w:val="0"/>
        <w:autoSpaceDN w:val="0"/>
        <w:adjustRightInd w:val="0"/>
        <w:spacing w:after="0" w:line="240" w:lineRule="auto"/>
        <w:rPr>
          <w:rFonts w:ascii="Arial" w:hAnsi="Arial" w:cs="Arial"/>
          <w:b/>
          <w:bCs/>
          <w:color w:val="000000"/>
          <w:sz w:val="24"/>
          <w:szCs w:val="24"/>
        </w:rPr>
      </w:pPr>
    </w:p>
    <w:p w14:paraId="7BEFD318" w14:textId="77777777" w:rsidR="00CB2191" w:rsidRPr="009C6567" w:rsidRDefault="00CB2191" w:rsidP="009C6567">
      <w:pPr>
        <w:autoSpaceDE w:val="0"/>
        <w:autoSpaceDN w:val="0"/>
        <w:adjustRightInd w:val="0"/>
        <w:spacing w:after="0" w:line="240" w:lineRule="auto"/>
        <w:rPr>
          <w:rFonts w:ascii="Arial" w:hAnsi="Arial" w:cs="Arial"/>
          <w:b/>
          <w:bCs/>
          <w:color w:val="000000"/>
          <w:sz w:val="24"/>
          <w:szCs w:val="24"/>
        </w:rPr>
      </w:pPr>
    </w:p>
    <w:p w14:paraId="313A19BA" w14:textId="77777777" w:rsidR="00CB2191" w:rsidRPr="009C6567" w:rsidRDefault="00CB2191" w:rsidP="009C6567">
      <w:pPr>
        <w:autoSpaceDE w:val="0"/>
        <w:autoSpaceDN w:val="0"/>
        <w:adjustRightInd w:val="0"/>
        <w:spacing w:after="0" w:line="240" w:lineRule="auto"/>
        <w:rPr>
          <w:rFonts w:ascii="Arial" w:hAnsi="Arial" w:cs="Arial"/>
          <w:b/>
          <w:bCs/>
          <w:color w:val="000000"/>
          <w:sz w:val="24"/>
          <w:szCs w:val="24"/>
        </w:rPr>
      </w:pPr>
    </w:p>
    <w:p w14:paraId="31C1B9BF" w14:textId="77777777" w:rsidR="00CB2191" w:rsidRPr="009C6567" w:rsidRDefault="00CB2191" w:rsidP="009C6567">
      <w:pPr>
        <w:autoSpaceDE w:val="0"/>
        <w:autoSpaceDN w:val="0"/>
        <w:adjustRightInd w:val="0"/>
        <w:spacing w:after="0" w:line="240" w:lineRule="auto"/>
        <w:rPr>
          <w:rFonts w:ascii="Arial" w:hAnsi="Arial" w:cs="Arial"/>
          <w:b/>
          <w:bCs/>
          <w:color w:val="000000"/>
          <w:sz w:val="24"/>
          <w:szCs w:val="24"/>
        </w:rPr>
      </w:pPr>
    </w:p>
    <w:p w14:paraId="3D8CA719" w14:textId="77777777" w:rsidR="00CB2191" w:rsidRPr="009C6567" w:rsidRDefault="00CB2191" w:rsidP="009C6567">
      <w:pPr>
        <w:autoSpaceDE w:val="0"/>
        <w:autoSpaceDN w:val="0"/>
        <w:adjustRightInd w:val="0"/>
        <w:spacing w:after="0" w:line="240" w:lineRule="auto"/>
        <w:rPr>
          <w:rFonts w:ascii="Arial" w:hAnsi="Arial" w:cs="Arial"/>
          <w:b/>
          <w:bCs/>
          <w:color w:val="000000"/>
          <w:sz w:val="24"/>
          <w:szCs w:val="24"/>
        </w:rPr>
      </w:pPr>
    </w:p>
    <w:p w14:paraId="2A030C19" w14:textId="77777777" w:rsidR="00CB2191" w:rsidRPr="009C6567" w:rsidRDefault="00CB2191" w:rsidP="009C6567">
      <w:pPr>
        <w:autoSpaceDE w:val="0"/>
        <w:autoSpaceDN w:val="0"/>
        <w:adjustRightInd w:val="0"/>
        <w:spacing w:after="0" w:line="240" w:lineRule="auto"/>
        <w:rPr>
          <w:rFonts w:ascii="Arial" w:hAnsi="Arial" w:cs="Arial"/>
          <w:b/>
          <w:bCs/>
          <w:color w:val="000000"/>
          <w:sz w:val="24"/>
          <w:szCs w:val="24"/>
        </w:rPr>
      </w:pPr>
    </w:p>
    <w:p w14:paraId="1564264A" w14:textId="77777777" w:rsidR="00CB2191" w:rsidRPr="009C6567" w:rsidRDefault="00CB2191" w:rsidP="009C6567">
      <w:pPr>
        <w:autoSpaceDE w:val="0"/>
        <w:autoSpaceDN w:val="0"/>
        <w:adjustRightInd w:val="0"/>
        <w:spacing w:after="0" w:line="240" w:lineRule="auto"/>
        <w:rPr>
          <w:rFonts w:ascii="Arial" w:hAnsi="Arial" w:cs="Arial"/>
          <w:b/>
          <w:bCs/>
          <w:color w:val="000000"/>
          <w:sz w:val="24"/>
          <w:szCs w:val="24"/>
        </w:rPr>
      </w:pPr>
    </w:p>
    <w:p w14:paraId="1447A69C" w14:textId="77777777" w:rsidR="00CB2191" w:rsidRPr="009C6567" w:rsidRDefault="00CB2191" w:rsidP="009C6567">
      <w:pPr>
        <w:autoSpaceDE w:val="0"/>
        <w:autoSpaceDN w:val="0"/>
        <w:adjustRightInd w:val="0"/>
        <w:spacing w:after="0" w:line="240" w:lineRule="auto"/>
        <w:rPr>
          <w:rFonts w:ascii="Arial" w:hAnsi="Arial" w:cs="Arial"/>
          <w:b/>
          <w:bCs/>
          <w:color w:val="000000"/>
          <w:sz w:val="24"/>
          <w:szCs w:val="24"/>
        </w:rPr>
      </w:pPr>
    </w:p>
    <w:p w14:paraId="7E28DB25" w14:textId="77777777" w:rsidR="00CB2191" w:rsidRPr="009C6567" w:rsidRDefault="00CB2191" w:rsidP="009C6567">
      <w:pPr>
        <w:autoSpaceDE w:val="0"/>
        <w:autoSpaceDN w:val="0"/>
        <w:adjustRightInd w:val="0"/>
        <w:spacing w:after="0" w:line="240" w:lineRule="auto"/>
        <w:rPr>
          <w:rFonts w:ascii="Arial" w:hAnsi="Arial" w:cs="Arial"/>
          <w:b/>
          <w:bCs/>
          <w:color w:val="000000"/>
          <w:sz w:val="24"/>
          <w:szCs w:val="24"/>
        </w:rPr>
      </w:pPr>
    </w:p>
    <w:p w14:paraId="4E977A11" w14:textId="77777777" w:rsidR="00CB2191" w:rsidRPr="009C6567" w:rsidRDefault="00CB2191" w:rsidP="009C6567">
      <w:pPr>
        <w:autoSpaceDE w:val="0"/>
        <w:autoSpaceDN w:val="0"/>
        <w:adjustRightInd w:val="0"/>
        <w:spacing w:after="0" w:line="240" w:lineRule="auto"/>
        <w:rPr>
          <w:rFonts w:ascii="Arial" w:hAnsi="Arial" w:cs="Arial"/>
          <w:b/>
          <w:bCs/>
          <w:color w:val="000000"/>
          <w:sz w:val="24"/>
          <w:szCs w:val="24"/>
        </w:rPr>
      </w:pPr>
    </w:p>
    <w:p w14:paraId="49B8E3DB" w14:textId="77777777" w:rsidR="00CB2191" w:rsidRPr="009C6567" w:rsidRDefault="00CB2191" w:rsidP="009C6567">
      <w:pPr>
        <w:autoSpaceDE w:val="0"/>
        <w:autoSpaceDN w:val="0"/>
        <w:adjustRightInd w:val="0"/>
        <w:spacing w:after="0" w:line="240" w:lineRule="auto"/>
        <w:rPr>
          <w:rFonts w:ascii="Arial" w:hAnsi="Arial" w:cs="Arial"/>
          <w:b/>
          <w:bCs/>
          <w:color w:val="000000"/>
          <w:sz w:val="24"/>
          <w:szCs w:val="24"/>
        </w:rPr>
      </w:pPr>
    </w:p>
    <w:p w14:paraId="000D3DC9" w14:textId="77777777" w:rsidR="00CB2191" w:rsidRPr="009C6567" w:rsidRDefault="00CB2191" w:rsidP="009C6567">
      <w:pPr>
        <w:autoSpaceDE w:val="0"/>
        <w:autoSpaceDN w:val="0"/>
        <w:adjustRightInd w:val="0"/>
        <w:spacing w:after="0" w:line="240" w:lineRule="auto"/>
        <w:rPr>
          <w:rFonts w:ascii="Arial" w:hAnsi="Arial" w:cs="Arial"/>
          <w:b/>
          <w:bCs/>
          <w:color w:val="000000"/>
          <w:sz w:val="24"/>
          <w:szCs w:val="24"/>
        </w:rPr>
      </w:pPr>
    </w:p>
    <w:p w14:paraId="2573A967" w14:textId="77777777" w:rsidR="00CB2191" w:rsidRPr="009C6567" w:rsidRDefault="00CB2191" w:rsidP="009C6567">
      <w:pPr>
        <w:autoSpaceDE w:val="0"/>
        <w:autoSpaceDN w:val="0"/>
        <w:adjustRightInd w:val="0"/>
        <w:spacing w:after="0" w:line="240" w:lineRule="auto"/>
        <w:rPr>
          <w:rFonts w:ascii="Arial" w:hAnsi="Arial" w:cs="Arial"/>
          <w:b/>
          <w:bCs/>
          <w:color w:val="000000"/>
          <w:sz w:val="24"/>
          <w:szCs w:val="24"/>
        </w:rPr>
      </w:pPr>
    </w:p>
    <w:p w14:paraId="066A4A66" w14:textId="77777777" w:rsidR="00CB2191" w:rsidRPr="009C6567" w:rsidRDefault="00CB2191" w:rsidP="009C6567">
      <w:pPr>
        <w:autoSpaceDE w:val="0"/>
        <w:autoSpaceDN w:val="0"/>
        <w:adjustRightInd w:val="0"/>
        <w:spacing w:after="0" w:line="240" w:lineRule="auto"/>
        <w:rPr>
          <w:rFonts w:ascii="Arial" w:hAnsi="Arial" w:cs="Arial"/>
          <w:b/>
          <w:bCs/>
          <w:color w:val="000000"/>
          <w:sz w:val="24"/>
          <w:szCs w:val="24"/>
        </w:rPr>
      </w:pPr>
    </w:p>
    <w:p w14:paraId="549BAFA3" w14:textId="77777777" w:rsidR="00CB2191" w:rsidRPr="009C6567" w:rsidRDefault="00CB2191" w:rsidP="009C6567">
      <w:pPr>
        <w:autoSpaceDE w:val="0"/>
        <w:autoSpaceDN w:val="0"/>
        <w:adjustRightInd w:val="0"/>
        <w:spacing w:after="0" w:line="240" w:lineRule="auto"/>
        <w:rPr>
          <w:rFonts w:ascii="Arial" w:hAnsi="Arial" w:cs="Arial"/>
          <w:b/>
          <w:bCs/>
          <w:color w:val="000000"/>
          <w:sz w:val="24"/>
          <w:szCs w:val="24"/>
        </w:rPr>
      </w:pPr>
    </w:p>
    <w:p w14:paraId="706AB30E" w14:textId="77777777" w:rsidR="00CB2191" w:rsidRPr="009C6567" w:rsidRDefault="00CB2191" w:rsidP="009C6567">
      <w:pPr>
        <w:autoSpaceDE w:val="0"/>
        <w:autoSpaceDN w:val="0"/>
        <w:adjustRightInd w:val="0"/>
        <w:spacing w:after="0" w:line="240" w:lineRule="auto"/>
        <w:rPr>
          <w:rFonts w:ascii="Arial" w:hAnsi="Arial" w:cs="Arial"/>
          <w:b/>
          <w:bCs/>
          <w:color w:val="000000"/>
          <w:sz w:val="24"/>
          <w:szCs w:val="24"/>
        </w:rPr>
      </w:pPr>
    </w:p>
    <w:p w14:paraId="72B9BE8F" w14:textId="77777777" w:rsidR="00722AEB" w:rsidRPr="009C6567" w:rsidRDefault="00722AEB" w:rsidP="009C6567">
      <w:pPr>
        <w:autoSpaceDE w:val="0"/>
        <w:autoSpaceDN w:val="0"/>
        <w:adjustRightInd w:val="0"/>
        <w:spacing w:after="0" w:line="240" w:lineRule="auto"/>
        <w:rPr>
          <w:rFonts w:ascii="Arial" w:hAnsi="Arial" w:cs="Arial"/>
          <w:b/>
          <w:bCs/>
          <w:color w:val="000000"/>
          <w:sz w:val="24"/>
          <w:szCs w:val="24"/>
        </w:rPr>
      </w:pPr>
    </w:p>
    <w:p w14:paraId="09471674" w14:textId="77777777" w:rsidR="00722AEB" w:rsidRPr="009C6567" w:rsidRDefault="00722AEB" w:rsidP="009C6567">
      <w:pPr>
        <w:autoSpaceDE w:val="0"/>
        <w:autoSpaceDN w:val="0"/>
        <w:adjustRightInd w:val="0"/>
        <w:spacing w:after="0" w:line="240" w:lineRule="auto"/>
        <w:rPr>
          <w:rFonts w:ascii="Arial" w:hAnsi="Arial" w:cs="Arial"/>
          <w:b/>
          <w:bCs/>
          <w:color w:val="000000"/>
          <w:sz w:val="24"/>
          <w:szCs w:val="24"/>
        </w:rPr>
      </w:pPr>
    </w:p>
    <w:p w14:paraId="1BBCB4DF" w14:textId="77777777" w:rsidR="00722AEB" w:rsidRPr="009C6567" w:rsidRDefault="00722AEB" w:rsidP="009C6567">
      <w:pPr>
        <w:autoSpaceDE w:val="0"/>
        <w:autoSpaceDN w:val="0"/>
        <w:adjustRightInd w:val="0"/>
        <w:spacing w:after="0" w:line="240" w:lineRule="auto"/>
        <w:rPr>
          <w:rFonts w:ascii="Arial" w:hAnsi="Arial" w:cs="Arial"/>
          <w:b/>
          <w:bCs/>
          <w:color w:val="000000"/>
          <w:sz w:val="24"/>
          <w:szCs w:val="24"/>
        </w:rPr>
      </w:pPr>
    </w:p>
    <w:p w14:paraId="3838EEEE" w14:textId="77777777" w:rsidR="009C6567" w:rsidRDefault="009C6567" w:rsidP="009C6567">
      <w:pPr>
        <w:autoSpaceDE w:val="0"/>
        <w:autoSpaceDN w:val="0"/>
        <w:adjustRightInd w:val="0"/>
        <w:spacing w:after="0" w:line="240" w:lineRule="auto"/>
        <w:rPr>
          <w:rFonts w:ascii="Arial" w:hAnsi="Arial" w:cs="Arial"/>
          <w:b/>
          <w:bCs/>
          <w:color w:val="000000"/>
          <w:sz w:val="24"/>
          <w:szCs w:val="24"/>
        </w:rPr>
      </w:pPr>
    </w:p>
    <w:p w14:paraId="6BDC031C" w14:textId="77777777" w:rsidR="009C6567" w:rsidRDefault="009C6567" w:rsidP="009C6567">
      <w:pPr>
        <w:autoSpaceDE w:val="0"/>
        <w:autoSpaceDN w:val="0"/>
        <w:adjustRightInd w:val="0"/>
        <w:spacing w:after="0" w:line="240" w:lineRule="auto"/>
        <w:rPr>
          <w:rFonts w:ascii="Arial" w:hAnsi="Arial" w:cs="Arial"/>
          <w:b/>
          <w:bCs/>
          <w:color w:val="000000"/>
          <w:sz w:val="24"/>
          <w:szCs w:val="24"/>
        </w:rPr>
      </w:pPr>
    </w:p>
    <w:p w14:paraId="57B34585" w14:textId="77777777" w:rsidR="009C6567" w:rsidRDefault="009C6567" w:rsidP="009C6567">
      <w:pPr>
        <w:autoSpaceDE w:val="0"/>
        <w:autoSpaceDN w:val="0"/>
        <w:adjustRightInd w:val="0"/>
        <w:spacing w:after="0" w:line="240" w:lineRule="auto"/>
        <w:rPr>
          <w:rFonts w:ascii="Arial" w:hAnsi="Arial" w:cs="Arial"/>
          <w:b/>
          <w:bCs/>
          <w:color w:val="000000"/>
          <w:sz w:val="24"/>
          <w:szCs w:val="24"/>
        </w:rPr>
      </w:pPr>
    </w:p>
    <w:p w14:paraId="04AE2196" w14:textId="77777777" w:rsidR="009C6567" w:rsidRDefault="009C6567" w:rsidP="009C6567">
      <w:pPr>
        <w:autoSpaceDE w:val="0"/>
        <w:autoSpaceDN w:val="0"/>
        <w:adjustRightInd w:val="0"/>
        <w:spacing w:after="0" w:line="240" w:lineRule="auto"/>
        <w:rPr>
          <w:rFonts w:ascii="Arial" w:hAnsi="Arial" w:cs="Arial"/>
          <w:b/>
          <w:bCs/>
          <w:color w:val="000000"/>
          <w:sz w:val="24"/>
          <w:szCs w:val="24"/>
        </w:rPr>
      </w:pPr>
    </w:p>
    <w:p w14:paraId="099F7F10" w14:textId="77777777" w:rsidR="009C6567" w:rsidRDefault="009C6567" w:rsidP="009C6567">
      <w:pPr>
        <w:autoSpaceDE w:val="0"/>
        <w:autoSpaceDN w:val="0"/>
        <w:adjustRightInd w:val="0"/>
        <w:spacing w:after="0" w:line="240" w:lineRule="auto"/>
        <w:rPr>
          <w:rFonts w:ascii="Arial" w:hAnsi="Arial" w:cs="Arial"/>
          <w:b/>
          <w:bCs/>
          <w:color w:val="000000"/>
          <w:sz w:val="24"/>
          <w:szCs w:val="24"/>
        </w:rPr>
      </w:pPr>
    </w:p>
    <w:p w14:paraId="7054CBA0" w14:textId="274B2A38" w:rsidR="00CB2191" w:rsidRPr="009C6567" w:rsidRDefault="00CB2191" w:rsidP="009C6567">
      <w:pPr>
        <w:autoSpaceDE w:val="0"/>
        <w:autoSpaceDN w:val="0"/>
        <w:adjustRightInd w:val="0"/>
        <w:spacing w:after="0" w:line="240" w:lineRule="auto"/>
        <w:rPr>
          <w:rFonts w:ascii="Arial" w:hAnsi="Arial" w:cs="Arial"/>
          <w:color w:val="000000"/>
          <w:sz w:val="28"/>
          <w:szCs w:val="28"/>
        </w:rPr>
      </w:pPr>
      <w:r w:rsidRPr="009C6567">
        <w:rPr>
          <w:rFonts w:ascii="Arial" w:hAnsi="Arial" w:cs="Arial"/>
          <w:b/>
          <w:bCs/>
          <w:color w:val="000000"/>
          <w:sz w:val="28"/>
          <w:szCs w:val="28"/>
        </w:rPr>
        <w:t>Safety and Emergencies</w:t>
      </w:r>
    </w:p>
    <w:p w14:paraId="3DA3B06B" w14:textId="77777777" w:rsidR="009C6567" w:rsidRDefault="009C6567" w:rsidP="009C6567">
      <w:pPr>
        <w:autoSpaceDE w:val="0"/>
        <w:autoSpaceDN w:val="0"/>
        <w:adjustRightInd w:val="0"/>
        <w:spacing w:after="0" w:line="240" w:lineRule="auto"/>
        <w:rPr>
          <w:rFonts w:ascii="Arial" w:hAnsi="Arial" w:cs="Arial"/>
          <w:color w:val="000000"/>
          <w:sz w:val="24"/>
          <w:szCs w:val="24"/>
        </w:rPr>
      </w:pPr>
    </w:p>
    <w:p w14:paraId="0014A8EC" w14:textId="46DA3EB0" w:rsidR="00CB2191" w:rsidRPr="009C6567" w:rsidRDefault="00CB2191" w:rsidP="009C6567">
      <w:pPr>
        <w:autoSpaceDE w:val="0"/>
        <w:autoSpaceDN w:val="0"/>
        <w:adjustRightInd w:val="0"/>
        <w:spacing w:after="0" w:line="240" w:lineRule="auto"/>
        <w:rPr>
          <w:rFonts w:ascii="Arial" w:hAnsi="Arial" w:cs="Arial"/>
          <w:color w:val="000000"/>
          <w:sz w:val="24"/>
          <w:szCs w:val="24"/>
        </w:rPr>
      </w:pPr>
      <w:r w:rsidRPr="009C6567">
        <w:rPr>
          <w:rFonts w:ascii="Arial" w:hAnsi="Arial" w:cs="Arial"/>
          <w:color w:val="000000"/>
          <w:sz w:val="24"/>
          <w:szCs w:val="24"/>
        </w:rPr>
        <w:t xml:space="preserve">You should familiarise yourself with emergency procedures for all areas in which you work, noting the location of emergency exits, assembly points, and equipment. In case of a fire, immediately leave the building by the nearest exit point. Do not use the lifts. Fire action notices are displayed in corridors and by fire escapes. </w:t>
      </w:r>
    </w:p>
    <w:p w14:paraId="7EC0F19F" w14:textId="77777777" w:rsidR="00CB2191" w:rsidRPr="009C6567" w:rsidRDefault="00CB2191" w:rsidP="009C6567">
      <w:pPr>
        <w:autoSpaceDE w:val="0"/>
        <w:autoSpaceDN w:val="0"/>
        <w:adjustRightInd w:val="0"/>
        <w:spacing w:after="0" w:line="240" w:lineRule="auto"/>
        <w:rPr>
          <w:rFonts w:ascii="Arial" w:hAnsi="Arial" w:cs="Arial"/>
          <w:color w:val="000000"/>
          <w:sz w:val="24"/>
          <w:szCs w:val="24"/>
        </w:rPr>
      </w:pPr>
    </w:p>
    <w:p w14:paraId="33A11983" w14:textId="455F9416" w:rsidR="00CB2191" w:rsidRPr="009C6567" w:rsidRDefault="00CB2191" w:rsidP="009C6567">
      <w:pPr>
        <w:autoSpaceDE w:val="0"/>
        <w:autoSpaceDN w:val="0"/>
        <w:adjustRightInd w:val="0"/>
        <w:spacing w:after="0" w:line="240" w:lineRule="auto"/>
        <w:rPr>
          <w:rFonts w:ascii="Arial" w:hAnsi="Arial" w:cs="Arial"/>
          <w:color w:val="000000"/>
          <w:sz w:val="24"/>
          <w:szCs w:val="24"/>
        </w:rPr>
      </w:pPr>
      <w:r w:rsidRPr="009C6567">
        <w:rPr>
          <w:rFonts w:ascii="Arial" w:hAnsi="Arial" w:cs="Arial"/>
          <w:color w:val="000000"/>
          <w:sz w:val="24"/>
          <w:szCs w:val="24"/>
        </w:rPr>
        <w:t xml:space="preserve">In an emergency, dial 3333 from any internal phone and clearly state the nature and location of the problem, your name, and the number you are calling from (if known). If there is no internal phone available, call 999 and follow the normal procedure. You should ensure that corridors and doorways are not obstructed and that fire-fighting equipment is not removed from its station. </w:t>
      </w:r>
    </w:p>
    <w:p w14:paraId="33746AE4" w14:textId="77777777" w:rsidR="00CB2191" w:rsidRPr="009C6567" w:rsidRDefault="00CB2191" w:rsidP="009C6567">
      <w:pPr>
        <w:autoSpaceDE w:val="0"/>
        <w:autoSpaceDN w:val="0"/>
        <w:adjustRightInd w:val="0"/>
        <w:spacing w:after="0" w:line="240" w:lineRule="auto"/>
        <w:rPr>
          <w:rFonts w:ascii="Arial" w:hAnsi="Arial" w:cs="Arial"/>
          <w:color w:val="000000"/>
          <w:sz w:val="24"/>
          <w:szCs w:val="24"/>
        </w:rPr>
      </w:pPr>
    </w:p>
    <w:p w14:paraId="465C7DC6" w14:textId="4344A5CC" w:rsidR="00CB2191" w:rsidRPr="009C6567" w:rsidRDefault="00CB2191" w:rsidP="009C6567">
      <w:pPr>
        <w:autoSpaceDE w:val="0"/>
        <w:autoSpaceDN w:val="0"/>
        <w:adjustRightInd w:val="0"/>
        <w:spacing w:after="0" w:line="240" w:lineRule="auto"/>
        <w:rPr>
          <w:rFonts w:ascii="Arial" w:hAnsi="Arial" w:cs="Arial"/>
          <w:color w:val="000000"/>
          <w:sz w:val="24"/>
          <w:szCs w:val="24"/>
        </w:rPr>
      </w:pPr>
      <w:r w:rsidRPr="009C6567">
        <w:rPr>
          <w:rFonts w:ascii="Arial" w:hAnsi="Arial" w:cs="Arial"/>
          <w:color w:val="000000"/>
          <w:sz w:val="24"/>
          <w:szCs w:val="24"/>
        </w:rPr>
        <w:t xml:space="preserve">First aid assistance for minor accidents can be obtained by </w:t>
      </w:r>
      <w:r w:rsidR="00865B43" w:rsidRPr="009C6567">
        <w:rPr>
          <w:rFonts w:ascii="Arial" w:hAnsi="Arial" w:cs="Arial"/>
          <w:color w:val="000000"/>
          <w:sz w:val="24"/>
          <w:szCs w:val="24"/>
        </w:rPr>
        <w:t>dialling</w:t>
      </w:r>
      <w:r w:rsidRPr="009C6567">
        <w:rPr>
          <w:rFonts w:ascii="Arial" w:hAnsi="Arial" w:cs="Arial"/>
          <w:color w:val="000000"/>
          <w:sz w:val="24"/>
          <w:szCs w:val="24"/>
        </w:rPr>
        <w:t xml:space="preserve"> 3333 from an internal phone, or 020 7882 3333 from any other telephone. </w:t>
      </w:r>
    </w:p>
    <w:p w14:paraId="6686E71E" w14:textId="77777777" w:rsidR="00CB2191" w:rsidRPr="009C6567" w:rsidRDefault="00CB2191" w:rsidP="009C6567">
      <w:pPr>
        <w:autoSpaceDE w:val="0"/>
        <w:autoSpaceDN w:val="0"/>
        <w:adjustRightInd w:val="0"/>
        <w:spacing w:after="0" w:line="240" w:lineRule="auto"/>
        <w:rPr>
          <w:rFonts w:ascii="Arial" w:hAnsi="Arial" w:cs="Arial"/>
          <w:b/>
          <w:bCs/>
          <w:color w:val="000000"/>
          <w:sz w:val="24"/>
          <w:szCs w:val="24"/>
        </w:rPr>
      </w:pPr>
    </w:p>
    <w:p w14:paraId="6551EB78" w14:textId="06C03DD0" w:rsidR="00CB2191" w:rsidRPr="00D145FF" w:rsidRDefault="00CB2191" w:rsidP="009C6567">
      <w:pPr>
        <w:autoSpaceDE w:val="0"/>
        <w:autoSpaceDN w:val="0"/>
        <w:adjustRightInd w:val="0"/>
        <w:spacing w:after="0" w:line="240" w:lineRule="auto"/>
        <w:rPr>
          <w:rFonts w:ascii="Arial" w:hAnsi="Arial" w:cs="Arial"/>
          <w:color w:val="000000"/>
          <w:sz w:val="28"/>
          <w:szCs w:val="28"/>
        </w:rPr>
      </w:pPr>
      <w:r w:rsidRPr="00D145FF">
        <w:rPr>
          <w:rFonts w:ascii="Arial" w:hAnsi="Arial" w:cs="Arial"/>
          <w:b/>
          <w:bCs/>
          <w:color w:val="000000"/>
          <w:sz w:val="28"/>
          <w:szCs w:val="28"/>
        </w:rPr>
        <w:t>Use of Queen Mary ID Cards</w:t>
      </w:r>
    </w:p>
    <w:p w14:paraId="6900AC73" w14:textId="77777777" w:rsidR="00D145FF" w:rsidRDefault="00D145FF" w:rsidP="009C6567">
      <w:pPr>
        <w:pStyle w:val="MediumGrid21"/>
        <w:rPr>
          <w:rFonts w:ascii="Arial" w:hAnsi="Arial" w:cs="Arial"/>
          <w:color w:val="000000"/>
          <w:sz w:val="24"/>
          <w:szCs w:val="24"/>
        </w:rPr>
      </w:pPr>
    </w:p>
    <w:p w14:paraId="39BAFD2F" w14:textId="010647E4" w:rsidR="00CB2191" w:rsidRPr="009C6567" w:rsidRDefault="00CB2191" w:rsidP="009C6567">
      <w:pPr>
        <w:pStyle w:val="MediumGrid21"/>
        <w:rPr>
          <w:rFonts w:ascii="Arial" w:hAnsi="Arial" w:cs="Arial"/>
          <w:color w:val="000000"/>
          <w:sz w:val="24"/>
          <w:szCs w:val="24"/>
        </w:rPr>
      </w:pPr>
      <w:r w:rsidRPr="009C6567">
        <w:rPr>
          <w:rFonts w:ascii="Arial" w:hAnsi="Arial" w:cs="Arial"/>
          <w:color w:val="000000"/>
          <w:sz w:val="24"/>
          <w:szCs w:val="24"/>
        </w:rPr>
        <w:t xml:space="preserve">You will receive a Queen Mary photo-ID card upon enrolment. This card is very important, and must be worn at all times on campus. You may be removed from the building or from campus if you do not produce this card upon request and satisfy staff that it is your card through comparison of your face and the photograph. The card shows your Student Number. You must take your card into all examinations, and display it on your table for inspection. You will also need to copy the Student Number onto your paper. The card also serves as your library card, and as an access device for certain buildings. Many buildings have security points at which you must show your card, and others require you to scan your card to release the doors. It is vital that you keep your card safe and with you at all times on campus. </w:t>
      </w:r>
    </w:p>
    <w:p w14:paraId="6EEAE711" w14:textId="44AF6C97" w:rsidR="00CB2191" w:rsidRPr="009C6567" w:rsidRDefault="00CB2191" w:rsidP="009C6567">
      <w:pPr>
        <w:pStyle w:val="MediumGrid21"/>
        <w:rPr>
          <w:rFonts w:ascii="Arial" w:hAnsi="Arial" w:cs="Arial"/>
          <w:color w:val="000000"/>
          <w:sz w:val="24"/>
          <w:szCs w:val="24"/>
        </w:rPr>
      </w:pPr>
    </w:p>
    <w:p w14:paraId="18E5A89C" w14:textId="78547C48" w:rsidR="00CB2191" w:rsidRPr="009C6567" w:rsidRDefault="00CB2191" w:rsidP="009C6567">
      <w:pPr>
        <w:pStyle w:val="MediumGrid21"/>
        <w:rPr>
          <w:rFonts w:ascii="Arial" w:hAnsi="Arial" w:cs="Arial"/>
          <w:color w:val="000000"/>
          <w:sz w:val="24"/>
          <w:szCs w:val="24"/>
        </w:rPr>
      </w:pPr>
      <w:r w:rsidRPr="009C6567">
        <w:rPr>
          <w:rFonts w:ascii="Arial" w:hAnsi="Arial" w:cs="Arial"/>
          <w:color w:val="000000"/>
          <w:sz w:val="24"/>
          <w:szCs w:val="24"/>
        </w:rPr>
        <w:t>If you lose your card, or if your card is stolen, you should contact Student Enquiry Centre (Queen’s Building, room CB02), who will be able to help you. You will be charged £15 for a replacement card, which will need to be paid via QM’s e-shop.</w:t>
      </w:r>
    </w:p>
    <w:p w14:paraId="0A11CDB7" w14:textId="77777777" w:rsidR="00CB2191" w:rsidRPr="009C6567" w:rsidRDefault="00CB2191" w:rsidP="009C6567">
      <w:pPr>
        <w:pStyle w:val="MediumGrid21"/>
        <w:rPr>
          <w:rFonts w:ascii="Arial" w:hAnsi="Arial" w:cs="Arial"/>
          <w:b/>
          <w:bCs/>
          <w:color w:val="000000"/>
          <w:sz w:val="24"/>
          <w:szCs w:val="24"/>
        </w:rPr>
      </w:pPr>
    </w:p>
    <w:p w14:paraId="47AD6872" w14:textId="77777777" w:rsidR="00D56F89" w:rsidRPr="00D145FF" w:rsidRDefault="00D56F89" w:rsidP="009C6567">
      <w:pPr>
        <w:autoSpaceDE w:val="0"/>
        <w:autoSpaceDN w:val="0"/>
        <w:adjustRightInd w:val="0"/>
        <w:spacing w:after="0" w:line="240" w:lineRule="auto"/>
        <w:rPr>
          <w:rFonts w:ascii="Arial" w:hAnsi="Arial" w:cs="Arial"/>
          <w:b/>
          <w:bCs/>
          <w:sz w:val="28"/>
          <w:szCs w:val="28"/>
        </w:rPr>
      </w:pPr>
      <w:r w:rsidRPr="00D145FF">
        <w:rPr>
          <w:rFonts w:ascii="Arial" w:hAnsi="Arial" w:cs="Arial"/>
          <w:b/>
          <w:bCs/>
          <w:sz w:val="28"/>
          <w:szCs w:val="28"/>
        </w:rPr>
        <w:t>Use of Personal Data</w:t>
      </w:r>
    </w:p>
    <w:p w14:paraId="33177BFD" w14:textId="77777777" w:rsidR="00D145FF" w:rsidRDefault="00D145FF" w:rsidP="009C6567">
      <w:pPr>
        <w:spacing w:after="0" w:line="240" w:lineRule="auto"/>
        <w:rPr>
          <w:rFonts w:ascii="Arial" w:hAnsi="Arial" w:cs="Arial"/>
          <w:b/>
          <w:bCs/>
          <w:iCs/>
          <w:sz w:val="24"/>
          <w:szCs w:val="24"/>
        </w:rPr>
      </w:pPr>
    </w:p>
    <w:p w14:paraId="628CAFD5" w14:textId="59E4A193" w:rsidR="00D56F89" w:rsidRPr="009C6567" w:rsidRDefault="00D56F89" w:rsidP="009C6567">
      <w:pPr>
        <w:spacing w:after="0" w:line="240" w:lineRule="auto"/>
        <w:rPr>
          <w:rFonts w:ascii="Arial" w:hAnsi="Arial" w:cs="Arial"/>
          <w:b/>
          <w:bCs/>
          <w:iCs/>
          <w:sz w:val="24"/>
          <w:szCs w:val="24"/>
        </w:rPr>
      </w:pPr>
      <w:r w:rsidRPr="009C6567">
        <w:rPr>
          <w:rFonts w:ascii="Arial" w:hAnsi="Arial" w:cs="Arial"/>
          <w:b/>
          <w:bCs/>
          <w:iCs/>
          <w:sz w:val="24"/>
          <w:szCs w:val="24"/>
        </w:rPr>
        <w:t>Personal information and data protection</w:t>
      </w:r>
    </w:p>
    <w:p w14:paraId="4A427717" w14:textId="77777777" w:rsidR="00D56F89" w:rsidRPr="009C6567" w:rsidRDefault="00D56F89" w:rsidP="009C6567">
      <w:pPr>
        <w:spacing w:after="0" w:line="240" w:lineRule="auto"/>
        <w:jc w:val="both"/>
        <w:rPr>
          <w:rFonts w:ascii="Arial" w:hAnsi="Arial" w:cs="Arial"/>
          <w:sz w:val="24"/>
          <w:szCs w:val="24"/>
        </w:rPr>
      </w:pPr>
      <w:r w:rsidRPr="009C6567">
        <w:rPr>
          <w:rFonts w:ascii="Arial" w:hAnsi="Arial" w:cs="Arial"/>
          <w:sz w:val="24"/>
          <w:szCs w:val="24"/>
        </w:rPr>
        <w:t xml:space="preserve">During application and at (re-)enrolment you provide us with personal information about yourself such as relevant addresses and information about your background, which is held in systems such as </w:t>
      </w:r>
      <w:proofErr w:type="spellStart"/>
      <w:r w:rsidRPr="009C6567">
        <w:rPr>
          <w:rFonts w:ascii="Arial" w:hAnsi="Arial" w:cs="Arial"/>
          <w:sz w:val="24"/>
          <w:szCs w:val="24"/>
        </w:rPr>
        <w:t>MySIS</w:t>
      </w:r>
      <w:proofErr w:type="spellEnd"/>
      <w:r w:rsidRPr="009C6567">
        <w:rPr>
          <w:rFonts w:ascii="Arial" w:hAnsi="Arial" w:cs="Arial"/>
          <w:sz w:val="24"/>
          <w:szCs w:val="24"/>
        </w:rPr>
        <w:t>. It’s important that you ensure this information is accurate and keep it up to date. Throughout your studies (or after you graduate) you may also provide, or we may collect, other personal information and you should be aware that this also includes any work you submit for assessment in the course of your studies. Tutors may occasionally use anonymised student essays (or portions from them) as part of the teaching process. We hope you will be willing to support your fellow students by allowing this, but you may opt out by contacting your school office. Other markers of engagement are monitored to help support students. If you engage with your Advisor or other support services, notes may be kept and shared with appropriate individuals.</w:t>
      </w:r>
    </w:p>
    <w:p w14:paraId="3D358826" w14:textId="77777777" w:rsidR="00D145FF" w:rsidRDefault="00D145FF" w:rsidP="009C6567">
      <w:pPr>
        <w:spacing w:after="0" w:line="240" w:lineRule="auto"/>
        <w:jc w:val="both"/>
        <w:rPr>
          <w:rFonts w:ascii="Arial" w:hAnsi="Arial" w:cs="Arial"/>
          <w:sz w:val="24"/>
          <w:szCs w:val="24"/>
        </w:rPr>
      </w:pPr>
    </w:p>
    <w:p w14:paraId="72DF78BB" w14:textId="26FC6EDB" w:rsidR="00D56F89" w:rsidRPr="009C6567" w:rsidRDefault="00D56F89" w:rsidP="009C6567">
      <w:pPr>
        <w:spacing w:after="0" w:line="240" w:lineRule="auto"/>
        <w:jc w:val="both"/>
        <w:rPr>
          <w:rFonts w:ascii="Arial" w:hAnsi="Arial" w:cs="Arial"/>
          <w:sz w:val="24"/>
          <w:szCs w:val="24"/>
        </w:rPr>
      </w:pPr>
      <w:r w:rsidRPr="009C6567">
        <w:rPr>
          <w:rFonts w:ascii="Arial" w:hAnsi="Arial" w:cs="Arial"/>
          <w:sz w:val="24"/>
          <w:szCs w:val="24"/>
        </w:rPr>
        <w:t xml:space="preserve">We ensure that all personal data is held securely and not disclosed to third parties without your consent, unless we are obliged to do so by law - for example the annual student record that we submit to the </w:t>
      </w:r>
      <w:hyperlink r:id="rId11" w:history="1">
        <w:r w:rsidRPr="009C6567">
          <w:rPr>
            <w:rStyle w:val="Hyperlink"/>
            <w:rFonts w:ascii="Arial" w:hAnsi="Arial" w:cs="Arial"/>
            <w:sz w:val="24"/>
            <w:szCs w:val="24"/>
          </w:rPr>
          <w:t>Higher Education Statistics Agency</w:t>
        </w:r>
      </w:hyperlink>
      <w:r w:rsidRPr="009C6567">
        <w:rPr>
          <w:rFonts w:ascii="Arial" w:hAnsi="Arial" w:cs="Arial"/>
          <w:sz w:val="24"/>
          <w:szCs w:val="24"/>
        </w:rPr>
        <w:t xml:space="preserve"> - or other conditions allow. </w:t>
      </w:r>
    </w:p>
    <w:p w14:paraId="3B812ECF" w14:textId="77777777" w:rsidR="00D145FF" w:rsidRDefault="00D145FF" w:rsidP="009C6567">
      <w:pPr>
        <w:spacing w:after="0" w:line="240" w:lineRule="auto"/>
        <w:jc w:val="both"/>
        <w:rPr>
          <w:rFonts w:ascii="Arial" w:hAnsi="Arial" w:cs="Arial"/>
          <w:sz w:val="24"/>
          <w:szCs w:val="24"/>
        </w:rPr>
      </w:pPr>
    </w:p>
    <w:p w14:paraId="022793CD" w14:textId="49B4E34F" w:rsidR="00D56F89" w:rsidRPr="009C6567" w:rsidRDefault="00D56F89" w:rsidP="009C6567">
      <w:pPr>
        <w:spacing w:after="0" w:line="240" w:lineRule="auto"/>
        <w:jc w:val="both"/>
        <w:rPr>
          <w:rFonts w:ascii="Arial" w:hAnsi="Arial" w:cs="Arial"/>
          <w:sz w:val="24"/>
          <w:szCs w:val="24"/>
        </w:rPr>
      </w:pPr>
      <w:r w:rsidRPr="009C6567">
        <w:rPr>
          <w:rFonts w:ascii="Arial" w:hAnsi="Arial" w:cs="Arial"/>
          <w:sz w:val="24"/>
          <w:szCs w:val="24"/>
        </w:rPr>
        <w:t>HESA requires us to collect details of our students’ ethnicities and disabilities as a means of monitoring the success of equal opportunities policies at a national level. This information is kept confidential and helps us to provide you with support and information on facilities and services that may be useful.</w:t>
      </w:r>
    </w:p>
    <w:p w14:paraId="435DC84F" w14:textId="77777777" w:rsidR="00D56F89" w:rsidRPr="009C6567" w:rsidRDefault="00D56F89" w:rsidP="009C6567">
      <w:pPr>
        <w:autoSpaceDE w:val="0"/>
        <w:autoSpaceDN w:val="0"/>
        <w:adjustRightInd w:val="0"/>
        <w:spacing w:after="0" w:line="240" w:lineRule="auto"/>
        <w:rPr>
          <w:rFonts w:ascii="Arial" w:hAnsi="Arial" w:cs="Arial"/>
          <w:b/>
          <w:bCs/>
          <w:sz w:val="24"/>
          <w:szCs w:val="24"/>
        </w:rPr>
      </w:pPr>
      <w:r w:rsidRPr="009C6567">
        <w:rPr>
          <w:rFonts w:ascii="Arial" w:hAnsi="Arial" w:cs="Arial"/>
          <w:sz w:val="24"/>
          <w:szCs w:val="24"/>
        </w:rPr>
        <w:t xml:space="preserve">When you enrol or re-enrol online you will be asked to read a privacy notice about the purposes for which we use your personal data and to whom we may disclose it when required. You must read </w:t>
      </w:r>
      <w:proofErr w:type="spellStart"/>
      <w:r w:rsidRPr="009C6567">
        <w:rPr>
          <w:rFonts w:ascii="Arial" w:hAnsi="Arial" w:cs="Arial"/>
          <w:sz w:val="24"/>
          <w:szCs w:val="24"/>
        </w:rPr>
        <w:t>thiscarefully</w:t>
      </w:r>
      <w:proofErr w:type="spellEnd"/>
      <w:r w:rsidRPr="009C6567">
        <w:rPr>
          <w:rFonts w:ascii="Arial" w:hAnsi="Arial" w:cs="Arial"/>
          <w:sz w:val="24"/>
          <w:szCs w:val="24"/>
        </w:rPr>
        <w:t xml:space="preserve">. All personal data is maintained in accordance with data protection legislation.  For more information, visit: </w:t>
      </w:r>
      <w:hyperlink r:id="rId12" w:history="1">
        <w:r w:rsidRPr="009C6567">
          <w:rPr>
            <w:rStyle w:val="Hyperlink"/>
            <w:rFonts w:ascii="Arial" w:hAnsi="Arial" w:cs="Arial"/>
            <w:sz w:val="24"/>
            <w:szCs w:val="24"/>
          </w:rPr>
          <w:t>https://www.qmul.ac.uk/privacy/</w:t>
        </w:r>
      </w:hyperlink>
      <w:r w:rsidRPr="009C6567">
        <w:rPr>
          <w:rFonts w:ascii="Arial" w:hAnsi="Arial" w:cs="Arial"/>
          <w:sz w:val="24"/>
          <w:szCs w:val="24"/>
        </w:rPr>
        <w:t xml:space="preserve"> and/or contact Queen Mary’s </w:t>
      </w:r>
      <w:hyperlink r:id="rId13" w:history="1">
        <w:r w:rsidRPr="009C6567">
          <w:rPr>
            <w:rStyle w:val="Hyperlink"/>
            <w:rFonts w:ascii="Arial" w:hAnsi="Arial" w:cs="Arial"/>
            <w:sz w:val="24"/>
            <w:szCs w:val="24"/>
          </w:rPr>
          <w:t>Data Protection Officer</w:t>
        </w:r>
      </w:hyperlink>
      <w:r w:rsidRPr="009C6567">
        <w:rPr>
          <w:rFonts w:ascii="Arial" w:hAnsi="Arial" w:cs="Arial"/>
          <w:sz w:val="24"/>
          <w:szCs w:val="24"/>
        </w:rPr>
        <w:t xml:space="preserve"> via </w:t>
      </w:r>
      <w:hyperlink r:id="rId14" w:history="1">
        <w:r w:rsidRPr="009C6567">
          <w:rPr>
            <w:rStyle w:val="Hyperlink"/>
            <w:rFonts w:ascii="Arial" w:hAnsi="Arial" w:cs="Arial"/>
            <w:sz w:val="24"/>
            <w:szCs w:val="24"/>
          </w:rPr>
          <w:t>data-protection@qmul.ac.uk</w:t>
        </w:r>
      </w:hyperlink>
      <w:r w:rsidRPr="009C6567">
        <w:rPr>
          <w:rStyle w:val="Hyperlink"/>
          <w:rFonts w:ascii="Arial" w:hAnsi="Arial" w:cs="Arial"/>
          <w:sz w:val="24"/>
          <w:szCs w:val="24"/>
        </w:rPr>
        <w:t>.</w:t>
      </w:r>
      <w:r w:rsidRPr="009C6567">
        <w:rPr>
          <w:rFonts w:ascii="Arial" w:hAnsi="Arial" w:cs="Arial"/>
          <w:sz w:val="24"/>
          <w:szCs w:val="24"/>
        </w:rPr>
        <w:t xml:space="preserve"> </w:t>
      </w:r>
      <w:hyperlink w:history="1"/>
    </w:p>
    <w:p w14:paraId="32B4C96C" w14:textId="77777777" w:rsidR="00CC6E0F" w:rsidRPr="009C6567" w:rsidRDefault="00CC6E0F" w:rsidP="009C6567">
      <w:pPr>
        <w:pStyle w:val="MediumGrid21"/>
        <w:rPr>
          <w:rFonts w:ascii="Arial" w:hAnsi="Arial" w:cs="Arial"/>
          <w:b/>
          <w:sz w:val="24"/>
          <w:szCs w:val="24"/>
        </w:rPr>
      </w:pPr>
    </w:p>
    <w:p w14:paraId="5EF8BFD6" w14:textId="75A4BE32" w:rsidR="001F2710" w:rsidRPr="009C6567" w:rsidRDefault="001F2710" w:rsidP="009C6567">
      <w:pPr>
        <w:pStyle w:val="MediumGrid21"/>
        <w:rPr>
          <w:rFonts w:ascii="Arial" w:hAnsi="Arial" w:cs="Arial"/>
          <w:b/>
          <w:bCs/>
          <w:iCs/>
          <w:sz w:val="24"/>
          <w:szCs w:val="24"/>
        </w:rPr>
      </w:pPr>
      <w:r w:rsidRPr="009C6567">
        <w:rPr>
          <w:rFonts w:ascii="Arial" w:hAnsi="Arial" w:cs="Arial"/>
          <w:b/>
          <w:bCs/>
          <w:iCs/>
          <w:sz w:val="24"/>
          <w:szCs w:val="24"/>
        </w:rPr>
        <w:t xml:space="preserve">Updating your personal information </w:t>
      </w:r>
    </w:p>
    <w:p w14:paraId="4EED505A" w14:textId="18B47BA9" w:rsidR="001F2710" w:rsidRPr="009C6567" w:rsidRDefault="001F2710" w:rsidP="009C6567">
      <w:pPr>
        <w:pStyle w:val="MediumGrid21"/>
        <w:rPr>
          <w:rFonts w:ascii="Arial" w:hAnsi="Arial" w:cs="Arial"/>
          <w:b/>
          <w:iCs/>
          <w:sz w:val="24"/>
          <w:szCs w:val="24"/>
        </w:rPr>
      </w:pPr>
      <w:r w:rsidRPr="009C6567">
        <w:rPr>
          <w:rFonts w:ascii="Arial" w:hAnsi="Arial" w:cs="Arial"/>
          <w:iCs/>
          <w:sz w:val="24"/>
          <w:szCs w:val="24"/>
        </w:rPr>
        <w:t>It is important that Queen Mary has up to date personal details for all students.</w:t>
      </w:r>
      <w:r w:rsidRPr="009C6567">
        <w:rPr>
          <w:rFonts w:ascii="Arial" w:hAnsi="Arial" w:cs="Arial"/>
          <w:b/>
          <w:iCs/>
          <w:sz w:val="24"/>
          <w:szCs w:val="24"/>
        </w:rPr>
        <w:t xml:space="preserve"> </w:t>
      </w:r>
      <w:r w:rsidRPr="009C6567">
        <w:rPr>
          <w:rFonts w:ascii="Arial" w:hAnsi="Arial" w:cs="Arial"/>
          <w:iCs/>
          <w:sz w:val="24"/>
          <w:szCs w:val="24"/>
        </w:rPr>
        <w:t xml:space="preserve">You will be able to update your address and contact details online using </w:t>
      </w:r>
      <w:proofErr w:type="spellStart"/>
      <w:r w:rsidRPr="009C6567">
        <w:rPr>
          <w:rFonts w:ascii="Arial" w:hAnsi="Arial" w:cs="Arial"/>
          <w:iCs/>
          <w:sz w:val="24"/>
          <w:szCs w:val="24"/>
        </w:rPr>
        <w:t>MySIS</w:t>
      </w:r>
      <w:proofErr w:type="spellEnd"/>
      <w:r w:rsidRPr="009C6567">
        <w:rPr>
          <w:rFonts w:ascii="Arial" w:hAnsi="Arial" w:cs="Arial"/>
          <w:iCs/>
          <w:sz w:val="24"/>
          <w:szCs w:val="24"/>
        </w:rPr>
        <w:t xml:space="preserve">, however a change in name must be done in person at the Student Enquiry Centre with accompanying identification. You can find out more information on the Student Enquiry Centre website. </w:t>
      </w:r>
      <w:hyperlink r:id="rId15" w:history="1">
        <w:r w:rsidRPr="009C6567">
          <w:rPr>
            <w:rStyle w:val="Hyperlink"/>
            <w:rFonts w:ascii="Arial" w:hAnsi="Arial" w:cs="Arial"/>
            <w:iCs/>
            <w:sz w:val="24"/>
            <w:szCs w:val="24"/>
          </w:rPr>
          <w:t>http://www.arcs.qmul.ac.uk/students/mysis-record/index.html</w:t>
        </w:r>
      </w:hyperlink>
    </w:p>
    <w:p w14:paraId="3811307F" w14:textId="77777777" w:rsidR="001F2710" w:rsidRPr="009C6567" w:rsidRDefault="001F2710" w:rsidP="009C6567">
      <w:pPr>
        <w:pStyle w:val="MediumGrid21"/>
        <w:rPr>
          <w:rFonts w:ascii="Arial" w:hAnsi="Arial" w:cs="Arial"/>
          <w:b/>
          <w:sz w:val="24"/>
          <w:szCs w:val="24"/>
        </w:rPr>
      </w:pPr>
    </w:p>
    <w:p w14:paraId="7C1CC4FA" w14:textId="0130614B" w:rsidR="009F418A" w:rsidRPr="00D145FF" w:rsidRDefault="008C1BED" w:rsidP="009C6567">
      <w:pPr>
        <w:pStyle w:val="MediumGrid21"/>
        <w:rPr>
          <w:rFonts w:ascii="Arial" w:hAnsi="Arial" w:cs="Arial"/>
          <w:sz w:val="28"/>
          <w:szCs w:val="28"/>
        </w:rPr>
      </w:pPr>
      <w:r w:rsidRPr="00D145FF">
        <w:rPr>
          <w:rFonts w:ascii="Arial" w:hAnsi="Arial" w:cs="Arial"/>
          <w:b/>
          <w:sz w:val="28"/>
          <w:szCs w:val="28"/>
        </w:rPr>
        <w:t>Institute Information</w:t>
      </w:r>
    </w:p>
    <w:p w14:paraId="6311999E" w14:textId="77777777" w:rsidR="00D145FF" w:rsidRDefault="00D145FF" w:rsidP="009C6567">
      <w:pPr>
        <w:keepNext/>
        <w:spacing w:after="0" w:line="240" w:lineRule="auto"/>
        <w:outlineLvl w:val="1"/>
        <w:rPr>
          <w:rFonts w:ascii="Arial" w:eastAsia="Times New Roman" w:hAnsi="Arial" w:cs="Arial"/>
          <w:b/>
          <w:bCs/>
          <w:iCs/>
          <w:sz w:val="24"/>
          <w:szCs w:val="24"/>
          <w:lang w:val="en-US"/>
        </w:rPr>
      </w:pPr>
      <w:bookmarkStart w:id="3" w:name="_Toc522195901"/>
    </w:p>
    <w:p w14:paraId="54C504CB" w14:textId="65ED7E42" w:rsidR="007C435F" w:rsidRPr="009C6567" w:rsidRDefault="009F418A" w:rsidP="009C6567">
      <w:pPr>
        <w:keepNext/>
        <w:spacing w:after="0" w:line="240" w:lineRule="auto"/>
        <w:outlineLvl w:val="1"/>
        <w:rPr>
          <w:rFonts w:ascii="Arial" w:eastAsia="Times New Roman" w:hAnsi="Arial" w:cs="Arial"/>
          <w:b/>
          <w:bCs/>
          <w:iCs/>
          <w:sz w:val="24"/>
          <w:szCs w:val="24"/>
          <w:lang w:val="en-US"/>
        </w:rPr>
      </w:pPr>
      <w:r w:rsidRPr="009C6567">
        <w:rPr>
          <w:rFonts w:ascii="Arial" w:eastAsia="Times New Roman" w:hAnsi="Arial" w:cs="Arial"/>
          <w:b/>
          <w:bCs/>
          <w:iCs/>
          <w:sz w:val="24"/>
          <w:szCs w:val="24"/>
          <w:lang w:val="en-US"/>
        </w:rPr>
        <w:t>The Institute for Population Health</w:t>
      </w:r>
      <w:bookmarkEnd w:id="3"/>
      <w:r w:rsidR="009E1C67" w:rsidRPr="009C6567">
        <w:rPr>
          <w:rFonts w:ascii="Arial" w:eastAsia="Times New Roman" w:hAnsi="Arial" w:cs="Arial"/>
          <w:b/>
          <w:bCs/>
          <w:iCs/>
          <w:sz w:val="24"/>
          <w:szCs w:val="24"/>
          <w:lang w:val="en-US"/>
        </w:rPr>
        <w:t xml:space="preserve"> Sciences </w:t>
      </w:r>
    </w:p>
    <w:p w14:paraId="0703962A" w14:textId="549BB1D8" w:rsidR="007C435F" w:rsidRPr="009C6567" w:rsidRDefault="009F418A" w:rsidP="009C6567">
      <w:pPr>
        <w:spacing w:after="0" w:line="240" w:lineRule="auto"/>
        <w:rPr>
          <w:rFonts w:ascii="Arial" w:hAnsi="Arial" w:cs="Arial"/>
          <w:sz w:val="24"/>
          <w:szCs w:val="24"/>
          <w:lang w:val="en-US"/>
        </w:rPr>
      </w:pPr>
      <w:r w:rsidRPr="009C6567">
        <w:rPr>
          <w:rFonts w:ascii="Arial" w:hAnsi="Arial" w:cs="Arial"/>
          <w:sz w:val="24"/>
          <w:szCs w:val="24"/>
          <w:lang w:val="en-US"/>
        </w:rPr>
        <w:t>Based in Whitechapel in the heart of London’s East End, the Institute brings together some of the UK’s leading researchers, practitioners, and educators in a vibrant, multidisciplinary group, including those with backgrounds in public health, general practice, medical sociology, political science, economics, law, biostatistics, immunology, genetics, nursing, bioethics, and psychology.</w:t>
      </w:r>
      <w:r w:rsidR="009E1C67" w:rsidRPr="009C6567">
        <w:rPr>
          <w:rFonts w:ascii="Arial" w:hAnsi="Arial" w:cs="Arial"/>
          <w:sz w:val="24"/>
          <w:szCs w:val="24"/>
          <w:lang w:val="en-US"/>
        </w:rPr>
        <w:t xml:space="preserve"> </w:t>
      </w:r>
      <w:r w:rsidRPr="009C6567">
        <w:rPr>
          <w:rFonts w:ascii="Arial" w:hAnsi="Arial" w:cs="Arial"/>
          <w:sz w:val="24"/>
          <w:szCs w:val="24"/>
          <w:lang w:val="en-US"/>
        </w:rPr>
        <w:t>The Institute is situated within the Barts and The London School of Medicine and Dentistry (SMD)</w:t>
      </w:r>
      <w:r w:rsidR="009E1C67" w:rsidRPr="009C6567">
        <w:rPr>
          <w:rFonts w:ascii="Arial" w:hAnsi="Arial" w:cs="Arial"/>
          <w:sz w:val="24"/>
          <w:szCs w:val="24"/>
          <w:lang w:val="en-US"/>
        </w:rPr>
        <w:t>,</w:t>
      </w:r>
      <w:r w:rsidRPr="009C6567">
        <w:rPr>
          <w:rFonts w:ascii="Arial" w:hAnsi="Arial" w:cs="Arial"/>
          <w:sz w:val="24"/>
          <w:szCs w:val="24"/>
          <w:lang w:val="en-US"/>
        </w:rPr>
        <w:t xml:space="preserve"> the medical faculty of </w:t>
      </w:r>
      <w:r w:rsidR="009E1C67" w:rsidRPr="009C6567">
        <w:rPr>
          <w:rFonts w:ascii="Arial" w:hAnsi="Arial" w:cs="Arial"/>
          <w:sz w:val="24"/>
          <w:szCs w:val="24"/>
          <w:lang w:val="en-US"/>
        </w:rPr>
        <w:t>QMUL</w:t>
      </w:r>
      <w:r w:rsidRPr="009C6567">
        <w:rPr>
          <w:rFonts w:ascii="Arial" w:hAnsi="Arial" w:cs="Arial"/>
          <w:sz w:val="24"/>
          <w:szCs w:val="24"/>
          <w:lang w:val="en-US"/>
        </w:rPr>
        <w:t>.</w:t>
      </w:r>
    </w:p>
    <w:p w14:paraId="740282C2" w14:textId="77777777" w:rsidR="009E1C67" w:rsidRPr="009C6567" w:rsidRDefault="009E1C67" w:rsidP="009C6567">
      <w:pPr>
        <w:spacing w:after="0" w:line="240" w:lineRule="auto"/>
        <w:rPr>
          <w:rFonts w:ascii="Arial" w:hAnsi="Arial" w:cs="Arial"/>
          <w:sz w:val="24"/>
          <w:szCs w:val="24"/>
          <w:lang w:val="en-US"/>
        </w:rPr>
      </w:pPr>
    </w:p>
    <w:p w14:paraId="1F9D5D9F" w14:textId="3D368383" w:rsidR="004819DD" w:rsidRPr="009C6567" w:rsidRDefault="00EA062C" w:rsidP="009C6567">
      <w:pPr>
        <w:spacing w:after="0" w:line="240" w:lineRule="auto"/>
        <w:rPr>
          <w:rFonts w:ascii="Arial" w:hAnsi="Arial" w:cs="Arial"/>
          <w:b/>
          <w:bCs/>
          <w:sz w:val="24"/>
          <w:szCs w:val="24"/>
        </w:rPr>
      </w:pPr>
      <w:r w:rsidRPr="009C6567">
        <w:rPr>
          <w:rFonts w:ascii="Arial" w:hAnsi="Arial" w:cs="Arial"/>
          <w:b/>
          <w:bCs/>
          <w:sz w:val="24"/>
          <w:szCs w:val="24"/>
        </w:rPr>
        <w:t>Institute location and contact details</w:t>
      </w:r>
      <w:r w:rsidR="004819DD" w:rsidRPr="009C6567">
        <w:rPr>
          <w:rFonts w:ascii="Arial" w:hAnsi="Arial" w:cs="Arial"/>
          <w:b/>
          <w:bCs/>
          <w:sz w:val="24"/>
          <w:szCs w:val="24"/>
        </w:rPr>
        <w:t xml:space="preserve"> </w:t>
      </w:r>
    </w:p>
    <w:p w14:paraId="1D9BBE93" w14:textId="1D35B750" w:rsidR="007C435F" w:rsidRPr="009C6567" w:rsidRDefault="009E1C67" w:rsidP="009C6567">
      <w:pPr>
        <w:spacing w:after="0" w:line="240" w:lineRule="auto"/>
        <w:rPr>
          <w:rFonts w:ascii="Arial" w:hAnsi="Arial" w:cs="Arial"/>
          <w:b/>
          <w:sz w:val="24"/>
          <w:szCs w:val="24"/>
          <w:lang w:val="en-US"/>
        </w:rPr>
      </w:pPr>
      <w:r w:rsidRPr="009C6567">
        <w:rPr>
          <w:rFonts w:ascii="Arial" w:hAnsi="Arial" w:cs="Arial"/>
          <w:sz w:val="24"/>
          <w:szCs w:val="24"/>
        </w:rPr>
        <w:t>The Institute for Population Health Sciences is</w:t>
      </w:r>
      <w:r w:rsidR="00EA062C" w:rsidRPr="009C6567">
        <w:rPr>
          <w:rFonts w:ascii="Arial" w:hAnsi="Arial" w:cs="Arial"/>
          <w:sz w:val="24"/>
          <w:szCs w:val="24"/>
        </w:rPr>
        <w:t xml:space="preserve"> located in the Yvonne Carter Building</w:t>
      </w:r>
      <w:r w:rsidR="00D023BE" w:rsidRPr="009C6567">
        <w:rPr>
          <w:rFonts w:ascii="Arial" w:hAnsi="Arial" w:cs="Arial"/>
          <w:sz w:val="24"/>
          <w:szCs w:val="24"/>
        </w:rPr>
        <w:t>, which is</w:t>
      </w:r>
      <w:r w:rsidR="00EA062C" w:rsidRPr="009C6567">
        <w:rPr>
          <w:rFonts w:ascii="Arial" w:hAnsi="Arial" w:cs="Arial"/>
          <w:sz w:val="24"/>
          <w:szCs w:val="24"/>
        </w:rPr>
        <w:t xml:space="preserve"> on the corner of Ashfield Street and Turner Street in Whitechapel. You will be able to access the building from the entrance on Ashfield Street, which will give you easy access to the main lecture and seminar room in the centre, the Michael Mason Lecture Theatre.</w:t>
      </w:r>
    </w:p>
    <w:p w14:paraId="20B971F1" w14:textId="77777777" w:rsidR="002726CB" w:rsidRDefault="002726CB" w:rsidP="009C6567">
      <w:pPr>
        <w:spacing w:after="0" w:line="240" w:lineRule="auto"/>
        <w:rPr>
          <w:rFonts w:ascii="Arial" w:hAnsi="Arial" w:cs="Arial"/>
          <w:b/>
          <w:sz w:val="24"/>
          <w:szCs w:val="24"/>
        </w:rPr>
      </w:pPr>
    </w:p>
    <w:p w14:paraId="67F72A54" w14:textId="2106E630" w:rsidR="004C6047" w:rsidRPr="009C6567" w:rsidRDefault="00EA062C" w:rsidP="009C6567">
      <w:pPr>
        <w:spacing w:after="0" w:line="240" w:lineRule="auto"/>
        <w:rPr>
          <w:rFonts w:ascii="Arial" w:hAnsi="Arial" w:cs="Arial"/>
          <w:b/>
          <w:sz w:val="24"/>
          <w:szCs w:val="24"/>
          <w:lang w:val="en-US"/>
        </w:rPr>
      </w:pPr>
      <w:r w:rsidRPr="009C6567">
        <w:rPr>
          <w:rFonts w:ascii="Arial" w:hAnsi="Arial" w:cs="Arial"/>
          <w:b/>
          <w:sz w:val="24"/>
          <w:szCs w:val="24"/>
        </w:rPr>
        <w:t xml:space="preserve">Institute information </w:t>
      </w:r>
      <w:r w:rsidR="004819DD" w:rsidRPr="009C6567">
        <w:rPr>
          <w:rFonts w:ascii="Arial" w:hAnsi="Arial" w:cs="Arial"/>
          <w:b/>
          <w:sz w:val="24"/>
          <w:szCs w:val="24"/>
        </w:rPr>
        <w:t>a</w:t>
      </w:r>
      <w:r w:rsidRPr="009C6567">
        <w:rPr>
          <w:rFonts w:ascii="Arial" w:hAnsi="Arial" w:cs="Arial"/>
          <w:b/>
          <w:sz w:val="24"/>
          <w:szCs w:val="24"/>
        </w:rPr>
        <w:t>nd facilities</w:t>
      </w:r>
    </w:p>
    <w:p w14:paraId="50A0C112" w14:textId="77777777" w:rsidR="004C6047" w:rsidRPr="009C6567" w:rsidRDefault="009E1C67" w:rsidP="009C6567">
      <w:pPr>
        <w:spacing w:after="0" w:line="240" w:lineRule="auto"/>
        <w:rPr>
          <w:rFonts w:ascii="Arial" w:hAnsi="Arial" w:cs="Arial"/>
          <w:b/>
          <w:sz w:val="24"/>
          <w:szCs w:val="24"/>
          <w:lang w:val="en-US"/>
        </w:rPr>
      </w:pPr>
      <w:r w:rsidRPr="009C6567">
        <w:rPr>
          <w:rFonts w:ascii="Arial" w:hAnsi="Arial" w:cs="Arial"/>
          <w:sz w:val="24"/>
          <w:szCs w:val="24"/>
          <w:lang w:val="en-US"/>
        </w:rPr>
        <w:t>The Global Health Office is located in room G.06 in the Yvonne Carter Building. The standard opening hours are from 9am to 5pm.</w:t>
      </w:r>
    </w:p>
    <w:p w14:paraId="38673EE6" w14:textId="77777777" w:rsidR="004C6047" w:rsidRPr="009C6567" w:rsidRDefault="004C6047" w:rsidP="009C6567">
      <w:pPr>
        <w:spacing w:after="0" w:line="240" w:lineRule="auto"/>
        <w:rPr>
          <w:rFonts w:ascii="Arial" w:hAnsi="Arial" w:cs="Arial"/>
          <w:b/>
          <w:sz w:val="24"/>
          <w:szCs w:val="24"/>
        </w:rPr>
      </w:pPr>
    </w:p>
    <w:p w14:paraId="0804A053" w14:textId="77777777" w:rsidR="004C6047" w:rsidRPr="009C6567" w:rsidRDefault="004C6047" w:rsidP="009C6567">
      <w:pPr>
        <w:spacing w:after="0" w:line="240" w:lineRule="auto"/>
        <w:rPr>
          <w:rFonts w:ascii="Arial" w:hAnsi="Arial" w:cs="Arial"/>
          <w:b/>
          <w:sz w:val="24"/>
          <w:szCs w:val="24"/>
        </w:rPr>
      </w:pPr>
      <w:r w:rsidRPr="009C6567">
        <w:rPr>
          <w:rFonts w:ascii="Arial" w:hAnsi="Arial" w:cs="Arial"/>
          <w:b/>
          <w:sz w:val="24"/>
          <w:szCs w:val="24"/>
        </w:rPr>
        <w:t>Institute seminars</w:t>
      </w:r>
    </w:p>
    <w:p w14:paraId="276C7DD7" w14:textId="14EC11DB" w:rsidR="004B59D6" w:rsidRPr="009C6567" w:rsidRDefault="004B59D6" w:rsidP="009C6567">
      <w:pPr>
        <w:spacing w:after="0" w:line="240" w:lineRule="auto"/>
        <w:rPr>
          <w:rFonts w:ascii="Arial" w:hAnsi="Arial" w:cs="Arial"/>
          <w:sz w:val="24"/>
          <w:szCs w:val="24"/>
        </w:rPr>
      </w:pPr>
      <w:r w:rsidRPr="009C6567">
        <w:rPr>
          <w:rFonts w:ascii="Arial" w:hAnsi="Arial" w:cs="Arial"/>
          <w:sz w:val="24"/>
          <w:szCs w:val="24"/>
        </w:rPr>
        <w:t>The institute seminars</w:t>
      </w:r>
      <w:r w:rsidRPr="009C6567">
        <w:rPr>
          <w:rFonts w:ascii="Arial" w:hAnsi="Arial" w:cs="Arial"/>
          <w:b/>
          <w:sz w:val="24"/>
          <w:szCs w:val="24"/>
        </w:rPr>
        <w:t xml:space="preserve"> </w:t>
      </w:r>
      <w:r w:rsidRPr="009C6567">
        <w:rPr>
          <w:rFonts w:ascii="Arial" w:hAnsi="Arial" w:cs="Arial"/>
          <w:sz w:val="24"/>
          <w:szCs w:val="24"/>
        </w:rPr>
        <w:t xml:space="preserve">take place on Wednesdays at 12:15 in the Michael Mason Room. </w:t>
      </w:r>
    </w:p>
    <w:p w14:paraId="0F840305" w14:textId="236D90DA" w:rsidR="004819DD" w:rsidRPr="009C6567" w:rsidRDefault="004819DD" w:rsidP="009C6567">
      <w:pPr>
        <w:spacing w:after="0" w:line="240" w:lineRule="auto"/>
        <w:rPr>
          <w:rFonts w:ascii="Arial" w:hAnsi="Arial" w:cs="Arial"/>
          <w:sz w:val="24"/>
          <w:szCs w:val="24"/>
          <w:lang w:val="en-US"/>
        </w:rPr>
      </w:pPr>
    </w:p>
    <w:p w14:paraId="24629862" w14:textId="77777777" w:rsidR="002726CB" w:rsidRDefault="002726CB" w:rsidP="009C6567">
      <w:pPr>
        <w:spacing w:after="0" w:line="240" w:lineRule="auto"/>
        <w:rPr>
          <w:rFonts w:ascii="Arial" w:hAnsi="Arial" w:cs="Arial"/>
          <w:b/>
          <w:bCs/>
          <w:sz w:val="24"/>
          <w:szCs w:val="24"/>
          <w:lang w:val="en-US"/>
        </w:rPr>
      </w:pPr>
    </w:p>
    <w:p w14:paraId="49C443B4" w14:textId="77777777" w:rsidR="002726CB" w:rsidRDefault="002726CB" w:rsidP="009C6567">
      <w:pPr>
        <w:spacing w:after="0" w:line="240" w:lineRule="auto"/>
        <w:rPr>
          <w:rFonts w:ascii="Arial" w:hAnsi="Arial" w:cs="Arial"/>
          <w:b/>
          <w:bCs/>
          <w:sz w:val="24"/>
          <w:szCs w:val="24"/>
          <w:lang w:val="en-US"/>
        </w:rPr>
      </w:pPr>
    </w:p>
    <w:p w14:paraId="76D1F2D8" w14:textId="77777777" w:rsidR="002726CB" w:rsidRDefault="002726CB" w:rsidP="009C6567">
      <w:pPr>
        <w:spacing w:after="0" w:line="240" w:lineRule="auto"/>
        <w:rPr>
          <w:rFonts w:ascii="Arial" w:hAnsi="Arial" w:cs="Arial"/>
          <w:b/>
          <w:bCs/>
          <w:sz w:val="24"/>
          <w:szCs w:val="24"/>
          <w:lang w:val="en-US"/>
        </w:rPr>
      </w:pPr>
    </w:p>
    <w:p w14:paraId="501B5377" w14:textId="77777777" w:rsidR="002726CB" w:rsidRDefault="002726CB" w:rsidP="009C6567">
      <w:pPr>
        <w:spacing w:after="0" w:line="240" w:lineRule="auto"/>
        <w:rPr>
          <w:rFonts w:ascii="Arial" w:hAnsi="Arial" w:cs="Arial"/>
          <w:b/>
          <w:bCs/>
          <w:sz w:val="24"/>
          <w:szCs w:val="24"/>
          <w:lang w:val="en-US"/>
        </w:rPr>
      </w:pPr>
    </w:p>
    <w:p w14:paraId="3D5ACC91" w14:textId="3B1C84B1" w:rsidR="00063239" w:rsidRPr="009C6567" w:rsidRDefault="00063239" w:rsidP="009C6567">
      <w:pPr>
        <w:spacing w:after="0" w:line="240" w:lineRule="auto"/>
        <w:rPr>
          <w:rFonts w:ascii="Arial" w:hAnsi="Arial" w:cs="Arial"/>
          <w:b/>
          <w:bCs/>
          <w:sz w:val="24"/>
          <w:szCs w:val="24"/>
          <w:lang w:val="en-US"/>
        </w:rPr>
      </w:pPr>
      <w:r w:rsidRPr="009C6567">
        <w:rPr>
          <w:rFonts w:ascii="Arial" w:hAnsi="Arial" w:cs="Arial"/>
          <w:b/>
          <w:bCs/>
          <w:sz w:val="24"/>
          <w:szCs w:val="24"/>
          <w:lang w:val="en-US"/>
        </w:rPr>
        <w:t>Contact information</w:t>
      </w:r>
    </w:p>
    <w:p w14:paraId="2297A54C" w14:textId="09B212B3" w:rsidR="004819DD" w:rsidRPr="009C6567" w:rsidRDefault="004819DD" w:rsidP="009C6567">
      <w:pPr>
        <w:spacing w:after="0" w:line="240" w:lineRule="auto"/>
        <w:rPr>
          <w:rFonts w:ascii="Arial" w:hAnsi="Arial" w:cs="Arial"/>
          <w:sz w:val="24"/>
          <w:szCs w:val="24"/>
        </w:rPr>
      </w:pPr>
      <w:r w:rsidRPr="009C6567">
        <w:rPr>
          <w:rFonts w:ascii="Arial" w:hAnsi="Arial" w:cs="Arial"/>
          <w:sz w:val="24"/>
          <w:szCs w:val="24"/>
        </w:rPr>
        <w:t>Postal address: Yvonne Carter Building, 58 Turner Street, London, EC1 2AB</w:t>
      </w:r>
    </w:p>
    <w:p w14:paraId="2EAD07B6" w14:textId="67F58486" w:rsidR="004819DD" w:rsidRPr="009C6567" w:rsidRDefault="004819DD" w:rsidP="009C6567">
      <w:pPr>
        <w:spacing w:after="0" w:line="240" w:lineRule="auto"/>
        <w:rPr>
          <w:rFonts w:ascii="Arial" w:hAnsi="Arial" w:cs="Arial"/>
          <w:sz w:val="24"/>
          <w:szCs w:val="24"/>
          <w:lang w:val="en-US"/>
        </w:rPr>
      </w:pPr>
      <w:r w:rsidRPr="009C6567">
        <w:rPr>
          <w:rFonts w:ascii="Arial" w:hAnsi="Arial" w:cs="Arial"/>
          <w:sz w:val="24"/>
          <w:szCs w:val="24"/>
          <w:lang w:val="en-US"/>
        </w:rPr>
        <w:t xml:space="preserve">Email address: </w:t>
      </w:r>
      <w:hyperlink r:id="rId16" w:history="1">
        <w:r w:rsidR="00E7433A" w:rsidRPr="00B06A9A">
          <w:rPr>
            <w:rStyle w:val="Hyperlink"/>
            <w:rFonts w:ascii="Arial" w:hAnsi="Arial" w:cs="Arial"/>
            <w:sz w:val="24"/>
            <w:szCs w:val="24"/>
            <w:lang w:val="en-US"/>
          </w:rPr>
          <w:t>bsc-</w:t>
        </w:r>
        <w:r w:rsidR="00E7433A" w:rsidRPr="00B06A9A">
          <w:rPr>
            <w:rStyle w:val="Hyperlink"/>
            <w:rFonts w:ascii="Arial" w:hAnsi="Arial" w:cs="Arial"/>
            <w:sz w:val="24"/>
            <w:szCs w:val="24"/>
          </w:rPr>
          <w:t>enquiry-globalhealth@qmul.ac.uk</w:t>
        </w:r>
      </w:hyperlink>
      <w:r w:rsidR="00E7433A">
        <w:rPr>
          <w:rFonts w:ascii="Arial" w:hAnsi="Arial" w:cs="Arial"/>
          <w:sz w:val="24"/>
          <w:szCs w:val="24"/>
        </w:rPr>
        <w:t xml:space="preserve"> </w:t>
      </w:r>
    </w:p>
    <w:p w14:paraId="50714AD7" w14:textId="77777777" w:rsidR="004819DD" w:rsidRPr="009C6567" w:rsidRDefault="004819DD" w:rsidP="009C6567">
      <w:pPr>
        <w:spacing w:after="0" w:line="240" w:lineRule="auto"/>
        <w:rPr>
          <w:rFonts w:ascii="Arial" w:hAnsi="Arial" w:cs="Arial"/>
          <w:sz w:val="24"/>
          <w:szCs w:val="24"/>
          <w:lang w:val="en-US"/>
        </w:rPr>
      </w:pPr>
    </w:p>
    <w:p w14:paraId="3F0DA650" w14:textId="39714082" w:rsidR="004819DD" w:rsidRPr="009C6567" w:rsidRDefault="004819DD" w:rsidP="009C6567">
      <w:pPr>
        <w:spacing w:after="0" w:line="240" w:lineRule="auto"/>
        <w:rPr>
          <w:rFonts w:ascii="Arial" w:hAnsi="Arial" w:cs="Arial"/>
          <w:sz w:val="24"/>
          <w:szCs w:val="24"/>
          <w:lang w:val="en-US"/>
        </w:rPr>
      </w:pPr>
      <w:r w:rsidRPr="009C6567">
        <w:rPr>
          <w:rFonts w:ascii="Arial" w:hAnsi="Arial" w:cs="Arial"/>
          <w:sz w:val="24"/>
          <w:szCs w:val="24"/>
          <w:lang w:val="en-US"/>
        </w:rPr>
        <w:t>Phone number: +44 (0)207</w:t>
      </w:r>
      <w:r w:rsidR="005C18B4" w:rsidRPr="009C6567">
        <w:rPr>
          <w:rFonts w:ascii="Arial" w:hAnsi="Arial" w:cs="Arial"/>
          <w:sz w:val="24"/>
          <w:szCs w:val="24"/>
          <w:lang w:val="en-US"/>
        </w:rPr>
        <w:t xml:space="preserve"> </w:t>
      </w:r>
      <w:r w:rsidRPr="009C6567">
        <w:rPr>
          <w:rFonts w:ascii="Arial" w:hAnsi="Arial" w:cs="Arial"/>
          <w:sz w:val="24"/>
          <w:szCs w:val="24"/>
          <w:lang w:val="en-US"/>
        </w:rPr>
        <w:t>882</w:t>
      </w:r>
      <w:r w:rsidR="005C18B4" w:rsidRPr="009C6567">
        <w:rPr>
          <w:rFonts w:ascii="Arial" w:hAnsi="Arial" w:cs="Arial"/>
          <w:sz w:val="24"/>
          <w:szCs w:val="24"/>
          <w:lang w:val="en-US"/>
        </w:rPr>
        <w:t xml:space="preserve"> </w:t>
      </w:r>
      <w:r w:rsidR="0076353D" w:rsidRPr="009C6567">
        <w:rPr>
          <w:rFonts w:ascii="Arial" w:hAnsi="Arial" w:cs="Arial"/>
          <w:sz w:val="24"/>
          <w:szCs w:val="24"/>
          <w:lang w:val="en-US"/>
        </w:rPr>
        <w:t>2310</w:t>
      </w:r>
    </w:p>
    <w:p w14:paraId="34C4F19A" w14:textId="17FE89A4" w:rsidR="00A80AE2" w:rsidRPr="009C6567" w:rsidRDefault="00A80AE2" w:rsidP="009C6567">
      <w:pPr>
        <w:spacing w:after="0" w:line="240" w:lineRule="auto"/>
        <w:rPr>
          <w:rFonts w:ascii="Arial" w:hAnsi="Arial" w:cs="Arial"/>
          <w:sz w:val="24"/>
          <w:szCs w:val="24"/>
        </w:rPr>
      </w:pPr>
    </w:p>
    <w:p w14:paraId="78676F29" w14:textId="77777777" w:rsidR="00CB2191" w:rsidRPr="009C6567" w:rsidRDefault="00CB2191" w:rsidP="009C6567">
      <w:pPr>
        <w:spacing w:after="0" w:line="240" w:lineRule="auto"/>
        <w:rPr>
          <w:rFonts w:ascii="Arial" w:hAnsi="Arial" w:cs="Arial"/>
          <w:b/>
          <w:sz w:val="24"/>
          <w:szCs w:val="24"/>
          <w:lang w:val="en-US"/>
        </w:rPr>
      </w:pPr>
      <w:r w:rsidRPr="009C6567">
        <w:rPr>
          <w:rFonts w:ascii="Arial" w:hAnsi="Arial" w:cs="Arial"/>
          <w:sz w:val="24"/>
          <w:szCs w:val="24"/>
        </w:rPr>
        <w:t xml:space="preserve">For more information about the Institute see the website: </w:t>
      </w:r>
      <w:hyperlink r:id="rId17" w:history="1">
        <w:r w:rsidRPr="009C6567">
          <w:rPr>
            <w:rStyle w:val="Hyperlink"/>
            <w:rFonts w:ascii="Arial" w:hAnsi="Arial" w:cs="Arial"/>
            <w:sz w:val="24"/>
            <w:szCs w:val="24"/>
          </w:rPr>
          <w:t>https://www.qmul.ac.uk/blizard/research/centres/institute-of-population-health-sciences/</w:t>
        </w:r>
      </w:hyperlink>
      <w:r w:rsidRPr="009C6567">
        <w:rPr>
          <w:rFonts w:ascii="Arial" w:hAnsi="Arial" w:cs="Arial"/>
          <w:sz w:val="24"/>
          <w:szCs w:val="24"/>
        </w:rPr>
        <w:t xml:space="preserve"> </w:t>
      </w:r>
    </w:p>
    <w:p w14:paraId="1AF30730" w14:textId="332076F9" w:rsidR="00CB2191" w:rsidRPr="009C6567" w:rsidRDefault="00CB2191" w:rsidP="009C6567">
      <w:pPr>
        <w:spacing w:after="0" w:line="240" w:lineRule="auto"/>
        <w:rPr>
          <w:rFonts w:ascii="Arial" w:hAnsi="Arial" w:cs="Arial"/>
          <w:sz w:val="24"/>
          <w:szCs w:val="24"/>
        </w:rPr>
      </w:pPr>
    </w:p>
    <w:p w14:paraId="0B032A5C" w14:textId="77777777" w:rsidR="00CB2191" w:rsidRPr="00D145FF" w:rsidRDefault="00CB2191" w:rsidP="009C6567">
      <w:pPr>
        <w:autoSpaceDE w:val="0"/>
        <w:autoSpaceDN w:val="0"/>
        <w:adjustRightInd w:val="0"/>
        <w:spacing w:after="0" w:line="240" w:lineRule="auto"/>
        <w:rPr>
          <w:rFonts w:ascii="Arial" w:hAnsi="Arial" w:cs="Arial"/>
          <w:color w:val="000000"/>
          <w:sz w:val="28"/>
          <w:szCs w:val="28"/>
        </w:rPr>
      </w:pPr>
      <w:r w:rsidRPr="00D145FF">
        <w:rPr>
          <w:rFonts w:ascii="Arial" w:hAnsi="Arial" w:cs="Arial"/>
          <w:b/>
          <w:bCs/>
          <w:color w:val="000000"/>
          <w:sz w:val="28"/>
          <w:szCs w:val="28"/>
        </w:rPr>
        <w:t xml:space="preserve">The library </w:t>
      </w:r>
    </w:p>
    <w:p w14:paraId="54DFB727" w14:textId="77777777" w:rsidR="00D145FF" w:rsidRDefault="00D145FF" w:rsidP="009C6567">
      <w:pPr>
        <w:autoSpaceDE w:val="0"/>
        <w:autoSpaceDN w:val="0"/>
        <w:adjustRightInd w:val="0"/>
        <w:spacing w:after="0" w:line="240" w:lineRule="auto"/>
        <w:rPr>
          <w:rFonts w:ascii="Arial" w:hAnsi="Arial" w:cs="Arial"/>
          <w:color w:val="000000"/>
          <w:sz w:val="24"/>
          <w:szCs w:val="24"/>
        </w:rPr>
      </w:pPr>
    </w:p>
    <w:p w14:paraId="137CB742" w14:textId="353F34F7" w:rsidR="00CB2191" w:rsidRPr="009C6567" w:rsidRDefault="00CB2191" w:rsidP="009C6567">
      <w:pPr>
        <w:autoSpaceDE w:val="0"/>
        <w:autoSpaceDN w:val="0"/>
        <w:adjustRightInd w:val="0"/>
        <w:spacing w:after="0" w:line="240" w:lineRule="auto"/>
        <w:rPr>
          <w:rFonts w:ascii="Arial" w:hAnsi="Arial" w:cs="Arial"/>
          <w:color w:val="000000"/>
          <w:sz w:val="24"/>
          <w:szCs w:val="24"/>
        </w:rPr>
      </w:pPr>
      <w:r w:rsidRPr="009C6567">
        <w:rPr>
          <w:rFonts w:ascii="Arial" w:hAnsi="Arial" w:cs="Arial"/>
          <w:color w:val="000000"/>
          <w:sz w:val="24"/>
          <w:szCs w:val="24"/>
        </w:rPr>
        <w:t xml:space="preserve">You will mainly use the Whitechapel Library, located in the Church of St Augustine with St Philip, in Newark Street, behind the main Royal London Hospital building, and the Mile End Library along with the East and West Hive. Each has areas for silent study, group work, and Student Services PCs. You may also wish to use the West Smithfield Library in the grounds of the Barts Hospital. </w:t>
      </w:r>
    </w:p>
    <w:p w14:paraId="28BC2915" w14:textId="77777777" w:rsidR="00CB2191" w:rsidRPr="009C6567" w:rsidRDefault="00CB2191" w:rsidP="009C6567">
      <w:pPr>
        <w:autoSpaceDE w:val="0"/>
        <w:autoSpaceDN w:val="0"/>
        <w:adjustRightInd w:val="0"/>
        <w:spacing w:after="0" w:line="240" w:lineRule="auto"/>
        <w:rPr>
          <w:rFonts w:ascii="Arial" w:hAnsi="Arial" w:cs="Arial"/>
          <w:color w:val="000000"/>
          <w:sz w:val="24"/>
          <w:szCs w:val="24"/>
        </w:rPr>
      </w:pPr>
    </w:p>
    <w:p w14:paraId="328F1C6B" w14:textId="52AD0BE5" w:rsidR="00CB2191" w:rsidRPr="009C6567" w:rsidRDefault="00CB2191" w:rsidP="009C6567">
      <w:pPr>
        <w:autoSpaceDE w:val="0"/>
        <w:autoSpaceDN w:val="0"/>
        <w:adjustRightInd w:val="0"/>
        <w:spacing w:after="0" w:line="240" w:lineRule="auto"/>
        <w:rPr>
          <w:rFonts w:ascii="Arial" w:hAnsi="Arial" w:cs="Arial"/>
          <w:color w:val="000000"/>
          <w:sz w:val="24"/>
          <w:szCs w:val="24"/>
        </w:rPr>
      </w:pPr>
      <w:r w:rsidRPr="009C6567">
        <w:rPr>
          <w:rFonts w:ascii="Arial" w:hAnsi="Arial" w:cs="Arial"/>
          <w:color w:val="000000"/>
          <w:sz w:val="24"/>
          <w:szCs w:val="24"/>
        </w:rPr>
        <w:t xml:space="preserve">For information on library opening hours, using the library, direct links to the library catalogue and a range of information resources and services, please see </w:t>
      </w:r>
      <w:hyperlink r:id="rId18" w:history="1">
        <w:r w:rsidR="00865B43" w:rsidRPr="009C6567">
          <w:rPr>
            <w:rStyle w:val="Hyperlink"/>
            <w:rFonts w:ascii="Arial" w:hAnsi="Arial" w:cs="Arial"/>
            <w:sz w:val="24"/>
            <w:szCs w:val="24"/>
          </w:rPr>
          <w:t>www.library.qmul.ac.uk</w:t>
        </w:r>
      </w:hyperlink>
      <w:r w:rsidR="00865B43" w:rsidRPr="009C6567">
        <w:rPr>
          <w:rFonts w:ascii="Arial" w:hAnsi="Arial" w:cs="Arial"/>
          <w:color w:val="000000"/>
          <w:sz w:val="24"/>
          <w:szCs w:val="24"/>
        </w:rPr>
        <w:t xml:space="preserve"> </w:t>
      </w:r>
      <w:r w:rsidRPr="009C6567">
        <w:rPr>
          <w:rFonts w:ascii="Arial" w:hAnsi="Arial" w:cs="Arial"/>
          <w:color w:val="000000"/>
          <w:sz w:val="24"/>
          <w:szCs w:val="24"/>
        </w:rPr>
        <w:t xml:space="preserve"> </w:t>
      </w:r>
    </w:p>
    <w:p w14:paraId="47BC1B76" w14:textId="77777777" w:rsidR="00CB2191" w:rsidRPr="009C6567" w:rsidRDefault="00CB2191" w:rsidP="009C6567">
      <w:pPr>
        <w:autoSpaceDE w:val="0"/>
        <w:autoSpaceDN w:val="0"/>
        <w:adjustRightInd w:val="0"/>
        <w:spacing w:after="0" w:line="240" w:lineRule="auto"/>
        <w:rPr>
          <w:rFonts w:ascii="Arial" w:hAnsi="Arial" w:cs="Arial"/>
          <w:color w:val="000000"/>
          <w:sz w:val="24"/>
          <w:szCs w:val="24"/>
        </w:rPr>
      </w:pPr>
    </w:p>
    <w:p w14:paraId="37420C9D" w14:textId="5580C2C0" w:rsidR="00CB2191" w:rsidRPr="009C6567" w:rsidRDefault="00CB2191" w:rsidP="009C6567">
      <w:pPr>
        <w:autoSpaceDE w:val="0"/>
        <w:autoSpaceDN w:val="0"/>
        <w:adjustRightInd w:val="0"/>
        <w:spacing w:after="0" w:line="240" w:lineRule="auto"/>
        <w:rPr>
          <w:rFonts w:ascii="Arial" w:hAnsi="Arial" w:cs="Arial"/>
          <w:b/>
          <w:bCs/>
          <w:color w:val="000000"/>
          <w:sz w:val="24"/>
          <w:szCs w:val="24"/>
        </w:rPr>
      </w:pPr>
      <w:r w:rsidRPr="009C6567">
        <w:rPr>
          <w:rFonts w:ascii="Arial" w:hAnsi="Arial" w:cs="Arial"/>
          <w:b/>
          <w:bCs/>
          <w:color w:val="000000"/>
          <w:sz w:val="24"/>
          <w:szCs w:val="24"/>
        </w:rPr>
        <w:t xml:space="preserve">Please remember </w:t>
      </w:r>
    </w:p>
    <w:p w14:paraId="39B4307C" w14:textId="77777777" w:rsidR="00A16B2F" w:rsidRPr="009C6567" w:rsidRDefault="00CB2191" w:rsidP="009C6567">
      <w:pPr>
        <w:pStyle w:val="ListParagraph"/>
        <w:numPr>
          <w:ilvl w:val="0"/>
          <w:numId w:val="1"/>
        </w:numPr>
        <w:autoSpaceDE w:val="0"/>
        <w:autoSpaceDN w:val="0"/>
        <w:adjustRightInd w:val="0"/>
        <w:rPr>
          <w:rFonts w:ascii="Arial" w:hAnsi="Arial" w:cs="Arial"/>
          <w:color w:val="000000"/>
        </w:rPr>
      </w:pPr>
      <w:r w:rsidRPr="009C6567">
        <w:rPr>
          <w:rFonts w:ascii="Arial" w:hAnsi="Arial" w:cs="Arial"/>
          <w:color w:val="000000"/>
        </w:rPr>
        <w:t xml:space="preserve">always consider the needs of other users of the library </w:t>
      </w:r>
    </w:p>
    <w:p w14:paraId="6AC4471F" w14:textId="77777777" w:rsidR="00A16B2F" w:rsidRPr="009C6567" w:rsidRDefault="00CB2191" w:rsidP="009C6567">
      <w:pPr>
        <w:pStyle w:val="ListParagraph"/>
        <w:numPr>
          <w:ilvl w:val="0"/>
          <w:numId w:val="1"/>
        </w:numPr>
        <w:autoSpaceDE w:val="0"/>
        <w:autoSpaceDN w:val="0"/>
        <w:adjustRightInd w:val="0"/>
        <w:rPr>
          <w:rFonts w:ascii="Arial" w:hAnsi="Arial" w:cs="Arial"/>
          <w:color w:val="000000"/>
        </w:rPr>
      </w:pPr>
      <w:r w:rsidRPr="009C6567">
        <w:rPr>
          <w:rFonts w:ascii="Arial" w:hAnsi="Arial" w:cs="Arial"/>
          <w:color w:val="000000"/>
        </w:rPr>
        <w:t xml:space="preserve">there are bookable study rooms as well as plenty of open study space </w:t>
      </w:r>
    </w:p>
    <w:p w14:paraId="46ECB4A5" w14:textId="77777777" w:rsidR="00A16B2F" w:rsidRPr="009C6567" w:rsidRDefault="00CB2191" w:rsidP="009C6567">
      <w:pPr>
        <w:pStyle w:val="ListParagraph"/>
        <w:numPr>
          <w:ilvl w:val="0"/>
          <w:numId w:val="1"/>
        </w:numPr>
        <w:autoSpaceDE w:val="0"/>
        <w:autoSpaceDN w:val="0"/>
        <w:adjustRightInd w:val="0"/>
        <w:rPr>
          <w:rFonts w:ascii="Arial" w:hAnsi="Arial" w:cs="Arial"/>
          <w:color w:val="000000"/>
        </w:rPr>
      </w:pPr>
      <w:r w:rsidRPr="009C6567">
        <w:rPr>
          <w:rFonts w:ascii="Arial" w:hAnsi="Arial" w:cs="Arial"/>
          <w:color w:val="000000"/>
        </w:rPr>
        <w:t xml:space="preserve">be silent in the areas designated for silent study </w:t>
      </w:r>
    </w:p>
    <w:p w14:paraId="331272F4" w14:textId="77777777" w:rsidR="00A16B2F" w:rsidRPr="009C6567" w:rsidRDefault="00CB2191" w:rsidP="009C6567">
      <w:pPr>
        <w:pStyle w:val="ListParagraph"/>
        <w:numPr>
          <w:ilvl w:val="0"/>
          <w:numId w:val="1"/>
        </w:numPr>
        <w:autoSpaceDE w:val="0"/>
        <w:autoSpaceDN w:val="0"/>
        <w:adjustRightInd w:val="0"/>
        <w:rPr>
          <w:rFonts w:ascii="Arial" w:hAnsi="Arial" w:cs="Arial"/>
          <w:color w:val="000000"/>
        </w:rPr>
      </w:pPr>
      <w:r w:rsidRPr="009C6567">
        <w:rPr>
          <w:rFonts w:ascii="Arial" w:hAnsi="Arial" w:cs="Arial"/>
          <w:color w:val="000000"/>
        </w:rPr>
        <w:t>switch mobile phones to silent mode in all areas of the library, noting the areas</w:t>
      </w:r>
      <w:r w:rsidR="00BB191E" w:rsidRPr="009C6567">
        <w:rPr>
          <w:rFonts w:ascii="Arial" w:hAnsi="Arial" w:cs="Arial"/>
          <w:color w:val="000000"/>
        </w:rPr>
        <w:t xml:space="preserve"> </w:t>
      </w:r>
      <w:r w:rsidRPr="009C6567">
        <w:rPr>
          <w:rFonts w:ascii="Arial" w:hAnsi="Arial" w:cs="Arial"/>
          <w:color w:val="000000"/>
        </w:rPr>
        <w:t xml:space="preserve">where talking on mobile phones is and is not permitted </w:t>
      </w:r>
    </w:p>
    <w:p w14:paraId="3EB711D4" w14:textId="1D8FDCB3" w:rsidR="000B018B" w:rsidRPr="009C6567" w:rsidRDefault="00CB2191" w:rsidP="009C6567">
      <w:pPr>
        <w:pStyle w:val="ListParagraph"/>
        <w:numPr>
          <w:ilvl w:val="0"/>
          <w:numId w:val="1"/>
        </w:numPr>
        <w:autoSpaceDE w:val="0"/>
        <w:autoSpaceDN w:val="0"/>
        <w:adjustRightInd w:val="0"/>
        <w:rPr>
          <w:rFonts w:ascii="Arial" w:hAnsi="Arial" w:cs="Arial"/>
          <w:color w:val="000000"/>
        </w:rPr>
      </w:pPr>
      <w:r w:rsidRPr="009C6567">
        <w:rPr>
          <w:rFonts w:ascii="Arial" w:hAnsi="Arial" w:cs="Arial"/>
          <w:color w:val="000000"/>
        </w:rPr>
        <w:t xml:space="preserve">your </w:t>
      </w:r>
      <w:proofErr w:type="spellStart"/>
      <w:r w:rsidRPr="009C6567">
        <w:rPr>
          <w:rFonts w:ascii="Arial" w:hAnsi="Arial" w:cs="Arial"/>
          <w:color w:val="000000"/>
        </w:rPr>
        <w:t>behaviour</w:t>
      </w:r>
      <w:proofErr w:type="spellEnd"/>
      <w:r w:rsidRPr="009C6567">
        <w:rPr>
          <w:rFonts w:ascii="Arial" w:hAnsi="Arial" w:cs="Arial"/>
          <w:color w:val="000000"/>
        </w:rPr>
        <w:t xml:space="preserve"> should be acceptable for </w:t>
      </w:r>
      <w:r w:rsidRPr="009C6567">
        <w:rPr>
          <w:rFonts w:ascii="Arial" w:hAnsi="Arial" w:cs="Arial"/>
        </w:rPr>
        <w:t>a collaborative</w:t>
      </w:r>
      <w:r w:rsidRPr="009C6567">
        <w:rPr>
          <w:rFonts w:ascii="Arial" w:hAnsi="Arial" w:cs="Arial"/>
          <w:color w:val="000000"/>
        </w:rPr>
        <w:t xml:space="preserve"> academic study area</w:t>
      </w:r>
    </w:p>
    <w:p w14:paraId="33F5406F" w14:textId="77777777" w:rsidR="00BB191E" w:rsidRPr="009C6567" w:rsidRDefault="00BB191E" w:rsidP="009C6567">
      <w:pPr>
        <w:autoSpaceDE w:val="0"/>
        <w:autoSpaceDN w:val="0"/>
        <w:adjustRightInd w:val="0"/>
        <w:spacing w:after="0" w:line="240" w:lineRule="auto"/>
        <w:rPr>
          <w:rFonts w:ascii="Arial" w:hAnsi="Arial" w:cs="Arial"/>
          <w:color w:val="000000"/>
          <w:sz w:val="24"/>
          <w:szCs w:val="24"/>
        </w:rPr>
      </w:pPr>
    </w:p>
    <w:p w14:paraId="66842809" w14:textId="301F09BD" w:rsidR="00CB2191" w:rsidRPr="009C6567" w:rsidRDefault="00CB2191" w:rsidP="009C6567">
      <w:pPr>
        <w:spacing w:after="0" w:line="240" w:lineRule="auto"/>
        <w:rPr>
          <w:rFonts w:ascii="Arial" w:hAnsi="Arial" w:cs="Arial"/>
          <w:sz w:val="24"/>
          <w:szCs w:val="24"/>
        </w:rPr>
      </w:pPr>
      <w:r w:rsidRPr="009C6567">
        <w:rPr>
          <w:rFonts w:ascii="Arial" w:hAnsi="Arial" w:cs="Arial"/>
          <w:sz w:val="24"/>
          <w:szCs w:val="24"/>
        </w:rPr>
        <w:t xml:space="preserve">Students who cause disturbance in one of the libraries or the Hive may be suspended from all or partial use of the library and the Hive, and will be reported to the Centre. </w:t>
      </w:r>
    </w:p>
    <w:p w14:paraId="7700C30C" w14:textId="77777777" w:rsidR="00CB2191" w:rsidRPr="009C6567" w:rsidRDefault="00CB2191" w:rsidP="009C6567">
      <w:pPr>
        <w:spacing w:after="0" w:line="240" w:lineRule="auto"/>
        <w:rPr>
          <w:rFonts w:ascii="Arial" w:hAnsi="Arial" w:cs="Arial"/>
          <w:sz w:val="24"/>
          <w:szCs w:val="24"/>
        </w:rPr>
      </w:pPr>
      <w:r w:rsidRPr="009C6567">
        <w:rPr>
          <w:rFonts w:ascii="Arial" w:hAnsi="Arial" w:cs="Arial"/>
          <w:sz w:val="24"/>
          <w:szCs w:val="24"/>
        </w:rPr>
        <w:t xml:space="preserve">Our Centre is fully supportive of the disciplinary measures implemented by the library and we may take our own action against any student who does not respect the study environments it provides. It is in the interest of all of us, as members of an academic community, to ensure the library is respected and supported as a place of serious study. </w:t>
      </w:r>
    </w:p>
    <w:p w14:paraId="58285878" w14:textId="47FC7737" w:rsidR="00CB2191" w:rsidRPr="009C6567" w:rsidRDefault="00CB2191" w:rsidP="009C6567">
      <w:pPr>
        <w:spacing w:after="0" w:line="240" w:lineRule="auto"/>
        <w:rPr>
          <w:rFonts w:ascii="Arial" w:hAnsi="Arial" w:cs="Arial"/>
          <w:sz w:val="24"/>
          <w:szCs w:val="24"/>
        </w:rPr>
      </w:pPr>
      <w:r w:rsidRPr="009C6567">
        <w:rPr>
          <w:rFonts w:ascii="Arial" w:hAnsi="Arial" w:cs="Arial"/>
          <w:sz w:val="24"/>
          <w:szCs w:val="24"/>
        </w:rPr>
        <w:t xml:space="preserve">As a student of the University of London you are also permitted to use the University of London Library (ULL) at Senate House in Bloomsbury. You are eligible to borrow from ULL, and can access their electronic collections (many of which complement those of QMUL). http://www.senatehouselibrary.ac.uk/ </w:t>
      </w:r>
    </w:p>
    <w:p w14:paraId="2675FBDB" w14:textId="77777777" w:rsidR="00CB2191" w:rsidRPr="009C6567" w:rsidRDefault="00CB2191" w:rsidP="009C6567">
      <w:pPr>
        <w:autoSpaceDE w:val="0"/>
        <w:autoSpaceDN w:val="0"/>
        <w:adjustRightInd w:val="0"/>
        <w:spacing w:after="0" w:line="240" w:lineRule="auto"/>
        <w:rPr>
          <w:rFonts w:ascii="Arial" w:hAnsi="Arial" w:cs="Arial"/>
          <w:sz w:val="24"/>
          <w:szCs w:val="24"/>
        </w:rPr>
      </w:pPr>
    </w:p>
    <w:p w14:paraId="0D48C665" w14:textId="77777777" w:rsidR="00CB2191" w:rsidRPr="00D145FF" w:rsidRDefault="00CB2191" w:rsidP="009C6567">
      <w:pPr>
        <w:autoSpaceDE w:val="0"/>
        <w:autoSpaceDN w:val="0"/>
        <w:adjustRightInd w:val="0"/>
        <w:spacing w:after="0" w:line="240" w:lineRule="auto"/>
        <w:rPr>
          <w:rFonts w:ascii="Arial" w:hAnsi="Arial" w:cs="Arial"/>
          <w:sz w:val="28"/>
          <w:szCs w:val="28"/>
        </w:rPr>
      </w:pPr>
      <w:r w:rsidRPr="00D145FF">
        <w:rPr>
          <w:rFonts w:ascii="Arial" w:hAnsi="Arial" w:cs="Arial"/>
          <w:b/>
          <w:bCs/>
          <w:sz w:val="28"/>
          <w:szCs w:val="28"/>
        </w:rPr>
        <w:t xml:space="preserve">IT Services </w:t>
      </w:r>
    </w:p>
    <w:p w14:paraId="6060A359" w14:textId="5EEE3C82" w:rsidR="009C6567" w:rsidRPr="009C6567" w:rsidRDefault="009C6567" w:rsidP="009C6567">
      <w:pPr>
        <w:widowControl w:val="0"/>
        <w:spacing w:after="0" w:line="240" w:lineRule="auto"/>
        <w:rPr>
          <w:rFonts w:ascii="Arial" w:hAnsi="Arial" w:cs="Arial"/>
          <w:b/>
          <w:sz w:val="24"/>
          <w:szCs w:val="24"/>
        </w:rPr>
      </w:pPr>
    </w:p>
    <w:p w14:paraId="76678404" w14:textId="77777777" w:rsidR="009C6567" w:rsidRPr="009C6567" w:rsidRDefault="009C6567" w:rsidP="009C6567">
      <w:pPr>
        <w:widowControl w:val="0"/>
        <w:spacing w:after="0" w:line="240" w:lineRule="auto"/>
        <w:rPr>
          <w:rFonts w:ascii="Arial" w:hAnsi="Arial" w:cs="Arial"/>
          <w:sz w:val="24"/>
          <w:szCs w:val="24"/>
        </w:rPr>
      </w:pPr>
      <w:r w:rsidRPr="009C6567">
        <w:rPr>
          <w:rFonts w:ascii="Arial" w:hAnsi="Arial" w:cs="Arial"/>
          <w:sz w:val="24"/>
          <w:szCs w:val="24"/>
        </w:rPr>
        <w:t>Our services to support students range from email and internet access, to state-of-the-art teaching and learning facilities and high performance computing in support of research. There are a number of rooms around the campus that contain computers which students can use. You sign in using your Queen Mary username and password. In general, any computer you use will have all the applications that you need for your course available to you.</w:t>
      </w:r>
    </w:p>
    <w:p w14:paraId="7C4082DD" w14:textId="77777777" w:rsidR="009C6567" w:rsidRPr="009C6567" w:rsidRDefault="009C6567" w:rsidP="009C6567">
      <w:pPr>
        <w:widowControl w:val="0"/>
        <w:spacing w:after="0" w:line="240" w:lineRule="auto"/>
        <w:rPr>
          <w:rFonts w:ascii="Arial" w:hAnsi="Arial" w:cs="Arial"/>
          <w:sz w:val="24"/>
          <w:szCs w:val="24"/>
        </w:rPr>
      </w:pPr>
    </w:p>
    <w:p w14:paraId="51E94A66" w14:textId="77777777" w:rsidR="009C6567" w:rsidRPr="009C6567" w:rsidRDefault="009C6567" w:rsidP="009C6567">
      <w:pPr>
        <w:widowControl w:val="0"/>
        <w:spacing w:after="0" w:line="240" w:lineRule="auto"/>
        <w:rPr>
          <w:rFonts w:ascii="Arial" w:hAnsi="Arial" w:cs="Arial"/>
          <w:sz w:val="24"/>
          <w:szCs w:val="24"/>
        </w:rPr>
      </w:pPr>
      <w:r w:rsidRPr="009C6567">
        <w:rPr>
          <w:rFonts w:ascii="Arial" w:hAnsi="Arial" w:cs="Arial"/>
          <w:b/>
          <w:sz w:val="24"/>
          <w:szCs w:val="24"/>
        </w:rPr>
        <w:t xml:space="preserve">Your IT Account: </w:t>
      </w:r>
      <w:r w:rsidRPr="009C6567">
        <w:rPr>
          <w:rFonts w:ascii="Arial" w:hAnsi="Arial" w:cs="Arial"/>
          <w:sz w:val="24"/>
          <w:szCs w:val="24"/>
        </w:rPr>
        <w:t>Details of your Queen Mary username and password will be emailed to your personal address before you enrol.</w:t>
      </w:r>
    </w:p>
    <w:p w14:paraId="7DD81D77" w14:textId="77777777" w:rsidR="009C6567" w:rsidRPr="009C6567" w:rsidRDefault="009C6567" w:rsidP="009C6567">
      <w:pPr>
        <w:widowControl w:val="0"/>
        <w:spacing w:after="0" w:line="240" w:lineRule="auto"/>
        <w:rPr>
          <w:rFonts w:ascii="Arial" w:hAnsi="Arial" w:cs="Arial"/>
          <w:sz w:val="24"/>
          <w:szCs w:val="24"/>
        </w:rPr>
      </w:pPr>
    </w:p>
    <w:p w14:paraId="66EF6C71" w14:textId="77777777" w:rsidR="009C6567" w:rsidRPr="009C6567" w:rsidRDefault="009C6567" w:rsidP="009C6567">
      <w:pPr>
        <w:widowControl w:val="0"/>
        <w:spacing w:after="0" w:line="240" w:lineRule="auto"/>
        <w:rPr>
          <w:rFonts w:ascii="Arial" w:hAnsi="Arial" w:cs="Arial"/>
          <w:sz w:val="24"/>
          <w:szCs w:val="24"/>
        </w:rPr>
      </w:pPr>
      <w:r w:rsidRPr="009C6567">
        <w:rPr>
          <w:rFonts w:ascii="Arial" w:hAnsi="Arial" w:cs="Arial"/>
          <w:b/>
          <w:sz w:val="24"/>
          <w:szCs w:val="24"/>
        </w:rPr>
        <w:t>The IT Service Desk</w:t>
      </w:r>
      <w:r w:rsidRPr="009C6567">
        <w:rPr>
          <w:rFonts w:ascii="Arial" w:hAnsi="Arial" w:cs="Arial"/>
          <w:sz w:val="24"/>
          <w:szCs w:val="24"/>
        </w:rPr>
        <w:t xml:space="preserve"> is the first point of contact for all IT help, support and advice You can Live Chat with the Service Desk 24/7 </w:t>
      </w:r>
      <w:hyperlink r:id="rId19" w:history="1">
        <w:r w:rsidRPr="009C6567">
          <w:rPr>
            <w:rStyle w:val="Hyperlink"/>
            <w:rFonts w:ascii="Arial" w:hAnsi="Arial" w:cs="Arial"/>
            <w:sz w:val="24"/>
            <w:szCs w:val="24"/>
          </w:rPr>
          <w:t>http://www.its.qmul.ac.uk/contact/</w:t>
        </w:r>
      </w:hyperlink>
      <w:r w:rsidRPr="009C6567">
        <w:rPr>
          <w:rFonts w:ascii="Arial" w:hAnsi="Arial" w:cs="Arial"/>
          <w:sz w:val="24"/>
          <w:szCs w:val="24"/>
        </w:rPr>
        <w:t xml:space="preserve">, call   on 020 7882 8888 or raise a ticket via the Self Service portal </w:t>
      </w:r>
      <w:hyperlink r:id="rId20" w:history="1">
        <w:r w:rsidRPr="009C6567">
          <w:rPr>
            <w:rStyle w:val="Hyperlink"/>
            <w:rFonts w:ascii="Arial" w:hAnsi="Arial" w:cs="Arial"/>
            <w:sz w:val="24"/>
            <w:szCs w:val="24"/>
          </w:rPr>
          <w:t>https://servicedesk.qmul.ac.uk/</w:t>
        </w:r>
      </w:hyperlink>
      <w:r w:rsidRPr="009C6567">
        <w:rPr>
          <w:rFonts w:ascii="Arial" w:hAnsi="Arial" w:cs="Arial"/>
          <w:sz w:val="24"/>
          <w:szCs w:val="24"/>
        </w:rPr>
        <w:t>. Visit us in the Queens' Building on the Mile End Campus. Our opening hours are Monday to Friday, 8am-6pm.</w:t>
      </w:r>
    </w:p>
    <w:p w14:paraId="0A2021F7" w14:textId="77777777" w:rsidR="009C6567" w:rsidRPr="009C6567" w:rsidRDefault="009C6567" w:rsidP="009C6567">
      <w:pPr>
        <w:widowControl w:val="0"/>
        <w:spacing w:after="0" w:line="240" w:lineRule="auto"/>
        <w:rPr>
          <w:rFonts w:ascii="Arial" w:hAnsi="Arial" w:cs="Arial"/>
          <w:sz w:val="24"/>
          <w:szCs w:val="24"/>
        </w:rPr>
      </w:pPr>
    </w:p>
    <w:p w14:paraId="0DC3BE53" w14:textId="77777777" w:rsidR="009C6567" w:rsidRPr="009C6567" w:rsidRDefault="009C6567" w:rsidP="009C6567">
      <w:pPr>
        <w:widowControl w:val="0"/>
        <w:spacing w:after="0" w:line="240" w:lineRule="auto"/>
        <w:rPr>
          <w:rFonts w:ascii="Arial" w:hAnsi="Arial" w:cs="Arial"/>
          <w:sz w:val="24"/>
          <w:szCs w:val="24"/>
        </w:rPr>
      </w:pPr>
      <w:r w:rsidRPr="009C6567">
        <w:rPr>
          <w:rFonts w:ascii="Arial" w:hAnsi="Arial" w:cs="Arial"/>
          <w:b/>
          <w:sz w:val="24"/>
          <w:szCs w:val="24"/>
        </w:rPr>
        <w:t>Find an available PC on campus</w:t>
      </w:r>
      <w:r w:rsidRPr="009C6567">
        <w:rPr>
          <w:rFonts w:ascii="Arial" w:hAnsi="Arial" w:cs="Arial"/>
          <w:sz w:val="24"/>
          <w:szCs w:val="24"/>
        </w:rPr>
        <w:t xml:space="preserve">: an interactive map showing which rooms have empty seats </w:t>
      </w:r>
      <w:hyperlink r:id="rId21" w:history="1">
        <w:r w:rsidRPr="009C6567">
          <w:rPr>
            <w:rStyle w:val="Hyperlink"/>
            <w:rFonts w:ascii="Arial" w:hAnsi="Arial" w:cs="Arial"/>
            <w:sz w:val="24"/>
            <w:szCs w:val="24"/>
          </w:rPr>
          <w:t>http://availability.stu.qmul.ac.uk/</w:t>
        </w:r>
      </w:hyperlink>
    </w:p>
    <w:p w14:paraId="29693578" w14:textId="77777777" w:rsidR="009C6567" w:rsidRPr="009C6567" w:rsidRDefault="009C6567" w:rsidP="009C6567">
      <w:pPr>
        <w:widowControl w:val="0"/>
        <w:spacing w:after="0" w:line="240" w:lineRule="auto"/>
        <w:rPr>
          <w:rFonts w:ascii="Arial" w:hAnsi="Arial" w:cs="Arial"/>
          <w:sz w:val="24"/>
          <w:szCs w:val="24"/>
        </w:rPr>
      </w:pPr>
    </w:p>
    <w:p w14:paraId="443502BA" w14:textId="77777777" w:rsidR="009C6567" w:rsidRPr="009C6567" w:rsidRDefault="009C6567" w:rsidP="009C6567">
      <w:pPr>
        <w:widowControl w:val="0"/>
        <w:spacing w:after="0" w:line="240" w:lineRule="auto"/>
        <w:rPr>
          <w:rFonts w:ascii="Arial" w:hAnsi="Arial" w:cs="Arial"/>
          <w:sz w:val="24"/>
          <w:szCs w:val="24"/>
        </w:rPr>
      </w:pPr>
      <w:r w:rsidRPr="009C6567">
        <w:rPr>
          <w:rFonts w:ascii="Arial" w:hAnsi="Arial" w:cs="Arial"/>
          <w:b/>
          <w:sz w:val="24"/>
          <w:szCs w:val="24"/>
        </w:rPr>
        <w:t>Print, Copy, Scan</w:t>
      </w:r>
      <w:r w:rsidRPr="009C6567">
        <w:rPr>
          <w:rFonts w:ascii="Arial" w:hAnsi="Arial" w:cs="Arial"/>
          <w:sz w:val="24"/>
          <w:szCs w:val="24"/>
        </w:rPr>
        <w:t xml:space="preserve">: There are printers in the computer rooms and in the Library. The larger devices in the Library also offer copying and scanning facilities alongside printing. We also offer a wireless printing service. You are charged for printing and copying by clicks (one click = one side of paper). The cost of a single side is 4p but drops to 3.5p when you print double-sided. All students get £10 each year through your </w:t>
      </w:r>
      <w:proofErr w:type="spellStart"/>
      <w:r w:rsidRPr="009C6567">
        <w:rPr>
          <w:rFonts w:ascii="Arial" w:hAnsi="Arial" w:cs="Arial"/>
          <w:sz w:val="24"/>
          <w:szCs w:val="24"/>
        </w:rPr>
        <w:t>iPay</w:t>
      </w:r>
      <w:proofErr w:type="spellEnd"/>
      <w:r w:rsidRPr="009C6567">
        <w:rPr>
          <w:rFonts w:ascii="Arial" w:hAnsi="Arial" w:cs="Arial"/>
          <w:sz w:val="24"/>
          <w:szCs w:val="24"/>
        </w:rPr>
        <w:t xml:space="preserve"> account for printing and copying.</w:t>
      </w:r>
    </w:p>
    <w:p w14:paraId="40B67402" w14:textId="77777777" w:rsidR="009C6567" w:rsidRPr="009C6567" w:rsidRDefault="009C6567" w:rsidP="009C6567">
      <w:pPr>
        <w:widowControl w:val="0"/>
        <w:spacing w:after="0" w:line="240" w:lineRule="auto"/>
        <w:rPr>
          <w:rFonts w:ascii="Arial" w:hAnsi="Arial" w:cs="Arial"/>
          <w:sz w:val="24"/>
          <w:szCs w:val="24"/>
        </w:rPr>
      </w:pPr>
    </w:p>
    <w:p w14:paraId="328D53C8" w14:textId="77777777" w:rsidR="009C6567" w:rsidRPr="009C6567" w:rsidRDefault="009C6567" w:rsidP="009C6567">
      <w:pPr>
        <w:widowControl w:val="0"/>
        <w:spacing w:after="0" w:line="240" w:lineRule="auto"/>
        <w:rPr>
          <w:rFonts w:ascii="Arial" w:hAnsi="Arial" w:cs="Arial"/>
          <w:sz w:val="24"/>
          <w:szCs w:val="24"/>
        </w:rPr>
      </w:pPr>
      <w:r w:rsidRPr="009C6567">
        <w:rPr>
          <w:rFonts w:ascii="Arial" w:hAnsi="Arial" w:cs="Arial"/>
          <w:b/>
          <w:sz w:val="24"/>
          <w:szCs w:val="24"/>
        </w:rPr>
        <w:t xml:space="preserve">The </w:t>
      </w:r>
      <w:proofErr w:type="spellStart"/>
      <w:r w:rsidRPr="009C6567">
        <w:rPr>
          <w:rFonts w:ascii="Arial" w:hAnsi="Arial" w:cs="Arial"/>
          <w:b/>
          <w:sz w:val="24"/>
          <w:szCs w:val="24"/>
        </w:rPr>
        <w:t>CopyShop</w:t>
      </w:r>
      <w:proofErr w:type="spellEnd"/>
      <w:r w:rsidRPr="009C6567">
        <w:rPr>
          <w:rFonts w:ascii="Arial" w:hAnsi="Arial" w:cs="Arial"/>
          <w:b/>
          <w:sz w:val="24"/>
          <w:szCs w:val="24"/>
        </w:rPr>
        <w:t xml:space="preserve">: </w:t>
      </w:r>
      <w:r w:rsidRPr="009C6567">
        <w:rPr>
          <w:rFonts w:ascii="Arial" w:hAnsi="Arial" w:cs="Arial"/>
          <w:sz w:val="24"/>
          <w:szCs w:val="24"/>
        </w:rPr>
        <w:t>A quick, professional and cost-effective photocopying and printing service. We can print a range of items for you, including: Theses/Dissertations, Lecture notes, Posters and much more.</w:t>
      </w:r>
    </w:p>
    <w:p w14:paraId="72D3FE70" w14:textId="77777777" w:rsidR="009C6567" w:rsidRPr="009C6567" w:rsidRDefault="009C6567" w:rsidP="009C6567">
      <w:pPr>
        <w:widowControl w:val="0"/>
        <w:spacing w:after="0" w:line="240" w:lineRule="auto"/>
        <w:rPr>
          <w:rFonts w:ascii="Arial" w:hAnsi="Arial" w:cs="Arial"/>
          <w:sz w:val="24"/>
          <w:szCs w:val="24"/>
        </w:rPr>
      </w:pPr>
    </w:p>
    <w:p w14:paraId="49D50646" w14:textId="77777777" w:rsidR="009C6567" w:rsidRPr="009C6567" w:rsidRDefault="009C6567" w:rsidP="009C6567">
      <w:pPr>
        <w:spacing w:after="0" w:line="240" w:lineRule="auto"/>
        <w:rPr>
          <w:rFonts w:ascii="Arial" w:hAnsi="Arial" w:cs="Arial"/>
          <w:color w:val="000000"/>
          <w:sz w:val="24"/>
          <w:szCs w:val="24"/>
        </w:rPr>
      </w:pPr>
      <w:r w:rsidRPr="009C6567">
        <w:rPr>
          <w:rFonts w:ascii="Arial" w:hAnsi="Arial" w:cs="Arial"/>
          <w:b/>
          <w:bCs/>
          <w:color w:val="000000"/>
          <w:sz w:val="24"/>
          <w:szCs w:val="24"/>
        </w:rPr>
        <w:t xml:space="preserve">Book Scanning Service: </w:t>
      </w:r>
      <w:r w:rsidRPr="009C6567">
        <w:rPr>
          <w:rFonts w:ascii="Arial" w:hAnsi="Arial" w:cs="Arial"/>
          <w:color w:val="000000"/>
          <w:sz w:val="24"/>
          <w:szCs w:val="24"/>
        </w:rPr>
        <w:t xml:space="preserve">The </w:t>
      </w:r>
      <w:proofErr w:type="spellStart"/>
      <w:r w:rsidRPr="009C6567">
        <w:rPr>
          <w:rFonts w:ascii="Arial" w:hAnsi="Arial" w:cs="Arial"/>
          <w:color w:val="000000"/>
          <w:sz w:val="24"/>
          <w:szCs w:val="24"/>
        </w:rPr>
        <w:t>CopyShop</w:t>
      </w:r>
      <w:proofErr w:type="spellEnd"/>
      <w:r w:rsidRPr="009C6567">
        <w:rPr>
          <w:rFonts w:ascii="Arial" w:hAnsi="Arial" w:cs="Arial"/>
          <w:color w:val="000000"/>
          <w:sz w:val="24"/>
          <w:szCs w:val="24"/>
        </w:rPr>
        <w:t xml:space="preserve"> offers students a professional scanning service. If you wish to retain a section of a publication for study use, the </w:t>
      </w:r>
      <w:proofErr w:type="spellStart"/>
      <w:r w:rsidRPr="009C6567">
        <w:rPr>
          <w:rFonts w:ascii="Arial" w:hAnsi="Arial" w:cs="Arial"/>
          <w:color w:val="000000"/>
          <w:sz w:val="24"/>
          <w:szCs w:val="24"/>
        </w:rPr>
        <w:t>CopyShop</w:t>
      </w:r>
      <w:proofErr w:type="spellEnd"/>
      <w:r w:rsidRPr="009C6567">
        <w:rPr>
          <w:rFonts w:ascii="Arial" w:hAnsi="Arial" w:cs="Arial"/>
          <w:color w:val="000000"/>
          <w:sz w:val="24"/>
          <w:szCs w:val="24"/>
        </w:rPr>
        <w:t> produce a clear image without fingers tips, black areas and poor results for you.</w:t>
      </w:r>
    </w:p>
    <w:p w14:paraId="0C5E8160" w14:textId="13D254CE" w:rsidR="009C6567" w:rsidRPr="009C6567" w:rsidRDefault="009C6567" w:rsidP="009C6567">
      <w:pPr>
        <w:spacing w:after="0" w:line="240" w:lineRule="auto"/>
        <w:rPr>
          <w:rFonts w:ascii="Arial" w:hAnsi="Arial" w:cs="Arial"/>
          <w:color w:val="000000"/>
          <w:sz w:val="24"/>
          <w:szCs w:val="24"/>
        </w:rPr>
      </w:pPr>
      <w:r w:rsidRPr="009C6567">
        <w:rPr>
          <w:rFonts w:ascii="Arial" w:hAnsi="Arial" w:cs="Arial"/>
          <w:color w:val="000000"/>
          <w:sz w:val="24"/>
          <w:szCs w:val="24"/>
        </w:rPr>
        <w:t>We can also scan materials you wish to include in your research materials in the correct format you need, for example Research Posters</w:t>
      </w:r>
      <w:r w:rsidR="0052541B">
        <w:rPr>
          <w:rFonts w:ascii="Arial" w:hAnsi="Arial" w:cs="Arial"/>
          <w:color w:val="FF0000"/>
          <w:sz w:val="24"/>
          <w:szCs w:val="24"/>
        </w:rPr>
        <w:t>.</w:t>
      </w:r>
    </w:p>
    <w:p w14:paraId="20960077" w14:textId="77777777" w:rsidR="009C6567" w:rsidRPr="009C6567" w:rsidRDefault="009C6567" w:rsidP="009C6567">
      <w:pPr>
        <w:widowControl w:val="0"/>
        <w:spacing w:after="0" w:line="240" w:lineRule="auto"/>
        <w:rPr>
          <w:rFonts w:ascii="Arial" w:hAnsi="Arial" w:cs="Arial"/>
          <w:sz w:val="24"/>
          <w:szCs w:val="24"/>
        </w:rPr>
      </w:pPr>
      <w:r w:rsidRPr="009C6567">
        <w:rPr>
          <w:rFonts w:ascii="Arial" w:hAnsi="Arial" w:cs="Arial"/>
          <w:color w:val="000000"/>
          <w:sz w:val="24"/>
          <w:szCs w:val="24"/>
        </w:rPr>
        <w:br/>
      </w:r>
      <w:r w:rsidRPr="009C6567">
        <w:rPr>
          <w:rFonts w:ascii="Arial" w:hAnsi="Arial" w:cs="Arial"/>
          <w:b/>
          <w:sz w:val="24"/>
          <w:szCs w:val="24"/>
        </w:rPr>
        <w:t>Wi-Fi:</w:t>
      </w:r>
      <w:r w:rsidRPr="009C6567">
        <w:rPr>
          <w:rFonts w:ascii="Arial" w:hAnsi="Arial" w:cs="Arial"/>
          <w:sz w:val="24"/>
          <w:szCs w:val="24"/>
        </w:rPr>
        <w:t xml:space="preserve"> The wireless network you use to connect your devices is </w:t>
      </w:r>
      <w:proofErr w:type="spellStart"/>
      <w:r w:rsidRPr="009C6567">
        <w:rPr>
          <w:rFonts w:ascii="Arial" w:hAnsi="Arial" w:cs="Arial"/>
          <w:b/>
          <w:sz w:val="24"/>
          <w:szCs w:val="24"/>
        </w:rPr>
        <w:t>eduroam</w:t>
      </w:r>
      <w:proofErr w:type="spellEnd"/>
      <w:r w:rsidRPr="009C6567">
        <w:rPr>
          <w:rFonts w:ascii="Arial" w:hAnsi="Arial" w:cs="Arial"/>
          <w:sz w:val="24"/>
          <w:szCs w:val="24"/>
        </w:rPr>
        <w:t xml:space="preserve">. Halls of residence are fully networked with Wi-Fi and a wired socket in each study bedroom. Access to e-mail, </w:t>
      </w:r>
      <w:proofErr w:type="spellStart"/>
      <w:r w:rsidRPr="009C6567">
        <w:rPr>
          <w:rFonts w:ascii="Arial" w:hAnsi="Arial" w:cs="Arial"/>
          <w:sz w:val="24"/>
          <w:szCs w:val="24"/>
        </w:rPr>
        <w:t>QMplus</w:t>
      </w:r>
      <w:proofErr w:type="spellEnd"/>
      <w:r w:rsidRPr="009C6567">
        <w:rPr>
          <w:rFonts w:ascii="Arial" w:hAnsi="Arial" w:cs="Arial"/>
          <w:sz w:val="24"/>
          <w:szCs w:val="24"/>
        </w:rPr>
        <w:t xml:space="preserve"> the online learning environment and other services relevant to your study at Queen Mary is available from the internet as a whole.</w:t>
      </w:r>
    </w:p>
    <w:p w14:paraId="359C9EBC" w14:textId="77777777" w:rsidR="009C6567" w:rsidRPr="009C6567" w:rsidRDefault="009C6567" w:rsidP="009C6567">
      <w:pPr>
        <w:widowControl w:val="0"/>
        <w:spacing w:after="0" w:line="240" w:lineRule="auto"/>
        <w:rPr>
          <w:rFonts w:ascii="Arial" w:hAnsi="Arial" w:cs="Arial"/>
          <w:sz w:val="24"/>
          <w:szCs w:val="24"/>
        </w:rPr>
      </w:pPr>
    </w:p>
    <w:p w14:paraId="54827367" w14:textId="77777777" w:rsidR="009C6567" w:rsidRPr="009C6567" w:rsidRDefault="009C6567" w:rsidP="009C6567">
      <w:pPr>
        <w:widowControl w:val="0"/>
        <w:spacing w:after="0" w:line="240" w:lineRule="auto"/>
        <w:rPr>
          <w:rFonts w:ascii="Arial" w:hAnsi="Arial" w:cs="Arial"/>
          <w:sz w:val="24"/>
          <w:szCs w:val="24"/>
        </w:rPr>
      </w:pPr>
      <w:r w:rsidRPr="009C6567">
        <w:rPr>
          <w:rFonts w:ascii="Arial" w:hAnsi="Arial" w:cs="Arial"/>
          <w:b/>
          <w:sz w:val="24"/>
          <w:szCs w:val="24"/>
        </w:rPr>
        <w:t xml:space="preserve">Mobile app: </w:t>
      </w:r>
      <w:r w:rsidRPr="009C6567">
        <w:rPr>
          <w:rFonts w:ascii="Arial" w:hAnsi="Arial" w:cs="Arial"/>
          <w:sz w:val="24"/>
          <w:szCs w:val="24"/>
        </w:rPr>
        <w:t xml:space="preserve">Queen Mary’s mobile app is available as a native app for Android (version 2.3.3 or higher) and iOS (version 6.0 and above) devices. The app allows you to do a number of things on the move, including: check your course timetables, log into </w:t>
      </w:r>
      <w:proofErr w:type="spellStart"/>
      <w:r w:rsidRPr="009C6567">
        <w:rPr>
          <w:rFonts w:ascii="Arial" w:hAnsi="Arial" w:cs="Arial"/>
          <w:sz w:val="24"/>
          <w:szCs w:val="24"/>
        </w:rPr>
        <w:t>QMplus</w:t>
      </w:r>
      <w:proofErr w:type="spellEnd"/>
      <w:r w:rsidRPr="009C6567">
        <w:rPr>
          <w:rFonts w:ascii="Arial" w:hAnsi="Arial" w:cs="Arial"/>
          <w:sz w:val="24"/>
          <w:szCs w:val="24"/>
        </w:rPr>
        <w:t xml:space="preserve"> and your Queen Mary email, search for and renew library books directly from your phone.</w:t>
      </w:r>
    </w:p>
    <w:p w14:paraId="2B921FD8" w14:textId="77777777" w:rsidR="009C6567" w:rsidRPr="009C6567" w:rsidRDefault="009C6567" w:rsidP="009C6567">
      <w:pPr>
        <w:widowControl w:val="0"/>
        <w:spacing w:after="0" w:line="240" w:lineRule="auto"/>
        <w:rPr>
          <w:rFonts w:ascii="Arial" w:hAnsi="Arial" w:cs="Arial"/>
          <w:sz w:val="24"/>
          <w:szCs w:val="24"/>
        </w:rPr>
      </w:pPr>
    </w:p>
    <w:p w14:paraId="1FDC6AC0" w14:textId="77777777" w:rsidR="009C6567" w:rsidRPr="009C6567" w:rsidRDefault="009C6567" w:rsidP="009C6567">
      <w:pPr>
        <w:widowControl w:val="0"/>
        <w:spacing w:after="0" w:line="240" w:lineRule="auto"/>
        <w:rPr>
          <w:rFonts w:ascii="Arial" w:hAnsi="Arial" w:cs="Arial"/>
          <w:sz w:val="24"/>
          <w:szCs w:val="24"/>
        </w:rPr>
      </w:pPr>
      <w:r w:rsidRPr="009C6567">
        <w:rPr>
          <w:rFonts w:ascii="Arial" w:hAnsi="Arial" w:cs="Arial"/>
          <w:b/>
          <w:sz w:val="24"/>
          <w:szCs w:val="24"/>
        </w:rPr>
        <w:t>Policies</w:t>
      </w:r>
      <w:r w:rsidRPr="009C6567">
        <w:rPr>
          <w:rFonts w:ascii="Arial" w:hAnsi="Arial" w:cs="Arial"/>
          <w:sz w:val="24"/>
          <w:szCs w:val="24"/>
        </w:rPr>
        <w:t xml:space="preserve">: The use of IT facilities is covered by University regulations prohibiting, among other things, software piracy and unauthorised computer use. IT Services policies are published here: </w:t>
      </w:r>
      <w:hyperlink r:id="rId22" w:history="1">
        <w:r w:rsidRPr="009C6567">
          <w:rPr>
            <w:rStyle w:val="Hyperlink"/>
            <w:rFonts w:ascii="Arial" w:hAnsi="Arial" w:cs="Arial"/>
            <w:sz w:val="24"/>
            <w:szCs w:val="24"/>
          </w:rPr>
          <w:t>http://www.its.qmul.ac.uk/governance/policies/index.html</w:t>
        </w:r>
      </w:hyperlink>
    </w:p>
    <w:p w14:paraId="65F813F3" w14:textId="77777777" w:rsidR="009C6567" w:rsidRPr="009C6567" w:rsidRDefault="009C6567" w:rsidP="009C6567">
      <w:pPr>
        <w:widowControl w:val="0"/>
        <w:spacing w:after="0" w:line="240" w:lineRule="auto"/>
        <w:rPr>
          <w:rFonts w:ascii="Arial" w:hAnsi="Arial" w:cs="Arial"/>
          <w:sz w:val="24"/>
          <w:szCs w:val="24"/>
        </w:rPr>
      </w:pPr>
      <w:r w:rsidRPr="009C6567">
        <w:rPr>
          <w:rFonts w:ascii="Arial" w:hAnsi="Arial" w:cs="Arial"/>
          <w:sz w:val="24"/>
          <w:szCs w:val="24"/>
        </w:rPr>
        <w:t xml:space="preserve"> </w:t>
      </w:r>
    </w:p>
    <w:p w14:paraId="79224710" w14:textId="77777777" w:rsidR="009C6567" w:rsidRPr="009C6567" w:rsidRDefault="009C6567" w:rsidP="009C6567">
      <w:pPr>
        <w:widowControl w:val="0"/>
        <w:spacing w:after="0" w:line="240" w:lineRule="auto"/>
        <w:rPr>
          <w:rFonts w:ascii="Arial" w:hAnsi="Arial" w:cs="Arial"/>
          <w:sz w:val="24"/>
          <w:szCs w:val="24"/>
        </w:rPr>
      </w:pPr>
      <w:r w:rsidRPr="009C6567">
        <w:rPr>
          <w:rFonts w:ascii="Arial" w:hAnsi="Arial" w:cs="Arial"/>
          <w:sz w:val="24"/>
          <w:szCs w:val="24"/>
        </w:rPr>
        <w:t xml:space="preserve">The IT Services website contains information on a number of our services and includes a range of self-help guides </w:t>
      </w:r>
      <w:hyperlink r:id="rId23" w:history="1">
        <w:r w:rsidRPr="009C6567">
          <w:rPr>
            <w:rStyle w:val="Hyperlink"/>
            <w:rFonts w:ascii="Arial" w:hAnsi="Arial" w:cs="Arial"/>
            <w:sz w:val="24"/>
            <w:szCs w:val="24"/>
          </w:rPr>
          <w:t>http://www.its.qmul.ac.uk/support/index.html</w:t>
        </w:r>
      </w:hyperlink>
    </w:p>
    <w:p w14:paraId="330D1F55" w14:textId="77777777" w:rsidR="009C6567" w:rsidRPr="009C6567" w:rsidRDefault="009C6567" w:rsidP="009C6567">
      <w:pPr>
        <w:widowControl w:val="0"/>
        <w:spacing w:after="0" w:line="240" w:lineRule="auto"/>
        <w:rPr>
          <w:rFonts w:ascii="Arial" w:hAnsi="Arial" w:cs="Arial"/>
          <w:sz w:val="24"/>
          <w:szCs w:val="24"/>
        </w:rPr>
      </w:pPr>
    </w:p>
    <w:p w14:paraId="1977D6B9" w14:textId="77777777" w:rsidR="009C6567" w:rsidRPr="009C6567" w:rsidRDefault="009C6567" w:rsidP="009C6567">
      <w:pPr>
        <w:widowControl w:val="0"/>
        <w:spacing w:after="0" w:line="240" w:lineRule="auto"/>
        <w:rPr>
          <w:rFonts w:ascii="Arial" w:hAnsi="Arial" w:cs="Arial"/>
          <w:b/>
          <w:sz w:val="24"/>
          <w:szCs w:val="24"/>
        </w:rPr>
      </w:pPr>
      <w:r w:rsidRPr="009C6567">
        <w:rPr>
          <w:rFonts w:ascii="Arial" w:hAnsi="Arial" w:cs="Arial"/>
          <w:b/>
          <w:sz w:val="24"/>
          <w:szCs w:val="24"/>
        </w:rPr>
        <w:t>Contact the IT Service Desk</w:t>
      </w:r>
    </w:p>
    <w:p w14:paraId="25753EB1" w14:textId="77777777" w:rsidR="009C6567" w:rsidRPr="009C6567" w:rsidRDefault="009C6567" w:rsidP="009C6567">
      <w:pPr>
        <w:widowControl w:val="0"/>
        <w:spacing w:after="0" w:line="240" w:lineRule="auto"/>
        <w:rPr>
          <w:rFonts w:ascii="Arial" w:hAnsi="Arial" w:cs="Arial"/>
          <w:sz w:val="24"/>
          <w:szCs w:val="24"/>
        </w:rPr>
      </w:pPr>
      <w:r w:rsidRPr="009C6567">
        <w:rPr>
          <w:rFonts w:ascii="Arial" w:hAnsi="Arial" w:cs="Arial"/>
          <w:sz w:val="24"/>
          <w:szCs w:val="24"/>
        </w:rPr>
        <w:t>Telephone: 020 7882 8888 (24/7)</w:t>
      </w:r>
    </w:p>
    <w:p w14:paraId="1DF2CAB8" w14:textId="77777777" w:rsidR="009C6567" w:rsidRPr="009C6567" w:rsidRDefault="009C6567" w:rsidP="009C6567">
      <w:pPr>
        <w:widowControl w:val="0"/>
        <w:spacing w:after="0" w:line="240" w:lineRule="auto"/>
        <w:rPr>
          <w:rFonts w:ascii="Arial" w:hAnsi="Arial" w:cs="Arial"/>
          <w:sz w:val="24"/>
          <w:szCs w:val="24"/>
        </w:rPr>
      </w:pPr>
      <w:r w:rsidRPr="009C6567">
        <w:rPr>
          <w:rFonts w:ascii="Arial" w:hAnsi="Arial" w:cs="Arial"/>
          <w:sz w:val="24"/>
          <w:szCs w:val="24"/>
        </w:rPr>
        <w:t xml:space="preserve">Self Service: </w:t>
      </w:r>
      <w:hyperlink r:id="rId24" w:history="1">
        <w:r w:rsidRPr="009C6567">
          <w:rPr>
            <w:rStyle w:val="Hyperlink"/>
            <w:rFonts w:ascii="Arial" w:hAnsi="Arial" w:cs="Arial"/>
            <w:sz w:val="24"/>
            <w:szCs w:val="24"/>
          </w:rPr>
          <w:t>https://servicedesk.qmul.ac.uk/</w:t>
        </w:r>
      </w:hyperlink>
      <w:r w:rsidRPr="009C6567">
        <w:rPr>
          <w:rFonts w:ascii="Arial" w:hAnsi="Arial" w:cs="Arial"/>
          <w:sz w:val="24"/>
          <w:szCs w:val="24"/>
        </w:rPr>
        <w:t xml:space="preserve"> </w:t>
      </w:r>
    </w:p>
    <w:p w14:paraId="7BFE16BF" w14:textId="6DA46F27" w:rsidR="00A16B2F" w:rsidRPr="009C6567" w:rsidRDefault="009C6567" w:rsidP="009C6567">
      <w:pPr>
        <w:autoSpaceDE w:val="0"/>
        <w:autoSpaceDN w:val="0"/>
        <w:adjustRightInd w:val="0"/>
        <w:spacing w:after="0" w:line="240" w:lineRule="auto"/>
        <w:rPr>
          <w:rFonts w:ascii="Arial" w:hAnsi="Arial" w:cs="Arial"/>
          <w:b/>
          <w:bCs/>
          <w:sz w:val="24"/>
          <w:szCs w:val="24"/>
        </w:rPr>
      </w:pPr>
      <w:r w:rsidRPr="009C6567">
        <w:rPr>
          <w:rFonts w:ascii="Arial" w:hAnsi="Arial" w:cs="Arial"/>
          <w:sz w:val="24"/>
          <w:szCs w:val="24"/>
        </w:rPr>
        <w:t xml:space="preserve">IT Services on the web: </w:t>
      </w:r>
      <w:hyperlink r:id="rId25" w:history="1">
        <w:r w:rsidRPr="009C6567">
          <w:rPr>
            <w:rStyle w:val="Hyperlink"/>
            <w:rFonts w:ascii="Arial" w:hAnsi="Arial" w:cs="Arial"/>
            <w:sz w:val="24"/>
            <w:szCs w:val="24"/>
          </w:rPr>
          <w:t>www.its.qmul.ac.uk</w:t>
        </w:r>
      </w:hyperlink>
    </w:p>
    <w:p w14:paraId="76266868" w14:textId="77777777" w:rsidR="009C6567" w:rsidRPr="009C6567" w:rsidRDefault="009C6567" w:rsidP="009C6567">
      <w:pPr>
        <w:autoSpaceDE w:val="0"/>
        <w:autoSpaceDN w:val="0"/>
        <w:adjustRightInd w:val="0"/>
        <w:spacing w:after="0" w:line="240" w:lineRule="auto"/>
        <w:rPr>
          <w:rFonts w:ascii="Arial" w:hAnsi="Arial" w:cs="Arial"/>
          <w:b/>
          <w:bCs/>
          <w:sz w:val="24"/>
          <w:szCs w:val="24"/>
        </w:rPr>
      </w:pPr>
    </w:p>
    <w:p w14:paraId="171A5580" w14:textId="74943E49" w:rsidR="00CB2191" w:rsidRPr="00D145FF" w:rsidRDefault="00CB2191" w:rsidP="009C6567">
      <w:pPr>
        <w:autoSpaceDE w:val="0"/>
        <w:autoSpaceDN w:val="0"/>
        <w:adjustRightInd w:val="0"/>
        <w:spacing w:after="0" w:line="240" w:lineRule="auto"/>
        <w:rPr>
          <w:rFonts w:ascii="Arial" w:hAnsi="Arial" w:cs="Arial"/>
          <w:sz w:val="28"/>
          <w:szCs w:val="28"/>
        </w:rPr>
      </w:pPr>
      <w:r w:rsidRPr="00D145FF">
        <w:rPr>
          <w:rFonts w:ascii="Arial" w:hAnsi="Arial" w:cs="Arial"/>
          <w:b/>
          <w:bCs/>
          <w:sz w:val="28"/>
          <w:szCs w:val="28"/>
        </w:rPr>
        <w:t xml:space="preserve">The Language Centre </w:t>
      </w:r>
    </w:p>
    <w:p w14:paraId="111ED3B5" w14:textId="77777777" w:rsidR="00D145FF" w:rsidRDefault="00D145FF" w:rsidP="009C6567">
      <w:pPr>
        <w:autoSpaceDE w:val="0"/>
        <w:autoSpaceDN w:val="0"/>
        <w:adjustRightInd w:val="0"/>
        <w:spacing w:after="0" w:line="240" w:lineRule="auto"/>
        <w:rPr>
          <w:rFonts w:ascii="Arial" w:hAnsi="Arial" w:cs="Arial"/>
          <w:sz w:val="24"/>
          <w:szCs w:val="24"/>
        </w:rPr>
      </w:pPr>
    </w:p>
    <w:p w14:paraId="684EC12D" w14:textId="258241B0" w:rsidR="00CB2191" w:rsidRPr="009C6567" w:rsidRDefault="00CB2191" w:rsidP="009C6567">
      <w:pPr>
        <w:autoSpaceDE w:val="0"/>
        <w:autoSpaceDN w:val="0"/>
        <w:adjustRightInd w:val="0"/>
        <w:spacing w:after="0" w:line="240" w:lineRule="auto"/>
        <w:rPr>
          <w:rFonts w:ascii="Arial" w:hAnsi="Arial" w:cs="Arial"/>
          <w:sz w:val="24"/>
          <w:szCs w:val="24"/>
        </w:rPr>
      </w:pPr>
      <w:r w:rsidRPr="009C6567">
        <w:rPr>
          <w:rFonts w:ascii="Arial" w:hAnsi="Arial" w:cs="Arial"/>
          <w:sz w:val="24"/>
          <w:szCs w:val="24"/>
        </w:rPr>
        <w:t xml:space="preserve">The Language Centre offers a range of programmes in academic English and study skills, including in-sessional programmes for students currently studying at Queen Mary, pre-sessional programmes, foundation programmes and pre-masters graduate diplomas to prepare students for their undergraduate and post-graduate studies, courses in modern foreign languages, and courses for specific purposes (including law and medicine and dentistry). </w:t>
      </w:r>
    </w:p>
    <w:p w14:paraId="4D74D5E2" w14:textId="77777777" w:rsidR="00A16B2F" w:rsidRPr="009C6567" w:rsidRDefault="00CB2191" w:rsidP="009C6567">
      <w:pPr>
        <w:autoSpaceDE w:val="0"/>
        <w:autoSpaceDN w:val="0"/>
        <w:adjustRightInd w:val="0"/>
        <w:spacing w:after="0" w:line="240" w:lineRule="auto"/>
        <w:rPr>
          <w:rFonts w:ascii="Arial" w:hAnsi="Arial" w:cs="Arial"/>
          <w:sz w:val="24"/>
          <w:szCs w:val="24"/>
        </w:rPr>
      </w:pPr>
      <w:r w:rsidRPr="009C6567">
        <w:rPr>
          <w:rFonts w:ascii="Arial" w:hAnsi="Arial" w:cs="Arial"/>
          <w:sz w:val="24"/>
          <w:szCs w:val="24"/>
        </w:rPr>
        <w:t>It runs modules focusing on</w:t>
      </w:r>
      <w:r w:rsidR="00A16B2F" w:rsidRPr="009C6567">
        <w:rPr>
          <w:rFonts w:ascii="Arial" w:hAnsi="Arial" w:cs="Arial"/>
          <w:sz w:val="24"/>
          <w:szCs w:val="24"/>
        </w:rPr>
        <w:t>:</w:t>
      </w:r>
    </w:p>
    <w:p w14:paraId="6426173D" w14:textId="77777777" w:rsidR="00A16B2F" w:rsidRPr="009C6567" w:rsidRDefault="00CB2191" w:rsidP="009C6567">
      <w:pPr>
        <w:pStyle w:val="ListParagraph"/>
        <w:numPr>
          <w:ilvl w:val="0"/>
          <w:numId w:val="3"/>
        </w:numPr>
        <w:autoSpaceDE w:val="0"/>
        <w:autoSpaceDN w:val="0"/>
        <w:adjustRightInd w:val="0"/>
        <w:rPr>
          <w:rFonts w:ascii="Arial" w:hAnsi="Arial" w:cs="Arial"/>
        </w:rPr>
      </w:pPr>
      <w:r w:rsidRPr="009C6567">
        <w:rPr>
          <w:rFonts w:ascii="Arial" w:hAnsi="Arial" w:cs="Arial"/>
        </w:rPr>
        <w:t xml:space="preserve">academic writing </w:t>
      </w:r>
    </w:p>
    <w:p w14:paraId="1C49F97C" w14:textId="77777777" w:rsidR="00A16B2F" w:rsidRPr="009C6567" w:rsidRDefault="00CB2191" w:rsidP="009C6567">
      <w:pPr>
        <w:pStyle w:val="ListParagraph"/>
        <w:numPr>
          <w:ilvl w:val="0"/>
          <w:numId w:val="3"/>
        </w:numPr>
        <w:autoSpaceDE w:val="0"/>
        <w:autoSpaceDN w:val="0"/>
        <w:adjustRightInd w:val="0"/>
        <w:rPr>
          <w:rFonts w:ascii="Arial" w:hAnsi="Arial" w:cs="Arial"/>
        </w:rPr>
      </w:pPr>
      <w:r w:rsidRPr="009C6567">
        <w:rPr>
          <w:rFonts w:ascii="Arial" w:hAnsi="Arial" w:cs="Arial"/>
        </w:rPr>
        <w:t xml:space="preserve">listening and speaking </w:t>
      </w:r>
    </w:p>
    <w:p w14:paraId="3940BB93" w14:textId="77777777" w:rsidR="00A16B2F" w:rsidRPr="009C6567" w:rsidRDefault="00CB2191" w:rsidP="009C6567">
      <w:pPr>
        <w:pStyle w:val="ListParagraph"/>
        <w:numPr>
          <w:ilvl w:val="0"/>
          <w:numId w:val="3"/>
        </w:numPr>
        <w:autoSpaceDE w:val="0"/>
        <w:autoSpaceDN w:val="0"/>
        <w:adjustRightInd w:val="0"/>
        <w:rPr>
          <w:rFonts w:ascii="Arial" w:hAnsi="Arial" w:cs="Arial"/>
        </w:rPr>
      </w:pPr>
      <w:r w:rsidRPr="009C6567">
        <w:rPr>
          <w:rFonts w:ascii="Arial" w:hAnsi="Arial" w:cs="Arial"/>
        </w:rPr>
        <w:t xml:space="preserve">reading </w:t>
      </w:r>
    </w:p>
    <w:p w14:paraId="7BCBC8B1" w14:textId="7C7BED04" w:rsidR="00CB2191" w:rsidRPr="009C6567" w:rsidRDefault="00CB2191" w:rsidP="009C6567">
      <w:pPr>
        <w:pStyle w:val="ListParagraph"/>
        <w:numPr>
          <w:ilvl w:val="0"/>
          <w:numId w:val="3"/>
        </w:numPr>
        <w:autoSpaceDE w:val="0"/>
        <w:autoSpaceDN w:val="0"/>
        <w:adjustRightInd w:val="0"/>
        <w:rPr>
          <w:rFonts w:ascii="Arial" w:hAnsi="Arial" w:cs="Arial"/>
        </w:rPr>
      </w:pPr>
      <w:r w:rsidRPr="009C6567">
        <w:rPr>
          <w:rFonts w:ascii="Arial" w:hAnsi="Arial" w:cs="Arial"/>
        </w:rPr>
        <w:t xml:space="preserve">accuracy </w:t>
      </w:r>
    </w:p>
    <w:p w14:paraId="53DF2EF4" w14:textId="77777777" w:rsidR="00CB2191" w:rsidRPr="009C6567" w:rsidRDefault="00CB2191" w:rsidP="009C6567">
      <w:pPr>
        <w:autoSpaceDE w:val="0"/>
        <w:autoSpaceDN w:val="0"/>
        <w:adjustRightInd w:val="0"/>
        <w:spacing w:after="0" w:line="240" w:lineRule="auto"/>
        <w:rPr>
          <w:rFonts w:ascii="Arial" w:hAnsi="Arial" w:cs="Arial"/>
          <w:sz w:val="24"/>
          <w:szCs w:val="24"/>
        </w:rPr>
      </w:pPr>
    </w:p>
    <w:p w14:paraId="34191BD6" w14:textId="7F30A91C" w:rsidR="00CB2191" w:rsidRPr="009C6567" w:rsidRDefault="00A16B2F" w:rsidP="009C6567">
      <w:pPr>
        <w:spacing w:after="0" w:line="240" w:lineRule="auto"/>
        <w:rPr>
          <w:rFonts w:ascii="Arial" w:hAnsi="Arial" w:cs="Arial"/>
          <w:sz w:val="24"/>
          <w:szCs w:val="24"/>
        </w:rPr>
      </w:pPr>
      <w:r w:rsidRPr="009C6567">
        <w:rPr>
          <w:rFonts w:ascii="Arial" w:hAnsi="Arial" w:cs="Arial"/>
          <w:sz w:val="24"/>
          <w:szCs w:val="24"/>
        </w:rPr>
        <w:t xml:space="preserve">For more information about the Language Centre, see </w:t>
      </w:r>
      <w:hyperlink r:id="rId26" w:history="1">
        <w:r w:rsidR="00865B43" w:rsidRPr="009C6567">
          <w:rPr>
            <w:rStyle w:val="Hyperlink"/>
            <w:rFonts w:ascii="Arial" w:hAnsi="Arial" w:cs="Arial"/>
            <w:sz w:val="24"/>
            <w:szCs w:val="24"/>
          </w:rPr>
          <w:t>http://language-centre.sllf.qmul.ac.uk/</w:t>
        </w:r>
      </w:hyperlink>
      <w:r w:rsidR="00865B43" w:rsidRPr="009C6567">
        <w:rPr>
          <w:rFonts w:ascii="Arial" w:hAnsi="Arial" w:cs="Arial"/>
          <w:sz w:val="24"/>
          <w:szCs w:val="24"/>
        </w:rPr>
        <w:t xml:space="preserve"> </w:t>
      </w:r>
      <w:r w:rsidR="00CB2191" w:rsidRPr="009C6567">
        <w:rPr>
          <w:rFonts w:ascii="Arial" w:hAnsi="Arial" w:cs="Arial"/>
          <w:sz w:val="24"/>
          <w:szCs w:val="24"/>
        </w:rPr>
        <w:t xml:space="preserve"> </w:t>
      </w:r>
    </w:p>
    <w:p w14:paraId="03CE249B" w14:textId="77777777" w:rsidR="00D145FF" w:rsidRDefault="00D145FF" w:rsidP="009C6567">
      <w:pPr>
        <w:spacing w:after="0" w:line="240" w:lineRule="auto"/>
        <w:rPr>
          <w:rFonts w:ascii="Arial" w:hAnsi="Arial" w:cs="Arial"/>
          <w:b/>
          <w:bCs/>
          <w:sz w:val="24"/>
          <w:szCs w:val="24"/>
        </w:rPr>
      </w:pPr>
    </w:p>
    <w:p w14:paraId="3841373A" w14:textId="66AC8744" w:rsidR="00CB2191" w:rsidRPr="00D145FF" w:rsidRDefault="00CB2191" w:rsidP="009C6567">
      <w:pPr>
        <w:spacing w:after="0" w:line="240" w:lineRule="auto"/>
        <w:rPr>
          <w:rFonts w:ascii="Arial" w:hAnsi="Arial" w:cs="Arial"/>
          <w:b/>
          <w:bCs/>
          <w:sz w:val="28"/>
          <w:szCs w:val="28"/>
        </w:rPr>
      </w:pPr>
      <w:r w:rsidRPr="00D145FF">
        <w:rPr>
          <w:rFonts w:ascii="Arial" w:hAnsi="Arial" w:cs="Arial"/>
          <w:b/>
          <w:bCs/>
          <w:sz w:val="28"/>
          <w:szCs w:val="28"/>
        </w:rPr>
        <w:t xml:space="preserve">Reprographics facilities </w:t>
      </w:r>
    </w:p>
    <w:p w14:paraId="57893A08" w14:textId="77777777" w:rsidR="00D145FF" w:rsidRDefault="00D145FF" w:rsidP="009C6567">
      <w:pPr>
        <w:spacing w:after="0" w:line="240" w:lineRule="auto"/>
        <w:rPr>
          <w:rFonts w:ascii="Arial" w:hAnsi="Arial" w:cs="Arial"/>
          <w:sz w:val="24"/>
          <w:szCs w:val="24"/>
        </w:rPr>
      </w:pPr>
    </w:p>
    <w:p w14:paraId="38F0896F" w14:textId="165F0D2D" w:rsidR="00CB2191" w:rsidRPr="009C6567" w:rsidRDefault="00CB2191" w:rsidP="009C6567">
      <w:pPr>
        <w:spacing w:after="0" w:line="240" w:lineRule="auto"/>
        <w:rPr>
          <w:rFonts w:ascii="Arial" w:hAnsi="Arial" w:cs="Arial"/>
          <w:sz w:val="24"/>
          <w:szCs w:val="24"/>
        </w:rPr>
      </w:pPr>
      <w:r w:rsidRPr="009C6567">
        <w:rPr>
          <w:rFonts w:ascii="Arial" w:hAnsi="Arial" w:cs="Arial"/>
          <w:sz w:val="24"/>
          <w:szCs w:val="24"/>
        </w:rPr>
        <w:t xml:space="preserve">There are two reprographics facilities at Queen Mary, both of which are available to students. You should note that these are professional services and will require time to get the work done for you. You should not therefore expect to take work along and get it done while you wait. Further details, including prices, can be obtained from the web or in person. See </w:t>
      </w:r>
      <w:hyperlink r:id="rId27" w:history="1">
        <w:r w:rsidR="00865B43" w:rsidRPr="009C6567">
          <w:rPr>
            <w:rStyle w:val="Hyperlink"/>
            <w:rFonts w:ascii="Arial" w:hAnsi="Arial" w:cs="Arial"/>
            <w:sz w:val="24"/>
            <w:szCs w:val="24"/>
          </w:rPr>
          <w:t>www.scs.qmul.ac.uk/copyshop/</w:t>
        </w:r>
      </w:hyperlink>
      <w:r w:rsidR="00865B43" w:rsidRPr="009C6567">
        <w:rPr>
          <w:rFonts w:ascii="Arial" w:hAnsi="Arial" w:cs="Arial"/>
          <w:sz w:val="24"/>
          <w:szCs w:val="24"/>
        </w:rPr>
        <w:t xml:space="preserve"> </w:t>
      </w:r>
      <w:r w:rsidRPr="009C6567">
        <w:rPr>
          <w:rFonts w:ascii="Arial" w:hAnsi="Arial" w:cs="Arial"/>
          <w:sz w:val="24"/>
          <w:szCs w:val="24"/>
        </w:rPr>
        <w:t xml:space="preserve"> </w:t>
      </w:r>
    </w:p>
    <w:p w14:paraId="5967EB58" w14:textId="77777777" w:rsidR="00D145FF" w:rsidRDefault="00D145FF" w:rsidP="009C6567">
      <w:pPr>
        <w:spacing w:after="0" w:line="240" w:lineRule="auto"/>
        <w:rPr>
          <w:rFonts w:ascii="Arial" w:hAnsi="Arial" w:cs="Arial"/>
          <w:b/>
          <w:bCs/>
          <w:sz w:val="24"/>
          <w:szCs w:val="24"/>
        </w:rPr>
      </w:pPr>
    </w:p>
    <w:p w14:paraId="7ED5273C" w14:textId="46843812" w:rsidR="00CB2191" w:rsidRPr="00D145FF" w:rsidRDefault="00CB2191" w:rsidP="009C6567">
      <w:pPr>
        <w:spacing w:after="0" w:line="240" w:lineRule="auto"/>
        <w:rPr>
          <w:rFonts w:ascii="Arial" w:hAnsi="Arial" w:cs="Arial"/>
          <w:b/>
          <w:bCs/>
          <w:sz w:val="28"/>
          <w:szCs w:val="28"/>
        </w:rPr>
      </w:pPr>
      <w:r w:rsidRPr="00D145FF">
        <w:rPr>
          <w:rFonts w:ascii="Arial" w:hAnsi="Arial" w:cs="Arial"/>
          <w:b/>
          <w:bCs/>
          <w:sz w:val="28"/>
          <w:szCs w:val="28"/>
        </w:rPr>
        <w:t xml:space="preserve">Careers service </w:t>
      </w:r>
    </w:p>
    <w:p w14:paraId="418B9AAE" w14:textId="572AF83A" w:rsidR="00CB2191" w:rsidRPr="009C6567" w:rsidRDefault="00CB2191" w:rsidP="009C6567">
      <w:pPr>
        <w:spacing w:after="0" w:line="240" w:lineRule="auto"/>
        <w:rPr>
          <w:rFonts w:ascii="Arial" w:hAnsi="Arial" w:cs="Arial"/>
          <w:sz w:val="24"/>
          <w:szCs w:val="24"/>
        </w:rPr>
      </w:pPr>
      <w:r w:rsidRPr="009C6567">
        <w:rPr>
          <w:rFonts w:ascii="Arial" w:hAnsi="Arial" w:cs="Arial"/>
          <w:sz w:val="24"/>
          <w:szCs w:val="24"/>
        </w:rPr>
        <w:t xml:space="preserve">QM Careers can help you throughout your time as a student at Queen Mary, with advice on career choice and on how to maximise the career opportunities available to you. They also provide a service for internships, part time work, and volunteering while you study. </w:t>
      </w:r>
      <w:r w:rsidR="00A16B2F" w:rsidRPr="009C6567">
        <w:rPr>
          <w:rFonts w:ascii="Arial" w:hAnsi="Arial" w:cs="Arial"/>
          <w:sz w:val="24"/>
          <w:szCs w:val="24"/>
        </w:rPr>
        <w:t>For more information, s</w:t>
      </w:r>
      <w:r w:rsidRPr="009C6567">
        <w:rPr>
          <w:rFonts w:ascii="Arial" w:hAnsi="Arial" w:cs="Arial"/>
          <w:sz w:val="24"/>
          <w:szCs w:val="24"/>
        </w:rPr>
        <w:t xml:space="preserve">ee </w:t>
      </w:r>
      <w:hyperlink r:id="rId28" w:history="1">
        <w:r w:rsidR="00865B43" w:rsidRPr="009C6567">
          <w:rPr>
            <w:rStyle w:val="Hyperlink"/>
            <w:rFonts w:ascii="Arial" w:hAnsi="Arial" w:cs="Arial"/>
            <w:sz w:val="24"/>
            <w:szCs w:val="24"/>
          </w:rPr>
          <w:t>http://www.careers.qmul.ac.uk/</w:t>
        </w:r>
      </w:hyperlink>
      <w:r w:rsidR="00865B43" w:rsidRPr="009C6567">
        <w:rPr>
          <w:rFonts w:ascii="Arial" w:hAnsi="Arial" w:cs="Arial"/>
          <w:sz w:val="24"/>
          <w:szCs w:val="24"/>
        </w:rPr>
        <w:t xml:space="preserve"> </w:t>
      </w:r>
      <w:r w:rsidRPr="009C6567">
        <w:rPr>
          <w:rFonts w:ascii="Arial" w:hAnsi="Arial" w:cs="Arial"/>
          <w:sz w:val="24"/>
          <w:szCs w:val="24"/>
        </w:rPr>
        <w:t xml:space="preserve"> </w:t>
      </w:r>
    </w:p>
    <w:p w14:paraId="14F5F1DE" w14:textId="77777777" w:rsidR="00D145FF" w:rsidRDefault="00D145FF" w:rsidP="009C6567">
      <w:pPr>
        <w:spacing w:after="0" w:line="240" w:lineRule="auto"/>
        <w:rPr>
          <w:rFonts w:ascii="Arial" w:hAnsi="Arial" w:cs="Arial"/>
          <w:b/>
          <w:bCs/>
          <w:sz w:val="24"/>
          <w:szCs w:val="24"/>
        </w:rPr>
      </w:pPr>
    </w:p>
    <w:p w14:paraId="23B9EB44" w14:textId="02BC82E3" w:rsidR="00CB2191" w:rsidRPr="00D145FF" w:rsidRDefault="00CB2191" w:rsidP="009C6567">
      <w:pPr>
        <w:spacing w:after="0" w:line="240" w:lineRule="auto"/>
        <w:rPr>
          <w:rFonts w:ascii="Arial" w:hAnsi="Arial" w:cs="Arial"/>
          <w:b/>
          <w:bCs/>
          <w:sz w:val="28"/>
          <w:szCs w:val="28"/>
        </w:rPr>
      </w:pPr>
      <w:r w:rsidRPr="00D145FF">
        <w:rPr>
          <w:rFonts w:ascii="Arial" w:hAnsi="Arial" w:cs="Arial"/>
          <w:b/>
          <w:bCs/>
          <w:sz w:val="28"/>
          <w:szCs w:val="28"/>
        </w:rPr>
        <w:t xml:space="preserve">Advice and Counselling Service </w:t>
      </w:r>
    </w:p>
    <w:p w14:paraId="28171D36" w14:textId="77777777" w:rsidR="00D145FF" w:rsidRDefault="00D145FF" w:rsidP="009C6567">
      <w:pPr>
        <w:spacing w:after="0" w:line="240" w:lineRule="auto"/>
        <w:rPr>
          <w:rFonts w:ascii="Arial" w:hAnsi="Arial" w:cs="Arial"/>
          <w:sz w:val="24"/>
          <w:szCs w:val="24"/>
        </w:rPr>
      </w:pPr>
    </w:p>
    <w:p w14:paraId="485D929C" w14:textId="3A4C9C5B" w:rsidR="00BB32FD" w:rsidRPr="009C6567" w:rsidRDefault="00BB32FD" w:rsidP="009C6567">
      <w:pPr>
        <w:spacing w:after="0" w:line="240" w:lineRule="auto"/>
        <w:rPr>
          <w:rFonts w:ascii="Arial" w:hAnsi="Arial" w:cs="Arial"/>
          <w:sz w:val="24"/>
          <w:szCs w:val="24"/>
        </w:rPr>
      </w:pPr>
      <w:r w:rsidRPr="009C6567">
        <w:rPr>
          <w:rFonts w:ascii="Arial" w:hAnsi="Arial" w:cs="Arial"/>
          <w:sz w:val="24"/>
          <w:szCs w:val="24"/>
        </w:rPr>
        <w:t xml:space="preserve">The Advice and Counselling Service offers confidential, professional support services to students. We are located on the ground floor of the Geography Building on the Mile End campus, and are open on weekdays throughout the year, including most vacations. Detailed information and advice is available on our website </w:t>
      </w:r>
      <w:hyperlink r:id="rId29" w:history="1">
        <w:r w:rsidRPr="009C6567">
          <w:rPr>
            <w:rStyle w:val="Hyperlink"/>
            <w:rFonts w:ascii="Arial" w:hAnsi="Arial" w:cs="Arial"/>
            <w:sz w:val="24"/>
            <w:szCs w:val="24"/>
          </w:rPr>
          <w:t>www.welfare.qmul.ac.uk</w:t>
        </w:r>
      </w:hyperlink>
    </w:p>
    <w:p w14:paraId="6E7BB9D6" w14:textId="77777777" w:rsidR="00BB32FD" w:rsidRPr="009C6567" w:rsidRDefault="00BB32FD" w:rsidP="009C6567">
      <w:pPr>
        <w:spacing w:after="0" w:line="240" w:lineRule="auto"/>
        <w:rPr>
          <w:rFonts w:ascii="Arial" w:hAnsi="Arial" w:cs="Arial"/>
          <w:b/>
          <w:bCs/>
          <w:sz w:val="24"/>
          <w:szCs w:val="24"/>
        </w:rPr>
      </w:pPr>
    </w:p>
    <w:p w14:paraId="2F184561" w14:textId="0E22F773" w:rsidR="00BB32FD" w:rsidRPr="00D145FF" w:rsidRDefault="00BB32FD" w:rsidP="009C6567">
      <w:pPr>
        <w:spacing w:after="0" w:line="240" w:lineRule="auto"/>
        <w:rPr>
          <w:rFonts w:ascii="Arial" w:hAnsi="Arial" w:cs="Arial"/>
          <w:sz w:val="28"/>
          <w:szCs w:val="28"/>
        </w:rPr>
      </w:pPr>
      <w:r w:rsidRPr="00D145FF">
        <w:rPr>
          <w:rFonts w:ascii="Arial" w:hAnsi="Arial" w:cs="Arial"/>
          <w:b/>
          <w:bCs/>
          <w:sz w:val="28"/>
          <w:szCs w:val="28"/>
        </w:rPr>
        <w:t xml:space="preserve">Financial, Immigration and Welfare Advice </w:t>
      </w:r>
    </w:p>
    <w:p w14:paraId="37E6F084" w14:textId="77777777" w:rsidR="00D145FF" w:rsidRDefault="00D145FF" w:rsidP="009C6567">
      <w:pPr>
        <w:spacing w:after="0" w:line="240" w:lineRule="auto"/>
        <w:rPr>
          <w:rFonts w:ascii="Arial" w:hAnsi="Arial" w:cs="Arial"/>
          <w:sz w:val="24"/>
          <w:szCs w:val="24"/>
        </w:rPr>
      </w:pPr>
    </w:p>
    <w:p w14:paraId="512A6E15" w14:textId="19C86567" w:rsidR="00BB32FD" w:rsidRPr="009C6567" w:rsidRDefault="00BB32FD" w:rsidP="009C6567">
      <w:pPr>
        <w:spacing w:after="0" w:line="240" w:lineRule="auto"/>
        <w:rPr>
          <w:rFonts w:ascii="Arial" w:hAnsi="Arial" w:cs="Arial"/>
          <w:sz w:val="24"/>
          <w:szCs w:val="24"/>
        </w:rPr>
      </w:pPr>
      <w:r w:rsidRPr="009C6567">
        <w:rPr>
          <w:rFonts w:ascii="Arial" w:hAnsi="Arial" w:cs="Arial"/>
          <w:sz w:val="24"/>
          <w:szCs w:val="24"/>
        </w:rPr>
        <w:t xml:space="preserve">Our Welfare Advisers can advise you on solutions and options relating to financial, legal and welfare issues. We can advise you about your rights and entitlements to different sources of funding and welfare support, and also offer an advocacy service if you need professional representation to remedy your difficulties e.g. if you need help dealing with Student Finance England or the UK Home Office. We provide specialist advice and support on all aspects of student finance (loans, grants, bursaries), hardship funds, welfare benefits and dealing with debt. We also offer preventative advice, on issues such as planning a budget and maximising your income from a range of sources, to help you avoid problems emerging during your studies. </w:t>
      </w:r>
    </w:p>
    <w:p w14:paraId="426DFEE8" w14:textId="77777777" w:rsidR="00D145FF" w:rsidRDefault="00D145FF" w:rsidP="009C6567">
      <w:pPr>
        <w:spacing w:after="0" w:line="240" w:lineRule="auto"/>
        <w:rPr>
          <w:rFonts w:ascii="Arial" w:hAnsi="Arial" w:cs="Arial"/>
          <w:sz w:val="24"/>
          <w:szCs w:val="24"/>
        </w:rPr>
      </w:pPr>
    </w:p>
    <w:p w14:paraId="70C75D52" w14:textId="31A5D876" w:rsidR="00BB32FD" w:rsidRPr="009C6567" w:rsidRDefault="00BB32FD" w:rsidP="009C6567">
      <w:pPr>
        <w:spacing w:after="0" w:line="240" w:lineRule="auto"/>
        <w:rPr>
          <w:rFonts w:ascii="Arial" w:hAnsi="Arial" w:cs="Arial"/>
          <w:sz w:val="24"/>
          <w:szCs w:val="24"/>
        </w:rPr>
      </w:pPr>
      <w:r w:rsidRPr="009C6567">
        <w:rPr>
          <w:rFonts w:ascii="Arial" w:hAnsi="Arial" w:cs="Arial"/>
          <w:sz w:val="24"/>
          <w:szCs w:val="24"/>
        </w:rPr>
        <w:t>We offer dedicated support for students who no longer have contact with their family (estranged), and students who have experience of local authority care, and students from a refugee background. We also provide support for students experiencing domestic abuse or forced marriage.</w:t>
      </w:r>
    </w:p>
    <w:p w14:paraId="2B540FC5" w14:textId="77777777" w:rsidR="00BB32FD" w:rsidRPr="009C6567" w:rsidRDefault="00BB32FD" w:rsidP="009C6567">
      <w:pPr>
        <w:spacing w:after="0" w:line="240" w:lineRule="auto"/>
        <w:rPr>
          <w:rFonts w:ascii="Arial" w:hAnsi="Arial" w:cs="Arial"/>
          <w:sz w:val="24"/>
          <w:szCs w:val="24"/>
        </w:rPr>
      </w:pPr>
    </w:p>
    <w:p w14:paraId="52EDD181" w14:textId="77777777" w:rsidR="00BB32FD" w:rsidRPr="009C6567" w:rsidRDefault="00BB32FD" w:rsidP="009C6567">
      <w:pPr>
        <w:spacing w:after="0" w:line="240" w:lineRule="auto"/>
        <w:rPr>
          <w:rFonts w:ascii="Arial" w:hAnsi="Arial" w:cs="Arial"/>
          <w:sz w:val="24"/>
          <w:szCs w:val="24"/>
        </w:rPr>
      </w:pPr>
      <w:r w:rsidRPr="009C6567">
        <w:rPr>
          <w:rFonts w:ascii="Arial" w:hAnsi="Arial" w:cs="Arial"/>
          <w:sz w:val="24"/>
          <w:szCs w:val="24"/>
        </w:rPr>
        <w:t xml:space="preserve">We provide confidential advice on all student and Tier 4 related immigration issues. The Welfare Advisers in the Advice and Counselling Service are the staff at Queen Mary who are authorised by the UK government to offer immigration advice to our students. See our website </w:t>
      </w:r>
      <w:hyperlink r:id="rId30" w:history="1">
        <w:r w:rsidRPr="009C6567">
          <w:rPr>
            <w:rStyle w:val="Hyperlink"/>
            <w:rFonts w:ascii="Arial" w:hAnsi="Arial" w:cs="Arial"/>
            <w:sz w:val="24"/>
            <w:szCs w:val="24"/>
          </w:rPr>
          <w:t>www.welfare.qmul.ac.uk</w:t>
        </w:r>
      </w:hyperlink>
      <w:r w:rsidRPr="009C6567">
        <w:rPr>
          <w:rFonts w:ascii="Arial" w:hAnsi="Arial" w:cs="Arial"/>
          <w:sz w:val="24"/>
          <w:szCs w:val="24"/>
        </w:rPr>
        <w:t xml:space="preserve"> for information about immigration advice. </w:t>
      </w:r>
    </w:p>
    <w:p w14:paraId="088B3302" w14:textId="77777777" w:rsidR="00BB32FD" w:rsidRPr="009C6567" w:rsidRDefault="00BB32FD" w:rsidP="009C6567">
      <w:pPr>
        <w:spacing w:after="0" w:line="240" w:lineRule="auto"/>
        <w:rPr>
          <w:rFonts w:ascii="Arial" w:hAnsi="Arial" w:cs="Arial"/>
          <w:sz w:val="24"/>
          <w:szCs w:val="24"/>
        </w:rPr>
      </w:pPr>
    </w:p>
    <w:p w14:paraId="5F3091D7" w14:textId="77777777" w:rsidR="00BB32FD" w:rsidRPr="00D145FF" w:rsidRDefault="00BB32FD" w:rsidP="009C6567">
      <w:pPr>
        <w:spacing w:after="0" w:line="240" w:lineRule="auto"/>
        <w:rPr>
          <w:rFonts w:ascii="Arial" w:hAnsi="Arial" w:cs="Arial"/>
          <w:b/>
          <w:bCs/>
          <w:sz w:val="28"/>
          <w:szCs w:val="28"/>
        </w:rPr>
      </w:pPr>
      <w:r w:rsidRPr="00D145FF">
        <w:rPr>
          <w:rFonts w:ascii="Arial" w:hAnsi="Arial" w:cs="Arial"/>
          <w:b/>
          <w:bCs/>
          <w:sz w:val="28"/>
          <w:szCs w:val="28"/>
        </w:rPr>
        <w:t xml:space="preserve">Counselling </w:t>
      </w:r>
    </w:p>
    <w:p w14:paraId="6E29CE9C" w14:textId="77777777" w:rsidR="00D145FF" w:rsidRDefault="00D145FF" w:rsidP="009C6567">
      <w:pPr>
        <w:spacing w:after="0" w:line="240" w:lineRule="auto"/>
        <w:rPr>
          <w:rFonts w:ascii="Arial" w:hAnsi="Arial" w:cs="Arial"/>
          <w:color w:val="1F497D"/>
          <w:sz w:val="24"/>
          <w:szCs w:val="24"/>
        </w:rPr>
      </w:pPr>
    </w:p>
    <w:p w14:paraId="6557D532" w14:textId="10D8F488" w:rsidR="00BB32FD" w:rsidRPr="009C6567" w:rsidRDefault="00BB32FD" w:rsidP="009C6567">
      <w:pPr>
        <w:spacing w:after="0" w:line="240" w:lineRule="auto"/>
        <w:rPr>
          <w:rFonts w:ascii="Arial" w:hAnsi="Arial" w:cs="Arial"/>
          <w:sz w:val="24"/>
          <w:szCs w:val="24"/>
        </w:rPr>
      </w:pPr>
      <w:r w:rsidRPr="00D145FF">
        <w:rPr>
          <w:rFonts w:ascii="Arial" w:hAnsi="Arial" w:cs="Arial"/>
          <w:color w:val="000000" w:themeColor="text1"/>
          <w:sz w:val="24"/>
          <w:szCs w:val="24"/>
        </w:rPr>
        <w:t xml:space="preserve">Life can seem like a struggle at times, and it is normal to sometimes feel a bit low or anxious. Sometimes, though, </w:t>
      </w:r>
      <w:r w:rsidRPr="009C6567">
        <w:rPr>
          <w:rFonts w:ascii="Arial" w:hAnsi="Arial" w:cs="Arial"/>
          <w:sz w:val="24"/>
          <w:szCs w:val="24"/>
        </w:rPr>
        <w:t xml:space="preserve">emotional and psychological issues can become too challenging, and may have a negative effect on your studies and well-being. Our Counsellors can help you to make sense of difficult experiences and feelings. If you are finding life too much of a struggle, the opportunity to think and talk reflectively about your difficulties can bring relief and meaningful changes. </w:t>
      </w:r>
    </w:p>
    <w:p w14:paraId="759AD52C" w14:textId="77777777" w:rsidR="00BB32FD" w:rsidRPr="009C6567" w:rsidRDefault="00BB32FD" w:rsidP="009C6567">
      <w:pPr>
        <w:spacing w:after="0" w:line="240" w:lineRule="auto"/>
        <w:rPr>
          <w:rFonts w:ascii="Arial" w:hAnsi="Arial" w:cs="Arial"/>
          <w:sz w:val="24"/>
          <w:szCs w:val="24"/>
        </w:rPr>
      </w:pPr>
    </w:p>
    <w:p w14:paraId="6B1012B2" w14:textId="409B2576" w:rsidR="00BB32FD" w:rsidRPr="009C6567" w:rsidRDefault="00BB32FD" w:rsidP="009C6567">
      <w:pPr>
        <w:spacing w:after="0" w:line="240" w:lineRule="auto"/>
        <w:rPr>
          <w:rFonts w:ascii="Arial" w:hAnsi="Arial" w:cs="Arial"/>
          <w:sz w:val="24"/>
          <w:szCs w:val="24"/>
        </w:rPr>
      </w:pPr>
      <w:r w:rsidRPr="009C6567">
        <w:rPr>
          <w:rFonts w:ascii="Arial" w:hAnsi="Arial" w:cs="Arial"/>
          <w:sz w:val="24"/>
          <w:szCs w:val="24"/>
        </w:rPr>
        <w:t>The first step is meeting confidentially with one of our Counsellors to discuss what type of support might be most useful to you. This might be short term counselling, group therapy, cognitive behavioural therapy or a referral for longer term support or specialist services outside Queen Mary  / in the NHS. For many students, just one or two sessions can really help. Our Counsellors are all highly experienced in working with students, and all types of issues.</w:t>
      </w:r>
    </w:p>
    <w:p w14:paraId="54A6454C" w14:textId="77777777" w:rsidR="00BB32FD" w:rsidRPr="009C6567" w:rsidRDefault="00BB32FD" w:rsidP="009C6567">
      <w:pPr>
        <w:spacing w:after="0" w:line="240" w:lineRule="auto"/>
        <w:rPr>
          <w:rFonts w:ascii="Arial" w:hAnsi="Arial" w:cs="Arial"/>
          <w:b/>
          <w:bCs/>
          <w:sz w:val="24"/>
          <w:szCs w:val="24"/>
        </w:rPr>
      </w:pPr>
    </w:p>
    <w:p w14:paraId="62AA2C99" w14:textId="293440CA" w:rsidR="00BB32FD" w:rsidRPr="009C6567" w:rsidRDefault="00BB32FD" w:rsidP="009C6567">
      <w:pPr>
        <w:spacing w:after="0" w:line="240" w:lineRule="auto"/>
        <w:rPr>
          <w:rFonts w:ascii="Arial" w:hAnsi="Arial" w:cs="Arial"/>
          <w:b/>
          <w:bCs/>
          <w:sz w:val="24"/>
          <w:szCs w:val="24"/>
        </w:rPr>
      </w:pPr>
      <w:r w:rsidRPr="009C6567">
        <w:rPr>
          <w:rFonts w:ascii="Arial" w:hAnsi="Arial" w:cs="Arial"/>
          <w:b/>
          <w:bCs/>
          <w:sz w:val="24"/>
          <w:szCs w:val="24"/>
        </w:rPr>
        <w:t xml:space="preserve">Contacting the Advice and Counselling Service  </w:t>
      </w:r>
    </w:p>
    <w:p w14:paraId="39F49BE6" w14:textId="1AF8F596" w:rsidR="00BB32FD" w:rsidRPr="009C6567" w:rsidRDefault="00BB32FD" w:rsidP="009C6567">
      <w:pPr>
        <w:spacing w:after="0" w:line="240" w:lineRule="auto"/>
        <w:rPr>
          <w:rFonts w:ascii="Arial" w:hAnsi="Arial" w:cs="Arial"/>
          <w:sz w:val="24"/>
          <w:szCs w:val="24"/>
        </w:rPr>
      </w:pPr>
      <w:r w:rsidRPr="009C6567">
        <w:rPr>
          <w:rFonts w:ascii="Arial" w:hAnsi="Arial" w:cs="Arial"/>
          <w:sz w:val="24"/>
          <w:szCs w:val="24"/>
        </w:rPr>
        <w:t>We offer pre- booked appointments, as well as a limited number of same day first come first served appointments, Monday to Friday during the main university term times. For more information and contact details please visit the Advice and Counselling Service’s website. If you are on a placement, studying abroad, or find it difficult to get to Mile End, some services can be provided via telephone or email.  </w:t>
      </w:r>
    </w:p>
    <w:p w14:paraId="780DA5EF" w14:textId="77777777" w:rsidR="00BB32FD" w:rsidRPr="009C6567" w:rsidRDefault="00C64694" w:rsidP="009C6567">
      <w:pPr>
        <w:spacing w:after="0" w:line="240" w:lineRule="auto"/>
        <w:rPr>
          <w:rFonts w:ascii="Arial" w:hAnsi="Arial" w:cs="Arial"/>
          <w:sz w:val="24"/>
          <w:szCs w:val="24"/>
        </w:rPr>
      </w:pPr>
      <w:hyperlink r:id="rId31" w:history="1">
        <w:r w:rsidR="00BB32FD" w:rsidRPr="009C6567">
          <w:rPr>
            <w:rStyle w:val="Hyperlink"/>
            <w:rFonts w:ascii="Arial" w:hAnsi="Arial" w:cs="Arial"/>
            <w:sz w:val="24"/>
            <w:szCs w:val="24"/>
          </w:rPr>
          <w:t>www.welfare.qmul.ac.uk</w:t>
        </w:r>
      </w:hyperlink>
      <w:r w:rsidR="00BB32FD" w:rsidRPr="009C6567">
        <w:rPr>
          <w:rFonts w:ascii="Arial" w:hAnsi="Arial" w:cs="Arial"/>
          <w:sz w:val="24"/>
          <w:szCs w:val="24"/>
        </w:rPr>
        <w:t xml:space="preserve"> </w:t>
      </w:r>
    </w:p>
    <w:p w14:paraId="3EA3CACB" w14:textId="77777777" w:rsidR="00BB32FD" w:rsidRPr="009C6567" w:rsidRDefault="00BB32FD" w:rsidP="009C6567">
      <w:pPr>
        <w:spacing w:after="0" w:line="240" w:lineRule="auto"/>
        <w:rPr>
          <w:rFonts w:ascii="Arial" w:hAnsi="Arial" w:cs="Arial"/>
          <w:sz w:val="24"/>
          <w:szCs w:val="24"/>
        </w:rPr>
      </w:pPr>
      <w:r w:rsidRPr="009C6567">
        <w:rPr>
          <w:rFonts w:ascii="Arial" w:hAnsi="Arial" w:cs="Arial"/>
          <w:sz w:val="24"/>
          <w:szCs w:val="24"/>
        </w:rPr>
        <w:t xml:space="preserve">Telephone: 020 7882 8717 </w:t>
      </w:r>
    </w:p>
    <w:p w14:paraId="79957CFF" w14:textId="77777777" w:rsidR="00BB32FD" w:rsidRPr="009C6567" w:rsidRDefault="00BB32FD" w:rsidP="009C6567">
      <w:pPr>
        <w:spacing w:after="0" w:line="240" w:lineRule="auto"/>
        <w:rPr>
          <w:rFonts w:ascii="Arial" w:hAnsi="Arial" w:cs="Arial"/>
          <w:sz w:val="24"/>
          <w:szCs w:val="24"/>
        </w:rPr>
      </w:pPr>
      <w:r w:rsidRPr="009C6567">
        <w:rPr>
          <w:rFonts w:ascii="Arial" w:hAnsi="Arial" w:cs="Arial"/>
          <w:sz w:val="24"/>
          <w:szCs w:val="24"/>
        </w:rPr>
        <w:t xml:space="preserve">Email: </w:t>
      </w:r>
      <w:hyperlink r:id="rId32" w:anchor="contactus" w:history="1">
        <w:r w:rsidRPr="009C6567">
          <w:rPr>
            <w:rStyle w:val="Hyperlink"/>
            <w:rFonts w:ascii="Arial" w:hAnsi="Arial" w:cs="Arial"/>
            <w:sz w:val="24"/>
            <w:szCs w:val="24"/>
          </w:rPr>
          <w:t>via website online form</w:t>
        </w:r>
      </w:hyperlink>
    </w:p>
    <w:p w14:paraId="46544051" w14:textId="77777777" w:rsidR="00BB32FD" w:rsidRPr="009C6567" w:rsidRDefault="00BB32FD" w:rsidP="009C6567">
      <w:pPr>
        <w:spacing w:after="0" w:line="240" w:lineRule="auto"/>
        <w:rPr>
          <w:rFonts w:ascii="Arial" w:hAnsi="Arial" w:cs="Arial"/>
          <w:b/>
          <w:bCs/>
          <w:sz w:val="24"/>
          <w:szCs w:val="24"/>
        </w:rPr>
      </w:pPr>
    </w:p>
    <w:p w14:paraId="713279A8" w14:textId="1B953663" w:rsidR="00CB2191" w:rsidRPr="00D145FF" w:rsidRDefault="00CB2191" w:rsidP="009C6567">
      <w:pPr>
        <w:spacing w:after="0" w:line="240" w:lineRule="auto"/>
        <w:rPr>
          <w:rFonts w:ascii="Arial" w:hAnsi="Arial" w:cs="Arial"/>
          <w:b/>
          <w:bCs/>
          <w:sz w:val="28"/>
          <w:szCs w:val="28"/>
        </w:rPr>
      </w:pPr>
      <w:r w:rsidRPr="00D145FF">
        <w:rPr>
          <w:rFonts w:ascii="Arial" w:hAnsi="Arial" w:cs="Arial"/>
          <w:b/>
          <w:bCs/>
          <w:sz w:val="28"/>
          <w:szCs w:val="28"/>
        </w:rPr>
        <w:t xml:space="preserve">Disability and Dyslexia Service </w:t>
      </w:r>
    </w:p>
    <w:p w14:paraId="6877849C" w14:textId="77777777" w:rsidR="00D145FF" w:rsidRDefault="00D145FF" w:rsidP="009C6567">
      <w:pPr>
        <w:widowControl w:val="0"/>
        <w:spacing w:after="0" w:line="240" w:lineRule="auto"/>
        <w:rPr>
          <w:rFonts w:ascii="Arial" w:hAnsi="Arial" w:cs="Arial"/>
          <w:sz w:val="24"/>
          <w:szCs w:val="24"/>
        </w:rPr>
      </w:pPr>
    </w:p>
    <w:p w14:paraId="6ABEA471" w14:textId="54E82245" w:rsidR="00EB3F95" w:rsidRPr="009C6567" w:rsidRDefault="00EB3F95" w:rsidP="009C6567">
      <w:pPr>
        <w:widowControl w:val="0"/>
        <w:spacing w:after="0" w:line="240" w:lineRule="auto"/>
        <w:rPr>
          <w:rFonts w:ascii="Arial" w:hAnsi="Arial" w:cs="Arial"/>
          <w:sz w:val="24"/>
          <w:szCs w:val="24"/>
        </w:rPr>
      </w:pPr>
      <w:r w:rsidRPr="009C6567">
        <w:rPr>
          <w:rFonts w:ascii="Arial" w:hAnsi="Arial" w:cs="Arial"/>
          <w:sz w:val="24"/>
          <w:szCs w:val="24"/>
        </w:rPr>
        <w:t>The university’s Disability and Dyslexia Service (DDS) offers advice, guidance and support for students with disabilities, including specific learning differences like dyslexia and dyspraxia, as well as mental health difficulties, from application through to graduation. The range of support that the DDS is able to provide includes:</w:t>
      </w:r>
    </w:p>
    <w:p w14:paraId="2EB776E4" w14:textId="77777777" w:rsidR="00EB3F95" w:rsidRPr="009C6567" w:rsidRDefault="00EB3F95" w:rsidP="009C6567">
      <w:pPr>
        <w:widowControl w:val="0"/>
        <w:spacing w:after="0" w:line="240" w:lineRule="auto"/>
        <w:rPr>
          <w:rFonts w:ascii="Arial" w:hAnsi="Arial" w:cs="Arial"/>
          <w:sz w:val="24"/>
          <w:szCs w:val="24"/>
        </w:rPr>
      </w:pPr>
    </w:p>
    <w:p w14:paraId="4F58DBA0" w14:textId="77777777" w:rsidR="00EB3F95" w:rsidRPr="009C6567" w:rsidRDefault="00EB3F95" w:rsidP="009C6567">
      <w:pPr>
        <w:pStyle w:val="ListParagraph"/>
        <w:widowControl w:val="0"/>
        <w:numPr>
          <w:ilvl w:val="0"/>
          <w:numId w:val="30"/>
        </w:numPr>
        <w:contextualSpacing w:val="0"/>
        <w:rPr>
          <w:rFonts w:ascii="Arial" w:hAnsi="Arial" w:cs="Arial"/>
        </w:rPr>
      </w:pPr>
      <w:r w:rsidRPr="009C6567">
        <w:rPr>
          <w:rFonts w:ascii="Arial" w:hAnsi="Arial" w:cs="Arial"/>
        </w:rPr>
        <w:t>Support and guidance in applying for the Disabled Student’s Allowance (DSA)</w:t>
      </w:r>
    </w:p>
    <w:p w14:paraId="1EEE57F4" w14:textId="77777777" w:rsidR="00EB3F95" w:rsidRPr="009C6567" w:rsidRDefault="00EB3F95" w:rsidP="009C6567">
      <w:pPr>
        <w:pStyle w:val="ListParagraph"/>
        <w:widowControl w:val="0"/>
        <w:numPr>
          <w:ilvl w:val="0"/>
          <w:numId w:val="30"/>
        </w:numPr>
        <w:contextualSpacing w:val="0"/>
        <w:rPr>
          <w:rFonts w:ascii="Arial" w:hAnsi="Arial" w:cs="Arial"/>
        </w:rPr>
      </w:pPr>
      <w:r w:rsidRPr="009C6567">
        <w:rPr>
          <w:rFonts w:ascii="Arial" w:hAnsi="Arial" w:cs="Arial"/>
        </w:rPr>
        <w:t xml:space="preserve">Support for international disabled students </w:t>
      </w:r>
    </w:p>
    <w:p w14:paraId="38B0E26A" w14:textId="77777777" w:rsidR="00EB3F95" w:rsidRPr="009C6567" w:rsidRDefault="00EB3F95" w:rsidP="009C6567">
      <w:pPr>
        <w:pStyle w:val="ListParagraph"/>
        <w:widowControl w:val="0"/>
        <w:numPr>
          <w:ilvl w:val="0"/>
          <w:numId w:val="30"/>
        </w:numPr>
        <w:contextualSpacing w:val="0"/>
        <w:rPr>
          <w:rFonts w:ascii="Arial" w:hAnsi="Arial" w:cs="Arial"/>
        </w:rPr>
      </w:pPr>
      <w:r w:rsidRPr="009C6567">
        <w:rPr>
          <w:rFonts w:ascii="Arial" w:hAnsi="Arial" w:cs="Arial"/>
        </w:rPr>
        <w:t>Liaison with staff in Queen Mary’s Schools regarding ‘reasonable adjustments’</w:t>
      </w:r>
    </w:p>
    <w:p w14:paraId="74EACDE1" w14:textId="77777777" w:rsidR="00EB3F95" w:rsidRPr="009C6567" w:rsidRDefault="00EB3F95" w:rsidP="009C6567">
      <w:pPr>
        <w:pStyle w:val="ListParagraph"/>
        <w:widowControl w:val="0"/>
        <w:numPr>
          <w:ilvl w:val="0"/>
          <w:numId w:val="30"/>
        </w:numPr>
        <w:contextualSpacing w:val="0"/>
        <w:rPr>
          <w:rFonts w:ascii="Arial" w:hAnsi="Arial" w:cs="Arial"/>
        </w:rPr>
      </w:pPr>
      <w:r w:rsidRPr="009C6567">
        <w:rPr>
          <w:rFonts w:ascii="Arial" w:hAnsi="Arial" w:cs="Arial"/>
        </w:rPr>
        <w:t xml:space="preserve">Support in ensuring that course materials are fully accessible </w:t>
      </w:r>
    </w:p>
    <w:p w14:paraId="6EE9149D" w14:textId="77777777" w:rsidR="00EB3F95" w:rsidRPr="009C6567" w:rsidRDefault="00EB3F95" w:rsidP="009C6567">
      <w:pPr>
        <w:pStyle w:val="ListParagraph"/>
        <w:numPr>
          <w:ilvl w:val="0"/>
          <w:numId w:val="30"/>
        </w:numPr>
        <w:contextualSpacing w:val="0"/>
        <w:rPr>
          <w:rFonts w:ascii="Arial" w:hAnsi="Arial" w:cs="Arial"/>
        </w:rPr>
      </w:pPr>
      <w:r w:rsidRPr="009C6567">
        <w:rPr>
          <w:rFonts w:ascii="Arial" w:hAnsi="Arial" w:cs="Arial"/>
        </w:rPr>
        <w:t>Diagnostic assessments for students who think that they might have specific learning differences</w:t>
      </w:r>
    </w:p>
    <w:p w14:paraId="7EC8D02E" w14:textId="77777777" w:rsidR="00EB3F95" w:rsidRPr="009C6567" w:rsidRDefault="00EB3F95" w:rsidP="009C6567">
      <w:pPr>
        <w:pStyle w:val="ListParagraph"/>
        <w:widowControl w:val="0"/>
        <w:numPr>
          <w:ilvl w:val="0"/>
          <w:numId w:val="30"/>
        </w:numPr>
        <w:contextualSpacing w:val="0"/>
        <w:rPr>
          <w:rFonts w:ascii="Arial" w:hAnsi="Arial" w:cs="Arial"/>
        </w:rPr>
      </w:pPr>
      <w:r w:rsidRPr="009C6567">
        <w:rPr>
          <w:rFonts w:ascii="Arial" w:hAnsi="Arial" w:cs="Arial"/>
        </w:rPr>
        <w:t xml:space="preserve">Specialist one-to-one study skills support for students with dyslexia and other </w:t>
      </w:r>
      <w:r w:rsidRPr="009C6567">
        <w:rPr>
          <w:rFonts w:ascii="Arial" w:hAnsi="Arial" w:cs="Arial"/>
        </w:rPr>
        <w:lastRenderedPageBreak/>
        <w:t>specific learning differences</w:t>
      </w:r>
    </w:p>
    <w:p w14:paraId="78E76C5E" w14:textId="77777777" w:rsidR="00EB3F95" w:rsidRPr="009C6567" w:rsidRDefault="00EB3F95" w:rsidP="009C6567">
      <w:pPr>
        <w:pStyle w:val="ListParagraph"/>
        <w:widowControl w:val="0"/>
        <w:numPr>
          <w:ilvl w:val="0"/>
          <w:numId w:val="30"/>
        </w:numPr>
        <w:contextualSpacing w:val="0"/>
        <w:rPr>
          <w:rFonts w:ascii="Arial" w:hAnsi="Arial" w:cs="Arial"/>
        </w:rPr>
      </w:pPr>
      <w:r w:rsidRPr="009C6567">
        <w:rPr>
          <w:rFonts w:ascii="Arial" w:hAnsi="Arial" w:cs="Arial"/>
        </w:rPr>
        <w:t>Specialist mentoring support for students with mental health difficulties and autism</w:t>
      </w:r>
    </w:p>
    <w:p w14:paraId="6135557F" w14:textId="77777777" w:rsidR="00EB3F95" w:rsidRPr="009C6567" w:rsidRDefault="00EB3F95" w:rsidP="009C6567">
      <w:pPr>
        <w:pStyle w:val="ListParagraph"/>
        <w:widowControl w:val="0"/>
        <w:numPr>
          <w:ilvl w:val="0"/>
          <w:numId w:val="30"/>
        </w:numPr>
        <w:contextualSpacing w:val="0"/>
        <w:rPr>
          <w:rFonts w:ascii="Arial" w:hAnsi="Arial" w:cs="Arial"/>
        </w:rPr>
      </w:pPr>
      <w:r w:rsidRPr="009C6567">
        <w:rPr>
          <w:rFonts w:ascii="Arial" w:hAnsi="Arial" w:cs="Arial"/>
        </w:rPr>
        <w:t xml:space="preserve">On-site DSA needs assessments </w:t>
      </w:r>
    </w:p>
    <w:p w14:paraId="561DD302" w14:textId="77777777" w:rsidR="00EB3F95" w:rsidRPr="009C6567" w:rsidRDefault="00EB3F95" w:rsidP="009C6567">
      <w:pPr>
        <w:pStyle w:val="ListParagraph"/>
        <w:widowControl w:val="0"/>
        <w:numPr>
          <w:ilvl w:val="0"/>
          <w:numId w:val="30"/>
        </w:numPr>
        <w:contextualSpacing w:val="0"/>
        <w:rPr>
          <w:rFonts w:ascii="Arial" w:hAnsi="Arial" w:cs="Arial"/>
        </w:rPr>
      </w:pPr>
      <w:r w:rsidRPr="009C6567">
        <w:rPr>
          <w:rFonts w:ascii="Arial" w:hAnsi="Arial" w:cs="Arial"/>
        </w:rPr>
        <w:t xml:space="preserve">Access to non-specialist human support, e.g. note-taking </w:t>
      </w:r>
    </w:p>
    <w:p w14:paraId="5134E6D1" w14:textId="77777777" w:rsidR="00EB3F95" w:rsidRPr="009C6567" w:rsidRDefault="00EB3F95" w:rsidP="009C6567">
      <w:pPr>
        <w:pStyle w:val="ListParagraph"/>
        <w:widowControl w:val="0"/>
        <w:numPr>
          <w:ilvl w:val="0"/>
          <w:numId w:val="30"/>
        </w:numPr>
        <w:contextualSpacing w:val="0"/>
        <w:rPr>
          <w:rFonts w:ascii="Arial" w:hAnsi="Arial" w:cs="Arial"/>
        </w:rPr>
      </w:pPr>
      <w:r w:rsidRPr="009C6567">
        <w:rPr>
          <w:rFonts w:ascii="Arial" w:hAnsi="Arial" w:cs="Arial"/>
        </w:rPr>
        <w:t>Access to assistive technology</w:t>
      </w:r>
    </w:p>
    <w:p w14:paraId="7587B9C3" w14:textId="77777777" w:rsidR="00EB3F95" w:rsidRPr="009C6567" w:rsidRDefault="00EB3F95" w:rsidP="009C6567">
      <w:pPr>
        <w:pStyle w:val="ListParagraph"/>
        <w:widowControl w:val="0"/>
        <w:numPr>
          <w:ilvl w:val="0"/>
          <w:numId w:val="30"/>
        </w:numPr>
        <w:contextualSpacing w:val="0"/>
        <w:rPr>
          <w:rFonts w:ascii="Arial" w:hAnsi="Arial" w:cs="Arial"/>
        </w:rPr>
      </w:pPr>
      <w:r w:rsidRPr="009C6567">
        <w:rPr>
          <w:rFonts w:ascii="Arial" w:hAnsi="Arial" w:cs="Arial"/>
        </w:rPr>
        <w:t>Guidance in accessing examination concessions such as additional time</w:t>
      </w:r>
    </w:p>
    <w:p w14:paraId="72EE65DF" w14:textId="77777777" w:rsidR="00EB3F95" w:rsidRPr="009C6567" w:rsidRDefault="00EB3F95" w:rsidP="009C6567">
      <w:pPr>
        <w:widowControl w:val="0"/>
        <w:spacing w:after="0" w:line="240" w:lineRule="auto"/>
        <w:rPr>
          <w:rFonts w:ascii="Arial" w:hAnsi="Arial" w:cs="Arial"/>
          <w:sz w:val="24"/>
          <w:szCs w:val="24"/>
        </w:rPr>
      </w:pPr>
    </w:p>
    <w:p w14:paraId="3EC71BEA" w14:textId="77777777" w:rsidR="00EB3F95" w:rsidRPr="009C6567" w:rsidRDefault="00EB3F95" w:rsidP="009C6567">
      <w:pPr>
        <w:widowControl w:val="0"/>
        <w:spacing w:after="0" w:line="240" w:lineRule="auto"/>
        <w:rPr>
          <w:rFonts w:ascii="Arial" w:hAnsi="Arial" w:cs="Arial"/>
          <w:b/>
          <w:bCs/>
          <w:sz w:val="24"/>
          <w:szCs w:val="24"/>
        </w:rPr>
      </w:pPr>
      <w:r w:rsidRPr="009C6567">
        <w:rPr>
          <w:rFonts w:ascii="Arial" w:hAnsi="Arial" w:cs="Arial"/>
          <w:b/>
          <w:bCs/>
          <w:sz w:val="24"/>
          <w:szCs w:val="24"/>
        </w:rPr>
        <w:t>Contact</w:t>
      </w:r>
    </w:p>
    <w:p w14:paraId="7786BC3E" w14:textId="77777777" w:rsidR="00EB3F95" w:rsidRPr="009C6567" w:rsidRDefault="00EB3F95" w:rsidP="009C6567">
      <w:pPr>
        <w:widowControl w:val="0"/>
        <w:spacing w:after="0" w:line="240" w:lineRule="auto"/>
        <w:rPr>
          <w:rFonts w:ascii="Arial" w:hAnsi="Arial" w:cs="Arial"/>
          <w:sz w:val="24"/>
          <w:szCs w:val="24"/>
        </w:rPr>
      </w:pPr>
      <w:r w:rsidRPr="009C6567">
        <w:rPr>
          <w:rFonts w:ascii="Arial" w:hAnsi="Arial" w:cs="Arial"/>
          <w:sz w:val="24"/>
          <w:szCs w:val="24"/>
        </w:rPr>
        <w:t>Telephone: 020 7882 2756</w:t>
      </w:r>
    </w:p>
    <w:p w14:paraId="06F0875F" w14:textId="77777777" w:rsidR="00EB3F95" w:rsidRPr="009C6567" w:rsidRDefault="00EB3F95" w:rsidP="009C6567">
      <w:pPr>
        <w:widowControl w:val="0"/>
        <w:spacing w:after="0" w:line="240" w:lineRule="auto"/>
        <w:rPr>
          <w:rFonts w:ascii="Arial" w:hAnsi="Arial" w:cs="Arial"/>
          <w:sz w:val="24"/>
          <w:szCs w:val="24"/>
        </w:rPr>
      </w:pPr>
      <w:r w:rsidRPr="009C6567">
        <w:rPr>
          <w:rFonts w:ascii="Arial" w:hAnsi="Arial" w:cs="Arial"/>
          <w:sz w:val="24"/>
          <w:szCs w:val="24"/>
        </w:rPr>
        <w:t xml:space="preserve">Web: </w:t>
      </w:r>
      <w:hyperlink r:id="rId33" w:history="1">
        <w:r w:rsidRPr="009C6567">
          <w:rPr>
            <w:rStyle w:val="Hyperlink"/>
            <w:rFonts w:ascii="Arial" w:hAnsi="Arial" w:cs="Arial"/>
            <w:sz w:val="24"/>
            <w:szCs w:val="24"/>
          </w:rPr>
          <w:t>www.dds.qmul.ac.uk/</w:t>
        </w:r>
      </w:hyperlink>
      <w:r w:rsidRPr="009C6567">
        <w:rPr>
          <w:rFonts w:ascii="Arial" w:hAnsi="Arial" w:cs="Arial"/>
          <w:sz w:val="24"/>
          <w:szCs w:val="24"/>
        </w:rPr>
        <w:t xml:space="preserve"> </w:t>
      </w:r>
    </w:p>
    <w:p w14:paraId="5E0937B8" w14:textId="4C2742D1" w:rsidR="009310CA" w:rsidRPr="009C6567" w:rsidRDefault="00EB3F95" w:rsidP="009C6567">
      <w:pPr>
        <w:widowControl w:val="0"/>
        <w:spacing w:after="0" w:line="240" w:lineRule="auto"/>
        <w:rPr>
          <w:rFonts w:ascii="Arial" w:hAnsi="Arial" w:cs="Arial"/>
          <w:b/>
          <w:sz w:val="24"/>
          <w:szCs w:val="24"/>
        </w:rPr>
      </w:pPr>
      <w:r w:rsidRPr="009C6567">
        <w:rPr>
          <w:rFonts w:ascii="Arial" w:hAnsi="Arial" w:cs="Arial"/>
          <w:sz w:val="24"/>
          <w:szCs w:val="24"/>
        </w:rPr>
        <w:t xml:space="preserve">Email: </w:t>
      </w:r>
      <w:hyperlink r:id="rId34" w:history="1">
        <w:r w:rsidRPr="009C6567">
          <w:rPr>
            <w:rStyle w:val="Hyperlink"/>
            <w:rFonts w:ascii="Arial" w:hAnsi="Arial" w:cs="Arial"/>
            <w:sz w:val="24"/>
            <w:szCs w:val="24"/>
          </w:rPr>
          <w:t>dds@qmul.ac.uk</w:t>
        </w:r>
      </w:hyperlink>
      <w:r w:rsidRPr="009C6567">
        <w:rPr>
          <w:rFonts w:ascii="Arial" w:hAnsi="Arial" w:cs="Arial"/>
          <w:sz w:val="24"/>
          <w:szCs w:val="24"/>
        </w:rPr>
        <w:t xml:space="preserve"> </w:t>
      </w:r>
    </w:p>
    <w:p w14:paraId="25EBE848" w14:textId="77777777" w:rsidR="009310CA" w:rsidRPr="009C6567" w:rsidRDefault="009310CA" w:rsidP="009C6567">
      <w:pPr>
        <w:widowControl w:val="0"/>
        <w:spacing w:after="0" w:line="240" w:lineRule="auto"/>
        <w:rPr>
          <w:rFonts w:ascii="Arial" w:hAnsi="Arial" w:cs="Arial"/>
          <w:b/>
          <w:sz w:val="24"/>
          <w:szCs w:val="24"/>
        </w:rPr>
      </w:pPr>
    </w:p>
    <w:p w14:paraId="79F5CFEA" w14:textId="1C276540" w:rsidR="009310CA" w:rsidRPr="00D145FF" w:rsidRDefault="009C6567" w:rsidP="009C6567">
      <w:pPr>
        <w:widowControl w:val="0"/>
        <w:spacing w:after="0" w:line="240" w:lineRule="auto"/>
        <w:rPr>
          <w:rFonts w:ascii="Arial" w:hAnsi="Arial" w:cs="Arial"/>
          <w:b/>
          <w:sz w:val="28"/>
          <w:szCs w:val="28"/>
        </w:rPr>
      </w:pPr>
      <w:r w:rsidRPr="00D145FF">
        <w:rPr>
          <w:rFonts w:ascii="Arial" w:hAnsi="Arial" w:cs="Arial"/>
          <w:b/>
          <w:sz w:val="28"/>
          <w:szCs w:val="28"/>
        </w:rPr>
        <w:t>Student Health Services</w:t>
      </w:r>
    </w:p>
    <w:p w14:paraId="0D35E11A" w14:textId="77777777" w:rsidR="00D145FF" w:rsidRDefault="00D145FF" w:rsidP="009C6567">
      <w:pPr>
        <w:widowControl w:val="0"/>
        <w:spacing w:after="0" w:line="240" w:lineRule="auto"/>
        <w:rPr>
          <w:rFonts w:ascii="Arial" w:hAnsi="Arial" w:cs="Arial"/>
          <w:sz w:val="24"/>
          <w:szCs w:val="24"/>
        </w:rPr>
      </w:pPr>
    </w:p>
    <w:p w14:paraId="4945AFFD" w14:textId="193B2638" w:rsidR="009310CA" w:rsidRPr="009C6567" w:rsidRDefault="009C6567" w:rsidP="009C6567">
      <w:pPr>
        <w:widowControl w:val="0"/>
        <w:spacing w:after="0" w:line="240" w:lineRule="auto"/>
        <w:rPr>
          <w:rFonts w:ascii="Arial" w:hAnsi="Arial" w:cs="Arial"/>
          <w:b/>
          <w:sz w:val="24"/>
          <w:szCs w:val="24"/>
        </w:rPr>
      </w:pPr>
      <w:r w:rsidRPr="009C6567">
        <w:rPr>
          <w:rFonts w:ascii="Arial" w:hAnsi="Arial" w:cs="Arial"/>
          <w:sz w:val="24"/>
          <w:szCs w:val="24"/>
        </w:rPr>
        <w:t>The </w:t>
      </w:r>
      <w:hyperlink r:id="rId35" w:history="1">
        <w:r w:rsidRPr="009C6567">
          <w:rPr>
            <w:rStyle w:val="Hyperlink"/>
            <w:rFonts w:ascii="Arial" w:hAnsi="Arial" w:cs="Arial"/>
            <w:sz w:val="24"/>
            <w:szCs w:val="24"/>
          </w:rPr>
          <w:t>Student Health Service</w:t>
        </w:r>
      </w:hyperlink>
      <w:r w:rsidRPr="009C6567">
        <w:rPr>
          <w:rFonts w:ascii="Arial" w:hAnsi="Arial" w:cs="Arial"/>
          <w:sz w:val="24"/>
          <w:szCs w:val="24"/>
        </w:rPr>
        <w:t xml:space="preserve"> (SHS) is a free National Health Service (NHS) providing a wide range of services. Students living in Queen Mary accommodation at Mile End or Whitechapel and students living in the borough of Tower Hamlets (E1, E2, E3 and E14) are encouraged to register with the SHS (located on campus in the </w:t>
      </w:r>
      <w:hyperlink r:id="rId36" w:tgtFrame="_blank" w:history="1">
        <w:r w:rsidRPr="009C6567">
          <w:rPr>
            <w:rStyle w:val="Hyperlink"/>
            <w:rFonts w:ascii="Arial" w:hAnsi="Arial" w:cs="Arial"/>
            <w:sz w:val="24"/>
            <w:szCs w:val="24"/>
          </w:rPr>
          <w:t>Geography Building, Mile End (number 28 on map</w:t>
        </w:r>
      </w:hyperlink>
      <w:r w:rsidRPr="009C6567">
        <w:rPr>
          <w:rFonts w:ascii="Arial" w:hAnsi="Arial" w:cs="Arial"/>
          <w:sz w:val="24"/>
          <w:szCs w:val="24"/>
        </w:rPr>
        <w:t>). You can see a doctor or nurse there every weekday during term time. If you cannot register with the SHS, you can find your nearest doctor through the </w:t>
      </w:r>
      <w:hyperlink r:id="rId37" w:history="1">
        <w:r w:rsidRPr="009C6567">
          <w:rPr>
            <w:rStyle w:val="Hyperlink"/>
            <w:rFonts w:ascii="Arial" w:hAnsi="Arial" w:cs="Arial"/>
            <w:sz w:val="24"/>
            <w:szCs w:val="24"/>
          </w:rPr>
          <w:t>NHS website</w:t>
        </w:r>
      </w:hyperlink>
      <w:r w:rsidRPr="009C6567">
        <w:rPr>
          <w:rFonts w:ascii="Arial" w:hAnsi="Arial" w:cs="Arial"/>
          <w:sz w:val="24"/>
          <w:szCs w:val="24"/>
        </w:rPr>
        <w:t>. Queen Mary students who are not registered patients may be able to use the service in certain circumstances. Please, visit </w:t>
      </w:r>
      <w:hyperlink r:id="rId38" w:history="1">
        <w:r w:rsidRPr="009C6567">
          <w:rPr>
            <w:rStyle w:val="Hyperlink"/>
            <w:rFonts w:ascii="Arial" w:hAnsi="Arial" w:cs="Arial"/>
            <w:sz w:val="24"/>
            <w:szCs w:val="24"/>
          </w:rPr>
          <w:t>SHS</w:t>
        </w:r>
      </w:hyperlink>
      <w:r w:rsidRPr="009C6567">
        <w:rPr>
          <w:rFonts w:ascii="Arial" w:hAnsi="Arial" w:cs="Arial"/>
          <w:sz w:val="24"/>
          <w:szCs w:val="24"/>
        </w:rPr>
        <w:t> for further information.</w:t>
      </w:r>
    </w:p>
    <w:p w14:paraId="0E620D5A" w14:textId="77777777" w:rsidR="009310CA" w:rsidRPr="009C6567" w:rsidRDefault="009310CA" w:rsidP="009C6567">
      <w:pPr>
        <w:widowControl w:val="0"/>
        <w:spacing w:after="0" w:line="240" w:lineRule="auto"/>
        <w:rPr>
          <w:rFonts w:ascii="Arial" w:hAnsi="Arial" w:cs="Arial"/>
          <w:b/>
          <w:sz w:val="24"/>
          <w:szCs w:val="24"/>
        </w:rPr>
      </w:pPr>
    </w:p>
    <w:p w14:paraId="377FF7D7" w14:textId="77777777" w:rsidR="009310CA" w:rsidRPr="009C6567" w:rsidRDefault="009310CA" w:rsidP="009C6567">
      <w:pPr>
        <w:widowControl w:val="0"/>
        <w:spacing w:after="0" w:line="240" w:lineRule="auto"/>
        <w:rPr>
          <w:rFonts w:ascii="Arial" w:hAnsi="Arial" w:cs="Arial"/>
          <w:b/>
          <w:sz w:val="24"/>
          <w:szCs w:val="24"/>
        </w:rPr>
      </w:pPr>
    </w:p>
    <w:p w14:paraId="7EB3EB0F" w14:textId="77777777" w:rsidR="009310CA" w:rsidRPr="009C6567" w:rsidRDefault="009310CA" w:rsidP="009C6567">
      <w:pPr>
        <w:widowControl w:val="0"/>
        <w:spacing w:after="0" w:line="240" w:lineRule="auto"/>
        <w:rPr>
          <w:rFonts w:ascii="Arial" w:hAnsi="Arial" w:cs="Arial"/>
          <w:b/>
          <w:sz w:val="24"/>
          <w:szCs w:val="24"/>
        </w:rPr>
      </w:pPr>
    </w:p>
    <w:p w14:paraId="58A99461" w14:textId="77777777" w:rsidR="009310CA" w:rsidRPr="009C6567" w:rsidRDefault="009310CA" w:rsidP="009C6567">
      <w:pPr>
        <w:widowControl w:val="0"/>
        <w:spacing w:after="0" w:line="240" w:lineRule="auto"/>
        <w:rPr>
          <w:rFonts w:ascii="Arial" w:hAnsi="Arial" w:cs="Arial"/>
          <w:b/>
          <w:sz w:val="24"/>
          <w:szCs w:val="24"/>
        </w:rPr>
      </w:pPr>
    </w:p>
    <w:p w14:paraId="443CEC7A" w14:textId="77777777" w:rsidR="009310CA" w:rsidRPr="009C6567" w:rsidRDefault="009310CA" w:rsidP="009C6567">
      <w:pPr>
        <w:widowControl w:val="0"/>
        <w:spacing w:after="0" w:line="240" w:lineRule="auto"/>
        <w:rPr>
          <w:rFonts w:ascii="Arial" w:hAnsi="Arial" w:cs="Arial"/>
          <w:b/>
          <w:sz w:val="24"/>
          <w:szCs w:val="24"/>
        </w:rPr>
      </w:pPr>
    </w:p>
    <w:p w14:paraId="34017947" w14:textId="77777777" w:rsidR="009310CA" w:rsidRPr="009C6567" w:rsidRDefault="009310CA" w:rsidP="009C6567">
      <w:pPr>
        <w:widowControl w:val="0"/>
        <w:spacing w:after="0" w:line="240" w:lineRule="auto"/>
        <w:rPr>
          <w:rFonts w:ascii="Arial" w:hAnsi="Arial" w:cs="Arial"/>
          <w:b/>
          <w:sz w:val="24"/>
          <w:szCs w:val="24"/>
        </w:rPr>
      </w:pPr>
    </w:p>
    <w:p w14:paraId="20C70D64" w14:textId="77777777" w:rsidR="009310CA" w:rsidRPr="009C6567" w:rsidRDefault="009310CA" w:rsidP="009C6567">
      <w:pPr>
        <w:widowControl w:val="0"/>
        <w:spacing w:after="0" w:line="240" w:lineRule="auto"/>
        <w:rPr>
          <w:rFonts w:ascii="Arial" w:hAnsi="Arial" w:cs="Arial"/>
          <w:b/>
          <w:sz w:val="24"/>
          <w:szCs w:val="24"/>
        </w:rPr>
      </w:pPr>
    </w:p>
    <w:p w14:paraId="7427B7BB" w14:textId="77777777" w:rsidR="009310CA" w:rsidRPr="009C6567" w:rsidRDefault="009310CA" w:rsidP="009C6567">
      <w:pPr>
        <w:widowControl w:val="0"/>
        <w:spacing w:after="0" w:line="240" w:lineRule="auto"/>
        <w:rPr>
          <w:rFonts w:ascii="Arial" w:hAnsi="Arial" w:cs="Arial"/>
          <w:b/>
          <w:sz w:val="24"/>
          <w:szCs w:val="24"/>
        </w:rPr>
      </w:pPr>
    </w:p>
    <w:p w14:paraId="1A6118EB" w14:textId="77777777" w:rsidR="009310CA" w:rsidRPr="009C6567" w:rsidRDefault="009310CA" w:rsidP="009C6567">
      <w:pPr>
        <w:widowControl w:val="0"/>
        <w:spacing w:after="0" w:line="240" w:lineRule="auto"/>
        <w:rPr>
          <w:rFonts w:ascii="Arial" w:hAnsi="Arial" w:cs="Arial"/>
          <w:b/>
          <w:sz w:val="24"/>
          <w:szCs w:val="24"/>
        </w:rPr>
      </w:pPr>
    </w:p>
    <w:p w14:paraId="66C93F0B" w14:textId="77777777" w:rsidR="009310CA" w:rsidRPr="009C6567" w:rsidRDefault="009310CA" w:rsidP="009C6567">
      <w:pPr>
        <w:widowControl w:val="0"/>
        <w:spacing w:after="0" w:line="240" w:lineRule="auto"/>
        <w:rPr>
          <w:rFonts w:ascii="Arial" w:hAnsi="Arial" w:cs="Arial"/>
          <w:b/>
          <w:sz w:val="24"/>
          <w:szCs w:val="24"/>
        </w:rPr>
      </w:pPr>
    </w:p>
    <w:p w14:paraId="619C3D36" w14:textId="77777777" w:rsidR="009310CA" w:rsidRPr="009C6567" w:rsidRDefault="009310CA" w:rsidP="009C6567">
      <w:pPr>
        <w:widowControl w:val="0"/>
        <w:spacing w:after="0" w:line="240" w:lineRule="auto"/>
        <w:rPr>
          <w:rFonts w:ascii="Arial" w:hAnsi="Arial" w:cs="Arial"/>
          <w:b/>
          <w:sz w:val="24"/>
          <w:szCs w:val="24"/>
        </w:rPr>
      </w:pPr>
    </w:p>
    <w:p w14:paraId="0E965C46" w14:textId="77777777" w:rsidR="009310CA" w:rsidRPr="009C6567" w:rsidRDefault="009310CA" w:rsidP="009C6567">
      <w:pPr>
        <w:widowControl w:val="0"/>
        <w:spacing w:after="0" w:line="240" w:lineRule="auto"/>
        <w:rPr>
          <w:rFonts w:ascii="Arial" w:hAnsi="Arial" w:cs="Arial"/>
          <w:b/>
          <w:sz w:val="24"/>
          <w:szCs w:val="24"/>
        </w:rPr>
      </w:pPr>
    </w:p>
    <w:p w14:paraId="7C6BB0D2" w14:textId="77777777" w:rsidR="009310CA" w:rsidRPr="009C6567" w:rsidRDefault="009310CA" w:rsidP="009C6567">
      <w:pPr>
        <w:widowControl w:val="0"/>
        <w:spacing w:after="0" w:line="240" w:lineRule="auto"/>
        <w:rPr>
          <w:rFonts w:ascii="Arial" w:hAnsi="Arial" w:cs="Arial"/>
          <w:b/>
          <w:sz w:val="24"/>
          <w:szCs w:val="24"/>
        </w:rPr>
      </w:pPr>
    </w:p>
    <w:p w14:paraId="178B84F7" w14:textId="77777777" w:rsidR="009310CA" w:rsidRPr="009C6567" w:rsidRDefault="009310CA" w:rsidP="009C6567">
      <w:pPr>
        <w:widowControl w:val="0"/>
        <w:spacing w:after="0" w:line="240" w:lineRule="auto"/>
        <w:rPr>
          <w:rFonts w:ascii="Arial" w:hAnsi="Arial" w:cs="Arial"/>
          <w:b/>
          <w:sz w:val="24"/>
          <w:szCs w:val="24"/>
        </w:rPr>
      </w:pPr>
    </w:p>
    <w:p w14:paraId="66344734" w14:textId="77777777" w:rsidR="00722AEB" w:rsidRPr="009C6567" w:rsidRDefault="00722AEB" w:rsidP="009C6567">
      <w:pPr>
        <w:autoSpaceDE w:val="0"/>
        <w:autoSpaceDN w:val="0"/>
        <w:adjustRightInd w:val="0"/>
        <w:spacing w:after="0" w:line="240" w:lineRule="auto"/>
        <w:rPr>
          <w:rFonts w:ascii="Arial" w:hAnsi="Arial" w:cs="Arial"/>
          <w:b/>
          <w:bCs/>
          <w:color w:val="000000"/>
          <w:sz w:val="24"/>
          <w:szCs w:val="24"/>
        </w:rPr>
      </w:pPr>
    </w:p>
    <w:p w14:paraId="6E2BF9A4" w14:textId="77777777" w:rsidR="00D145FF" w:rsidRDefault="00D145FF" w:rsidP="009C6567">
      <w:pPr>
        <w:autoSpaceDE w:val="0"/>
        <w:autoSpaceDN w:val="0"/>
        <w:adjustRightInd w:val="0"/>
        <w:spacing w:after="0" w:line="240" w:lineRule="auto"/>
        <w:rPr>
          <w:rFonts w:ascii="Arial" w:hAnsi="Arial" w:cs="Arial"/>
          <w:b/>
          <w:bCs/>
          <w:color w:val="000000"/>
          <w:sz w:val="24"/>
          <w:szCs w:val="24"/>
        </w:rPr>
      </w:pPr>
    </w:p>
    <w:p w14:paraId="4A776CF9" w14:textId="77777777" w:rsidR="00D145FF" w:rsidRDefault="00D145FF" w:rsidP="009C6567">
      <w:pPr>
        <w:autoSpaceDE w:val="0"/>
        <w:autoSpaceDN w:val="0"/>
        <w:adjustRightInd w:val="0"/>
        <w:spacing w:after="0" w:line="240" w:lineRule="auto"/>
        <w:rPr>
          <w:rFonts w:ascii="Arial" w:hAnsi="Arial" w:cs="Arial"/>
          <w:b/>
          <w:bCs/>
          <w:color w:val="000000"/>
          <w:sz w:val="24"/>
          <w:szCs w:val="24"/>
        </w:rPr>
      </w:pPr>
    </w:p>
    <w:p w14:paraId="231639EA" w14:textId="77777777" w:rsidR="00D145FF" w:rsidRDefault="00D145FF" w:rsidP="009C6567">
      <w:pPr>
        <w:autoSpaceDE w:val="0"/>
        <w:autoSpaceDN w:val="0"/>
        <w:adjustRightInd w:val="0"/>
        <w:spacing w:after="0" w:line="240" w:lineRule="auto"/>
        <w:rPr>
          <w:rFonts w:ascii="Arial" w:hAnsi="Arial" w:cs="Arial"/>
          <w:b/>
          <w:bCs/>
          <w:color w:val="000000"/>
          <w:sz w:val="24"/>
          <w:szCs w:val="24"/>
        </w:rPr>
      </w:pPr>
    </w:p>
    <w:p w14:paraId="129FC79A" w14:textId="77777777" w:rsidR="00D145FF" w:rsidRDefault="00D145FF" w:rsidP="009C6567">
      <w:pPr>
        <w:autoSpaceDE w:val="0"/>
        <w:autoSpaceDN w:val="0"/>
        <w:adjustRightInd w:val="0"/>
        <w:spacing w:after="0" w:line="240" w:lineRule="auto"/>
        <w:rPr>
          <w:rFonts w:ascii="Arial" w:hAnsi="Arial" w:cs="Arial"/>
          <w:b/>
          <w:bCs/>
          <w:color w:val="000000"/>
          <w:sz w:val="24"/>
          <w:szCs w:val="24"/>
        </w:rPr>
      </w:pPr>
    </w:p>
    <w:p w14:paraId="5906BCBC" w14:textId="77777777" w:rsidR="00D145FF" w:rsidRDefault="00D145FF" w:rsidP="009C6567">
      <w:pPr>
        <w:autoSpaceDE w:val="0"/>
        <w:autoSpaceDN w:val="0"/>
        <w:adjustRightInd w:val="0"/>
        <w:spacing w:after="0" w:line="240" w:lineRule="auto"/>
        <w:rPr>
          <w:rFonts w:ascii="Arial" w:hAnsi="Arial" w:cs="Arial"/>
          <w:b/>
          <w:bCs/>
          <w:color w:val="000000"/>
          <w:sz w:val="24"/>
          <w:szCs w:val="24"/>
        </w:rPr>
      </w:pPr>
    </w:p>
    <w:p w14:paraId="369ED019" w14:textId="77777777" w:rsidR="00D145FF" w:rsidRDefault="00D145FF" w:rsidP="009C6567">
      <w:pPr>
        <w:autoSpaceDE w:val="0"/>
        <w:autoSpaceDN w:val="0"/>
        <w:adjustRightInd w:val="0"/>
        <w:spacing w:after="0" w:line="240" w:lineRule="auto"/>
        <w:rPr>
          <w:rFonts w:ascii="Arial" w:hAnsi="Arial" w:cs="Arial"/>
          <w:b/>
          <w:bCs/>
          <w:color w:val="000000"/>
          <w:sz w:val="24"/>
          <w:szCs w:val="24"/>
        </w:rPr>
      </w:pPr>
    </w:p>
    <w:p w14:paraId="383F8076" w14:textId="77777777" w:rsidR="00D145FF" w:rsidRDefault="00D145FF" w:rsidP="009C6567">
      <w:pPr>
        <w:autoSpaceDE w:val="0"/>
        <w:autoSpaceDN w:val="0"/>
        <w:adjustRightInd w:val="0"/>
        <w:spacing w:after="0" w:line="240" w:lineRule="auto"/>
        <w:rPr>
          <w:rFonts w:ascii="Arial" w:hAnsi="Arial" w:cs="Arial"/>
          <w:b/>
          <w:bCs/>
          <w:color w:val="000000"/>
          <w:sz w:val="24"/>
          <w:szCs w:val="24"/>
        </w:rPr>
      </w:pPr>
    </w:p>
    <w:p w14:paraId="05F67A05" w14:textId="77777777" w:rsidR="00D145FF" w:rsidRDefault="00D145FF" w:rsidP="009C6567">
      <w:pPr>
        <w:autoSpaceDE w:val="0"/>
        <w:autoSpaceDN w:val="0"/>
        <w:adjustRightInd w:val="0"/>
        <w:spacing w:after="0" w:line="240" w:lineRule="auto"/>
        <w:rPr>
          <w:rFonts w:ascii="Arial" w:hAnsi="Arial" w:cs="Arial"/>
          <w:b/>
          <w:bCs/>
          <w:color w:val="000000"/>
          <w:sz w:val="24"/>
          <w:szCs w:val="24"/>
        </w:rPr>
      </w:pPr>
    </w:p>
    <w:p w14:paraId="1B009BC8" w14:textId="77777777" w:rsidR="00D145FF" w:rsidRDefault="00D145FF" w:rsidP="009C6567">
      <w:pPr>
        <w:autoSpaceDE w:val="0"/>
        <w:autoSpaceDN w:val="0"/>
        <w:adjustRightInd w:val="0"/>
        <w:spacing w:after="0" w:line="240" w:lineRule="auto"/>
        <w:rPr>
          <w:rFonts w:ascii="Arial" w:hAnsi="Arial" w:cs="Arial"/>
          <w:b/>
          <w:bCs/>
          <w:color w:val="000000"/>
          <w:sz w:val="24"/>
          <w:szCs w:val="24"/>
        </w:rPr>
      </w:pPr>
    </w:p>
    <w:p w14:paraId="1D2DB48E" w14:textId="77777777" w:rsidR="00D145FF" w:rsidRDefault="00D145FF" w:rsidP="009C6567">
      <w:pPr>
        <w:autoSpaceDE w:val="0"/>
        <w:autoSpaceDN w:val="0"/>
        <w:adjustRightInd w:val="0"/>
        <w:spacing w:after="0" w:line="240" w:lineRule="auto"/>
        <w:rPr>
          <w:rFonts w:ascii="Arial" w:hAnsi="Arial" w:cs="Arial"/>
          <w:b/>
          <w:bCs/>
          <w:color w:val="000000"/>
          <w:sz w:val="24"/>
          <w:szCs w:val="24"/>
        </w:rPr>
      </w:pPr>
    </w:p>
    <w:p w14:paraId="786F17F1" w14:textId="77777777" w:rsidR="00D145FF" w:rsidRDefault="00D145FF" w:rsidP="009C6567">
      <w:pPr>
        <w:autoSpaceDE w:val="0"/>
        <w:autoSpaceDN w:val="0"/>
        <w:adjustRightInd w:val="0"/>
        <w:spacing w:after="0" w:line="240" w:lineRule="auto"/>
        <w:rPr>
          <w:rFonts w:ascii="Arial" w:hAnsi="Arial" w:cs="Arial"/>
          <w:b/>
          <w:bCs/>
          <w:color w:val="000000"/>
          <w:sz w:val="24"/>
          <w:szCs w:val="24"/>
        </w:rPr>
      </w:pPr>
    </w:p>
    <w:p w14:paraId="03410D54" w14:textId="77777777" w:rsidR="00D145FF" w:rsidRDefault="00D145FF" w:rsidP="009C6567">
      <w:pPr>
        <w:autoSpaceDE w:val="0"/>
        <w:autoSpaceDN w:val="0"/>
        <w:adjustRightInd w:val="0"/>
        <w:spacing w:after="0" w:line="240" w:lineRule="auto"/>
        <w:rPr>
          <w:rFonts w:ascii="Arial" w:hAnsi="Arial" w:cs="Arial"/>
          <w:b/>
          <w:bCs/>
          <w:color w:val="000000"/>
          <w:sz w:val="24"/>
          <w:szCs w:val="24"/>
        </w:rPr>
      </w:pPr>
    </w:p>
    <w:p w14:paraId="7C5A76A4" w14:textId="77777777" w:rsidR="00D145FF" w:rsidRDefault="00D145FF" w:rsidP="009C6567">
      <w:pPr>
        <w:autoSpaceDE w:val="0"/>
        <w:autoSpaceDN w:val="0"/>
        <w:adjustRightInd w:val="0"/>
        <w:spacing w:after="0" w:line="240" w:lineRule="auto"/>
        <w:rPr>
          <w:rFonts w:ascii="Arial" w:hAnsi="Arial" w:cs="Arial"/>
          <w:b/>
          <w:bCs/>
          <w:color w:val="000000"/>
          <w:sz w:val="24"/>
          <w:szCs w:val="24"/>
        </w:rPr>
      </w:pPr>
    </w:p>
    <w:p w14:paraId="02D60B40" w14:textId="77777777" w:rsidR="00D145FF" w:rsidRDefault="00D145FF" w:rsidP="009C6567">
      <w:pPr>
        <w:autoSpaceDE w:val="0"/>
        <w:autoSpaceDN w:val="0"/>
        <w:adjustRightInd w:val="0"/>
        <w:spacing w:after="0" w:line="240" w:lineRule="auto"/>
        <w:rPr>
          <w:rFonts w:ascii="Arial" w:hAnsi="Arial" w:cs="Arial"/>
          <w:b/>
          <w:bCs/>
          <w:color w:val="000000"/>
          <w:sz w:val="24"/>
          <w:szCs w:val="24"/>
        </w:rPr>
      </w:pPr>
    </w:p>
    <w:p w14:paraId="3BFBE1A0" w14:textId="266210C1" w:rsidR="0090713E" w:rsidRPr="00D145FF" w:rsidRDefault="000F6420" w:rsidP="009C6567">
      <w:pPr>
        <w:autoSpaceDE w:val="0"/>
        <w:autoSpaceDN w:val="0"/>
        <w:adjustRightInd w:val="0"/>
        <w:spacing w:after="0" w:line="240" w:lineRule="auto"/>
        <w:rPr>
          <w:rFonts w:ascii="Arial" w:hAnsi="Arial" w:cs="Arial"/>
          <w:color w:val="000000"/>
          <w:sz w:val="28"/>
          <w:szCs w:val="28"/>
        </w:rPr>
      </w:pPr>
      <w:r w:rsidRPr="00D145FF">
        <w:rPr>
          <w:rFonts w:ascii="Arial" w:hAnsi="Arial" w:cs="Arial"/>
          <w:b/>
          <w:bCs/>
          <w:color w:val="000000"/>
          <w:sz w:val="28"/>
          <w:szCs w:val="28"/>
        </w:rPr>
        <w:lastRenderedPageBreak/>
        <w:t>Communications with a</w:t>
      </w:r>
      <w:r w:rsidR="0090713E" w:rsidRPr="00D145FF">
        <w:rPr>
          <w:rFonts w:ascii="Arial" w:hAnsi="Arial" w:cs="Arial"/>
          <w:b/>
          <w:bCs/>
          <w:color w:val="000000"/>
          <w:sz w:val="28"/>
          <w:szCs w:val="28"/>
        </w:rPr>
        <w:t xml:space="preserve">cademics and teaching support team </w:t>
      </w:r>
    </w:p>
    <w:p w14:paraId="34D232A2" w14:textId="77777777" w:rsidR="00D8309D" w:rsidRPr="009C6567" w:rsidRDefault="00D8309D" w:rsidP="009C6567">
      <w:pPr>
        <w:autoSpaceDE w:val="0"/>
        <w:autoSpaceDN w:val="0"/>
        <w:adjustRightInd w:val="0"/>
        <w:spacing w:after="0" w:line="240" w:lineRule="auto"/>
        <w:rPr>
          <w:rFonts w:ascii="Arial" w:hAnsi="Arial" w:cs="Arial"/>
          <w:color w:val="000000"/>
          <w:sz w:val="24"/>
          <w:szCs w:val="24"/>
        </w:rPr>
      </w:pPr>
    </w:p>
    <w:p w14:paraId="490B8E57" w14:textId="34798438" w:rsidR="0090713E" w:rsidRPr="009C6567" w:rsidRDefault="0090713E" w:rsidP="009C6567">
      <w:pPr>
        <w:autoSpaceDE w:val="0"/>
        <w:autoSpaceDN w:val="0"/>
        <w:adjustRightInd w:val="0"/>
        <w:spacing w:after="0" w:line="240" w:lineRule="auto"/>
        <w:rPr>
          <w:rFonts w:ascii="Arial" w:hAnsi="Arial" w:cs="Arial"/>
          <w:color w:val="000000"/>
          <w:sz w:val="24"/>
          <w:szCs w:val="24"/>
        </w:rPr>
      </w:pPr>
      <w:r w:rsidRPr="009C6567">
        <w:rPr>
          <w:rFonts w:ascii="Arial" w:hAnsi="Arial" w:cs="Arial"/>
          <w:color w:val="000000"/>
          <w:sz w:val="24"/>
          <w:szCs w:val="24"/>
        </w:rPr>
        <w:t xml:space="preserve">To ensure we can deal with all enquiries in a timely and effective manner please follow the guidelines on communication below. </w:t>
      </w:r>
    </w:p>
    <w:p w14:paraId="2DD77433" w14:textId="77777777" w:rsidR="0090713E" w:rsidRPr="009C6567" w:rsidRDefault="0090713E" w:rsidP="009C6567">
      <w:pPr>
        <w:autoSpaceDE w:val="0"/>
        <w:autoSpaceDN w:val="0"/>
        <w:adjustRightInd w:val="0"/>
        <w:spacing w:after="0" w:line="240" w:lineRule="auto"/>
        <w:rPr>
          <w:rFonts w:ascii="Arial" w:hAnsi="Arial" w:cs="Arial"/>
          <w:b/>
          <w:bCs/>
          <w:color w:val="000000"/>
          <w:sz w:val="24"/>
          <w:szCs w:val="24"/>
        </w:rPr>
      </w:pPr>
    </w:p>
    <w:p w14:paraId="7C5ACE0B" w14:textId="77777777" w:rsidR="0090713E" w:rsidRPr="009C6567" w:rsidRDefault="0090713E" w:rsidP="009C6567">
      <w:pPr>
        <w:autoSpaceDE w:val="0"/>
        <w:autoSpaceDN w:val="0"/>
        <w:adjustRightInd w:val="0"/>
        <w:spacing w:after="0" w:line="240" w:lineRule="auto"/>
        <w:rPr>
          <w:rFonts w:ascii="Arial" w:hAnsi="Arial" w:cs="Arial"/>
          <w:b/>
          <w:bCs/>
          <w:color w:val="000000"/>
          <w:sz w:val="24"/>
          <w:szCs w:val="24"/>
        </w:rPr>
      </w:pPr>
      <w:r w:rsidRPr="009C6567">
        <w:rPr>
          <w:rFonts w:ascii="Arial" w:hAnsi="Arial" w:cs="Arial"/>
          <w:b/>
          <w:bCs/>
          <w:color w:val="000000"/>
          <w:sz w:val="24"/>
          <w:szCs w:val="24"/>
        </w:rPr>
        <w:t xml:space="preserve">Module enquiries: </w:t>
      </w:r>
    </w:p>
    <w:p w14:paraId="5B6089ED" w14:textId="6871C1B2" w:rsidR="0090713E" w:rsidRPr="009C6567" w:rsidRDefault="0090713E" w:rsidP="009C6567">
      <w:pPr>
        <w:autoSpaceDE w:val="0"/>
        <w:autoSpaceDN w:val="0"/>
        <w:adjustRightInd w:val="0"/>
        <w:spacing w:after="0" w:line="240" w:lineRule="auto"/>
        <w:rPr>
          <w:rFonts w:ascii="Arial" w:hAnsi="Arial" w:cs="Arial"/>
          <w:color w:val="000000"/>
          <w:sz w:val="24"/>
          <w:szCs w:val="24"/>
        </w:rPr>
      </w:pPr>
      <w:r w:rsidRPr="009C6567">
        <w:rPr>
          <w:rFonts w:ascii="Arial" w:hAnsi="Arial" w:cs="Arial"/>
          <w:color w:val="000000"/>
          <w:sz w:val="24"/>
          <w:szCs w:val="24"/>
        </w:rPr>
        <w:t xml:space="preserve">If you have a question about a module that is not answered by looking at the relevant area on </w:t>
      </w:r>
      <w:proofErr w:type="spellStart"/>
      <w:r w:rsidR="00B732EA" w:rsidRPr="009C6567">
        <w:rPr>
          <w:rFonts w:ascii="Arial" w:hAnsi="Arial" w:cs="Arial"/>
          <w:color w:val="000000"/>
          <w:sz w:val="24"/>
          <w:szCs w:val="24"/>
        </w:rPr>
        <w:t>QMplus</w:t>
      </w:r>
      <w:proofErr w:type="spellEnd"/>
      <w:r w:rsidRPr="009C6567">
        <w:rPr>
          <w:rFonts w:ascii="Arial" w:hAnsi="Arial" w:cs="Arial"/>
          <w:color w:val="000000"/>
          <w:sz w:val="24"/>
          <w:szCs w:val="24"/>
        </w:rPr>
        <w:t xml:space="preserve">, please contact the module lead in the first instance. </w:t>
      </w:r>
    </w:p>
    <w:p w14:paraId="1670A8F0" w14:textId="77777777" w:rsidR="0090713E" w:rsidRPr="009C6567" w:rsidRDefault="0090713E" w:rsidP="009C6567">
      <w:pPr>
        <w:autoSpaceDE w:val="0"/>
        <w:autoSpaceDN w:val="0"/>
        <w:adjustRightInd w:val="0"/>
        <w:spacing w:after="0" w:line="240" w:lineRule="auto"/>
        <w:rPr>
          <w:rFonts w:ascii="Arial" w:hAnsi="Arial" w:cs="Arial"/>
          <w:b/>
          <w:bCs/>
          <w:color w:val="000000"/>
          <w:sz w:val="24"/>
          <w:szCs w:val="24"/>
        </w:rPr>
      </w:pPr>
    </w:p>
    <w:p w14:paraId="56F39C48" w14:textId="77777777" w:rsidR="0090713E" w:rsidRPr="009C6567" w:rsidRDefault="0090713E" w:rsidP="009C6567">
      <w:pPr>
        <w:autoSpaceDE w:val="0"/>
        <w:autoSpaceDN w:val="0"/>
        <w:adjustRightInd w:val="0"/>
        <w:spacing w:after="0" w:line="240" w:lineRule="auto"/>
        <w:rPr>
          <w:rFonts w:ascii="Arial" w:hAnsi="Arial" w:cs="Arial"/>
          <w:b/>
          <w:bCs/>
          <w:color w:val="000000"/>
          <w:sz w:val="24"/>
          <w:szCs w:val="24"/>
        </w:rPr>
      </w:pPr>
      <w:r w:rsidRPr="009C6567">
        <w:rPr>
          <w:rFonts w:ascii="Arial" w:hAnsi="Arial" w:cs="Arial"/>
          <w:b/>
          <w:bCs/>
          <w:color w:val="000000"/>
          <w:sz w:val="24"/>
          <w:szCs w:val="24"/>
        </w:rPr>
        <w:t xml:space="preserve">Programme enquires: </w:t>
      </w:r>
    </w:p>
    <w:p w14:paraId="21983FA3" w14:textId="7B0DAEB0" w:rsidR="0090713E" w:rsidRPr="009C6567" w:rsidRDefault="0090713E" w:rsidP="009C6567">
      <w:pPr>
        <w:autoSpaceDE w:val="0"/>
        <w:autoSpaceDN w:val="0"/>
        <w:adjustRightInd w:val="0"/>
        <w:spacing w:after="0" w:line="240" w:lineRule="auto"/>
        <w:rPr>
          <w:rFonts w:ascii="Arial" w:hAnsi="Arial" w:cs="Arial"/>
          <w:color w:val="000000"/>
          <w:sz w:val="24"/>
          <w:szCs w:val="24"/>
        </w:rPr>
      </w:pPr>
      <w:r w:rsidRPr="009C6567">
        <w:rPr>
          <w:rFonts w:ascii="Arial" w:hAnsi="Arial" w:cs="Arial"/>
          <w:color w:val="000000"/>
          <w:sz w:val="24"/>
          <w:szCs w:val="24"/>
        </w:rPr>
        <w:t xml:space="preserve">If you have any questions about the following: </w:t>
      </w:r>
    </w:p>
    <w:p w14:paraId="68CE1153" w14:textId="77777777" w:rsidR="0090713E" w:rsidRPr="009C6567" w:rsidRDefault="0090713E" w:rsidP="009C6567">
      <w:pPr>
        <w:autoSpaceDE w:val="0"/>
        <w:autoSpaceDN w:val="0"/>
        <w:adjustRightInd w:val="0"/>
        <w:spacing w:after="0" w:line="240" w:lineRule="auto"/>
        <w:rPr>
          <w:rFonts w:ascii="Arial" w:hAnsi="Arial" w:cs="Arial"/>
          <w:color w:val="000000"/>
          <w:sz w:val="24"/>
          <w:szCs w:val="24"/>
        </w:rPr>
      </w:pPr>
      <w:r w:rsidRPr="009C6567">
        <w:rPr>
          <w:rFonts w:ascii="Arial" w:hAnsi="Arial" w:cs="Arial"/>
          <w:color w:val="000000"/>
          <w:sz w:val="24"/>
          <w:szCs w:val="24"/>
        </w:rPr>
        <w:t xml:space="preserve">· Timetables and seminar groups </w:t>
      </w:r>
    </w:p>
    <w:p w14:paraId="447B976F" w14:textId="77777777" w:rsidR="0090713E" w:rsidRPr="009C6567" w:rsidRDefault="0090713E" w:rsidP="009C6567">
      <w:pPr>
        <w:autoSpaceDE w:val="0"/>
        <w:autoSpaceDN w:val="0"/>
        <w:adjustRightInd w:val="0"/>
        <w:spacing w:after="0" w:line="240" w:lineRule="auto"/>
        <w:rPr>
          <w:rFonts w:ascii="Arial" w:hAnsi="Arial" w:cs="Arial"/>
          <w:color w:val="000000"/>
          <w:sz w:val="24"/>
          <w:szCs w:val="24"/>
        </w:rPr>
      </w:pPr>
      <w:r w:rsidRPr="009C6567">
        <w:rPr>
          <w:rFonts w:ascii="Arial" w:hAnsi="Arial" w:cs="Arial"/>
          <w:color w:val="000000"/>
          <w:sz w:val="24"/>
          <w:szCs w:val="24"/>
        </w:rPr>
        <w:t xml:space="preserve">· Academic rules and regulations </w:t>
      </w:r>
    </w:p>
    <w:p w14:paraId="546D67F2" w14:textId="77777777" w:rsidR="0090713E" w:rsidRPr="009C6567" w:rsidRDefault="0090713E" w:rsidP="009C6567">
      <w:pPr>
        <w:autoSpaceDE w:val="0"/>
        <w:autoSpaceDN w:val="0"/>
        <w:adjustRightInd w:val="0"/>
        <w:spacing w:after="0" w:line="240" w:lineRule="auto"/>
        <w:rPr>
          <w:rFonts w:ascii="Arial" w:hAnsi="Arial" w:cs="Arial"/>
          <w:color w:val="000000"/>
          <w:sz w:val="24"/>
          <w:szCs w:val="24"/>
        </w:rPr>
      </w:pPr>
      <w:r w:rsidRPr="009C6567">
        <w:rPr>
          <w:rFonts w:ascii="Arial" w:hAnsi="Arial" w:cs="Arial"/>
          <w:color w:val="000000"/>
          <w:sz w:val="24"/>
          <w:szCs w:val="24"/>
        </w:rPr>
        <w:t xml:space="preserve">· Student support services </w:t>
      </w:r>
    </w:p>
    <w:p w14:paraId="04399AF7" w14:textId="77777777" w:rsidR="0090713E" w:rsidRPr="009C6567" w:rsidRDefault="0090713E" w:rsidP="009C6567">
      <w:pPr>
        <w:autoSpaceDE w:val="0"/>
        <w:autoSpaceDN w:val="0"/>
        <w:adjustRightInd w:val="0"/>
        <w:spacing w:after="0" w:line="240" w:lineRule="auto"/>
        <w:rPr>
          <w:rFonts w:ascii="Arial" w:hAnsi="Arial" w:cs="Arial"/>
          <w:color w:val="000000"/>
          <w:sz w:val="24"/>
          <w:szCs w:val="24"/>
        </w:rPr>
      </w:pPr>
      <w:r w:rsidRPr="009C6567">
        <w:rPr>
          <w:rFonts w:ascii="Arial" w:hAnsi="Arial" w:cs="Arial"/>
          <w:color w:val="000000"/>
          <w:sz w:val="24"/>
          <w:szCs w:val="24"/>
        </w:rPr>
        <w:t xml:space="preserve">· General programme information </w:t>
      </w:r>
    </w:p>
    <w:p w14:paraId="77EBAA9F" w14:textId="77777777" w:rsidR="0090713E" w:rsidRPr="009C6567" w:rsidRDefault="0090713E" w:rsidP="009C6567">
      <w:pPr>
        <w:autoSpaceDE w:val="0"/>
        <w:autoSpaceDN w:val="0"/>
        <w:adjustRightInd w:val="0"/>
        <w:spacing w:after="0" w:line="240" w:lineRule="auto"/>
        <w:rPr>
          <w:rFonts w:ascii="Arial" w:hAnsi="Arial" w:cs="Arial"/>
          <w:color w:val="000000"/>
          <w:sz w:val="24"/>
          <w:szCs w:val="24"/>
        </w:rPr>
      </w:pPr>
    </w:p>
    <w:p w14:paraId="08FF081C" w14:textId="77777777" w:rsidR="005C18B4" w:rsidRPr="009C6567" w:rsidRDefault="0090713E" w:rsidP="009C6567">
      <w:pPr>
        <w:autoSpaceDE w:val="0"/>
        <w:autoSpaceDN w:val="0"/>
        <w:adjustRightInd w:val="0"/>
        <w:spacing w:after="0" w:line="240" w:lineRule="auto"/>
        <w:rPr>
          <w:rFonts w:ascii="Arial" w:hAnsi="Arial" w:cs="Arial"/>
          <w:color w:val="000000"/>
          <w:sz w:val="24"/>
          <w:szCs w:val="24"/>
        </w:rPr>
      </w:pPr>
      <w:r w:rsidRPr="009C6567">
        <w:rPr>
          <w:rFonts w:ascii="Arial" w:hAnsi="Arial" w:cs="Arial"/>
          <w:color w:val="000000"/>
          <w:sz w:val="24"/>
          <w:szCs w:val="24"/>
        </w:rPr>
        <w:t xml:space="preserve">Please email the global health teaching support team on the following email address: </w:t>
      </w:r>
    </w:p>
    <w:p w14:paraId="42807595" w14:textId="77777777" w:rsidR="005C18B4" w:rsidRPr="009C6567" w:rsidRDefault="005C18B4" w:rsidP="009C6567">
      <w:pPr>
        <w:autoSpaceDE w:val="0"/>
        <w:autoSpaceDN w:val="0"/>
        <w:adjustRightInd w:val="0"/>
        <w:spacing w:after="0" w:line="240" w:lineRule="auto"/>
        <w:rPr>
          <w:rFonts w:ascii="Arial" w:hAnsi="Arial" w:cs="Arial"/>
          <w:color w:val="000000"/>
          <w:sz w:val="24"/>
          <w:szCs w:val="24"/>
        </w:rPr>
      </w:pPr>
    </w:p>
    <w:p w14:paraId="2E0FF99A" w14:textId="1DF25714" w:rsidR="005C18B4" w:rsidRPr="009C6567" w:rsidRDefault="009F53D8" w:rsidP="009C6567">
      <w:pPr>
        <w:autoSpaceDE w:val="0"/>
        <w:autoSpaceDN w:val="0"/>
        <w:adjustRightInd w:val="0"/>
        <w:spacing w:after="0" w:line="240" w:lineRule="auto"/>
        <w:rPr>
          <w:rFonts w:ascii="Arial" w:hAnsi="Arial" w:cs="Arial"/>
          <w:color w:val="000000"/>
          <w:sz w:val="24"/>
          <w:szCs w:val="24"/>
        </w:rPr>
      </w:pPr>
      <w:r w:rsidRPr="009C6567">
        <w:rPr>
          <w:rFonts w:ascii="Arial" w:hAnsi="Arial" w:cs="Arial"/>
          <w:b/>
          <w:bCs/>
          <w:color w:val="000000"/>
          <w:sz w:val="24"/>
          <w:szCs w:val="24"/>
        </w:rPr>
        <w:t>bsc-</w:t>
      </w:r>
      <w:r w:rsidR="0090713E" w:rsidRPr="009C6567">
        <w:rPr>
          <w:rFonts w:ascii="Arial" w:hAnsi="Arial" w:cs="Arial"/>
          <w:b/>
          <w:bCs/>
          <w:color w:val="000000"/>
          <w:sz w:val="24"/>
          <w:szCs w:val="24"/>
        </w:rPr>
        <w:t>enquiry-globalhealth@qmul.ac.uk</w:t>
      </w:r>
      <w:r w:rsidR="0090713E" w:rsidRPr="009C6567">
        <w:rPr>
          <w:rFonts w:ascii="Arial" w:hAnsi="Arial" w:cs="Arial"/>
          <w:color w:val="000000"/>
          <w:sz w:val="24"/>
          <w:szCs w:val="24"/>
        </w:rPr>
        <w:t xml:space="preserve"> </w:t>
      </w:r>
    </w:p>
    <w:p w14:paraId="0BBB00F8" w14:textId="77777777" w:rsidR="005C18B4" w:rsidRPr="009C6567" w:rsidRDefault="005C18B4" w:rsidP="009C6567">
      <w:pPr>
        <w:autoSpaceDE w:val="0"/>
        <w:autoSpaceDN w:val="0"/>
        <w:adjustRightInd w:val="0"/>
        <w:spacing w:after="0" w:line="240" w:lineRule="auto"/>
        <w:rPr>
          <w:rFonts w:ascii="Arial" w:hAnsi="Arial" w:cs="Arial"/>
          <w:color w:val="000000"/>
          <w:sz w:val="24"/>
          <w:szCs w:val="24"/>
        </w:rPr>
      </w:pPr>
    </w:p>
    <w:p w14:paraId="50D612EC" w14:textId="3FEE250B" w:rsidR="000F6420" w:rsidRPr="009C6567" w:rsidRDefault="0090713E" w:rsidP="009C6567">
      <w:pPr>
        <w:spacing w:after="0" w:line="240" w:lineRule="auto"/>
        <w:rPr>
          <w:rFonts w:ascii="Arial" w:hAnsi="Arial" w:cs="Arial"/>
          <w:sz w:val="24"/>
          <w:szCs w:val="24"/>
        </w:rPr>
      </w:pPr>
      <w:r w:rsidRPr="009C6567">
        <w:rPr>
          <w:rFonts w:ascii="Arial" w:hAnsi="Arial" w:cs="Arial"/>
          <w:color w:val="000000"/>
          <w:sz w:val="24"/>
          <w:szCs w:val="24"/>
        </w:rPr>
        <w:t>Th</w:t>
      </w:r>
      <w:r w:rsidR="005C18B4" w:rsidRPr="009C6567">
        <w:rPr>
          <w:rFonts w:ascii="Arial" w:hAnsi="Arial" w:cs="Arial"/>
          <w:color w:val="000000"/>
          <w:sz w:val="24"/>
          <w:szCs w:val="24"/>
        </w:rPr>
        <w:t>is</w:t>
      </w:r>
      <w:r w:rsidRPr="009C6567">
        <w:rPr>
          <w:rFonts w:ascii="Arial" w:hAnsi="Arial" w:cs="Arial"/>
          <w:color w:val="000000"/>
          <w:sz w:val="24"/>
          <w:szCs w:val="24"/>
        </w:rPr>
        <w:t xml:space="preserve"> email will be checked daily from Monday to Friday each week. Please do not email </w:t>
      </w:r>
      <w:r w:rsidR="005C18B4" w:rsidRPr="009C6567">
        <w:rPr>
          <w:rFonts w:ascii="Arial" w:hAnsi="Arial" w:cs="Arial"/>
          <w:color w:val="000000"/>
          <w:sz w:val="24"/>
          <w:szCs w:val="24"/>
        </w:rPr>
        <w:t xml:space="preserve">our administrators </w:t>
      </w:r>
      <w:r w:rsidRPr="009C6567">
        <w:rPr>
          <w:rFonts w:ascii="Arial" w:hAnsi="Arial" w:cs="Arial"/>
          <w:color w:val="000000"/>
          <w:sz w:val="24"/>
          <w:szCs w:val="24"/>
        </w:rPr>
        <w:t>directly unless you require help with an urgent issue.</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2886"/>
      </w:tblGrid>
      <w:tr w:rsidR="00315768" w:rsidRPr="009C6567" w14:paraId="71E1B5A2" w14:textId="77777777">
        <w:trPr>
          <w:trHeight w:val="112"/>
        </w:trPr>
        <w:tc>
          <w:tcPr>
            <w:tcW w:w="2886" w:type="dxa"/>
          </w:tcPr>
          <w:p w14:paraId="0C0CF44E" w14:textId="77777777" w:rsidR="000F6420" w:rsidRPr="009C6567" w:rsidRDefault="000F6420" w:rsidP="009C6567">
            <w:pPr>
              <w:autoSpaceDE w:val="0"/>
              <w:autoSpaceDN w:val="0"/>
              <w:adjustRightInd w:val="0"/>
              <w:spacing w:after="0" w:line="240" w:lineRule="auto"/>
              <w:rPr>
                <w:rFonts w:ascii="Arial" w:hAnsi="Arial" w:cs="Arial"/>
                <w:b/>
                <w:bCs/>
                <w:color w:val="000000"/>
                <w:sz w:val="24"/>
                <w:szCs w:val="24"/>
              </w:rPr>
            </w:pPr>
          </w:p>
          <w:p w14:paraId="000ADC84" w14:textId="180ED4F8" w:rsidR="00315768" w:rsidRPr="009C6567" w:rsidRDefault="00315768" w:rsidP="009C6567">
            <w:pPr>
              <w:autoSpaceDE w:val="0"/>
              <w:autoSpaceDN w:val="0"/>
              <w:adjustRightInd w:val="0"/>
              <w:spacing w:after="0" w:line="240" w:lineRule="auto"/>
              <w:rPr>
                <w:rFonts w:ascii="Arial" w:hAnsi="Arial" w:cs="Arial"/>
                <w:color w:val="000000"/>
                <w:sz w:val="24"/>
                <w:szCs w:val="24"/>
              </w:rPr>
            </w:pPr>
            <w:r w:rsidRPr="009C6567">
              <w:rPr>
                <w:rFonts w:ascii="Arial" w:hAnsi="Arial" w:cs="Arial"/>
                <w:b/>
                <w:bCs/>
                <w:color w:val="000000"/>
                <w:sz w:val="24"/>
                <w:szCs w:val="24"/>
              </w:rPr>
              <w:t>Key staff</w:t>
            </w:r>
          </w:p>
        </w:tc>
      </w:tr>
    </w:tbl>
    <w:p w14:paraId="5AD0DD6A" w14:textId="77777777" w:rsidR="00A16B2F" w:rsidRPr="009C6567" w:rsidRDefault="00A16B2F" w:rsidP="009C6567">
      <w:pPr>
        <w:spacing w:after="0" w:line="240" w:lineRule="auto"/>
        <w:rPr>
          <w:rFonts w:ascii="Arial" w:hAnsi="Arial" w:cs="Arial"/>
          <w:b/>
          <w:sz w:val="24"/>
          <w:szCs w:val="24"/>
        </w:rPr>
      </w:pPr>
    </w:p>
    <w:tbl>
      <w:tblPr>
        <w:tblStyle w:val="TableGrid"/>
        <w:tblW w:w="0" w:type="auto"/>
        <w:tblLook w:val="04A0" w:firstRow="1" w:lastRow="0" w:firstColumn="1" w:lastColumn="0" w:noHBand="0" w:noVBand="1"/>
      </w:tblPr>
      <w:tblGrid>
        <w:gridCol w:w="2932"/>
        <w:gridCol w:w="2933"/>
        <w:gridCol w:w="3195"/>
      </w:tblGrid>
      <w:tr w:rsidR="009310CA" w:rsidRPr="009C6567" w14:paraId="26D3C051" w14:textId="77777777" w:rsidTr="002726CB">
        <w:tc>
          <w:tcPr>
            <w:tcW w:w="2932" w:type="dxa"/>
          </w:tcPr>
          <w:p w14:paraId="3BC05FA8" w14:textId="576C386B" w:rsidR="009310CA" w:rsidRPr="009C6567" w:rsidRDefault="009310CA" w:rsidP="009C6567">
            <w:pPr>
              <w:spacing w:after="0" w:line="240" w:lineRule="auto"/>
              <w:rPr>
                <w:rFonts w:ascii="Arial" w:hAnsi="Arial" w:cs="Arial"/>
                <w:b/>
                <w:sz w:val="24"/>
                <w:szCs w:val="24"/>
              </w:rPr>
            </w:pPr>
            <w:r w:rsidRPr="009C6567">
              <w:rPr>
                <w:rFonts w:ascii="Arial" w:hAnsi="Arial" w:cs="Arial"/>
                <w:b/>
                <w:sz w:val="24"/>
                <w:szCs w:val="24"/>
              </w:rPr>
              <w:t>Name</w:t>
            </w:r>
          </w:p>
        </w:tc>
        <w:tc>
          <w:tcPr>
            <w:tcW w:w="2933" w:type="dxa"/>
          </w:tcPr>
          <w:p w14:paraId="5E2277D0" w14:textId="52E4D915" w:rsidR="009310CA" w:rsidRPr="009C6567" w:rsidRDefault="009310CA" w:rsidP="009C6567">
            <w:pPr>
              <w:spacing w:after="0" w:line="240" w:lineRule="auto"/>
              <w:rPr>
                <w:rFonts w:ascii="Arial" w:hAnsi="Arial" w:cs="Arial"/>
                <w:b/>
                <w:sz w:val="24"/>
                <w:szCs w:val="24"/>
              </w:rPr>
            </w:pPr>
            <w:r w:rsidRPr="009C6567">
              <w:rPr>
                <w:rFonts w:ascii="Arial" w:hAnsi="Arial" w:cs="Arial"/>
                <w:b/>
                <w:sz w:val="24"/>
                <w:szCs w:val="24"/>
              </w:rPr>
              <w:t>Role</w:t>
            </w:r>
          </w:p>
        </w:tc>
        <w:tc>
          <w:tcPr>
            <w:tcW w:w="3195" w:type="dxa"/>
          </w:tcPr>
          <w:p w14:paraId="6B5B40D9" w14:textId="457923B5" w:rsidR="009310CA" w:rsidRPr="009C6567" w:rsidRDefault="009310CA" w:rsidP="009C6567">
            <w:pPr>
              <w:spacing w:after="0" w:line="240" w:lineRule="auto"/>
              <w:rPr>
                <w:rFonts w:ascii="Arial" w:hAnsi="Arial" w:cs="Arial"/>
                <w:b/>
                <w:sz w:val="24"/>
                <w:szCs w:val="24"/>
              </w:rPr>
            </w:pPr>
            <w:r w:rsidRPr="009C6567">
              <w:rPr>
                <w:rFonts w:ascii="Arial" w:hAnsi="Arial" w:cs="Arial"/>
                <w:b/>
                <w:sz w:val="24"/>
                <w:szCs w:val="24"/>
              </w:rPr>
              <w:t>Contact details</w:t>
            </w:r>
          </w:p>
        </w:tc>
      </w:tr>
      <w:tr w:rsidR="009310CA" w:rsidRPr="009C6567" w14:paraId="6389C9CC" w14:textId="77777777" w:rsidTr="002726CB">
        <w:trPr>
          <w:trHeight w:val="549"/>
        </w:trPr>
        <w:tc>
          <w:tcPr>
            <w:tcW w:w="2932" w:type="dxa"/>
          </w:tcPr>
          <w:p w14:paraId="2485A417" w14:textId="1D21A66F" w:rsidR="009310CA" w:rsidRPr="009C6567" w:rsidRDefault="009310CA" w:rsidP="009C6567">
            <w:pPr>
              <w:spacing w:after="0" w:line="240" w:lineRule="auto"/>
              <w:rPr>
                <w:rFonts w:ascii="Arial" w:hAnsi="Arial" w:cs="Arial"/>
                <w:bCs/>
                <w:sz w:val="24"/>
                <w:szCs w:val="24"/>
              </w:rPr>
            </w:pPr>
            <w:r w:rsidRPr="009C6567">
              <w:rPr>
                <w:rFonts w:ascii="Arial" w:hAnsi="Arial" w:cs="Arial"/>
                <w:bCs/>
                <w:color w:val="000000"/>
                <w:sz w:val="24"/>
                <w:szCs w:val="24"/>
              </w:rPr>
              <w:t xml:space="preserve">Prof Dave McCoy </w:t>
            </w:r>
          </w:p>
        </w:tc>
        <w:tc>
          <w:tcPr>
            <w:tcW w:w="2933" w:type="dxa"/>
          </w:tcPr>
          <w:p w14:paraId="35F4D6D4" w14:textId="6357F826" w:rsidR="009310CA" w:rsidRPr="009C6567" w:rsidRDefault="009310CA" w:rsidP="009C6567">
            <w:pPr>
              <w:spacing w:after="0" w:line="240" w:lineRule="auto"/>
              <w:rPr>
                <w:rFonts w:ascii="Arial" w:hAnsi="Arial" w:cs="Arial"/>
                <w:bCs/>
                <w:sz w:val="24"/>
                <w:szCs w:val="24"/>
              </w:rPr>
            </w:pPr>
            <w:r w:rsidRPr="009C6567">
              <w:rPr>
                <w:rFonts w:ascii="Arial" w:hAnsi="Arial" w:cs="Arial"/>
                <w:bCs/>
                <w:color w:val="000000"/>
                <w:sz w:val="24"/>
                <w:szCs w:val="24"/>
              </w:rPr>
              <w:t xml:space="preserve">Director, Centre for Global Health </w:t>
            </w:r>
          </w:p>
        </w:tc>
        <w:tc>
          <w:tcPr>
            <w:tcW w:w="3195" w:type="dxa"/>
          </w:tcPr>
          <w:p w14:paraId="0CE26001" w14:textId="6524EAB2" w:rsidR="009310CA" w:rsidRPr="009C6567" w:rsidRDefault="009310CA" w:rsidP="009C6567">
            <w:pPr>
              <w:spacing w:after="0" w:line="240" w:lineRule="auto"/>
              <w:rPr>
                <w:rFonts w:ascii="Arial" w:hAnsi="Arial" w:cs="Arial"/>
                <w:bCs/>
                <w:sz w:val="24"/>
                <w:szCs w:val="24"/>
              </w:rPr>
            </w:pPr>
            <w:r w:rsidRPr="009C6567">
              <w:rPr>
                <w:rFonts w:ascii="Arial" w:hAnsi="Arial" w:cs="Arial"/>
                <w:bCs/>
                <w:color w:val="000000"/>
                <w:sz w:val="24"/>
                <w:szCs w:val="24"/>
              </w:rPr>
              <w:t xml:space="preserve">d.mccoy@qmul.ac.uk </w:t>
            </w:r>
          </w:p>
        </w:tc>
      </w:tr>
      <w:tr w:rsidR="009310CA" w:rsidRPr="009C6567" w14:paraId="1FBDB9D3" w14:textId="77777777" w:rsidTr="002726CB">
        <w:tc>
          <w:tcPr>
            <w:tcW w:w="2932" w:type="dxa"/>
          </w:tcPr>
          <w:p w14:paraId="380F833B" w14:textId="599AE3FE" w:rsidR="009310CA" w:rsidRPr="009C6567" w:rsidRDefault="009310CA" w:rsidP="009C6567">
            <w:pPr>
              <w:spacing w:after="0" w:line="240" w:lineRule="auto"/>
              <w:rPr>
                <w:rFonts w:ascii="Arial" w:hAnsi="Arial" w:cs="Arial"/>
                <w:bCs/>
                <w:sz w:val="24"/>
                <w:szCs w:val="24"/>
              </w:rPr>
            </w:pPr>
            <w:r w:rsidRPr="009C6567">
              <w:rPr>
                <w:rFonts w:ascii="Arial" w:hAnsi="Arial" w:cs="Arial"/>
                <w:bCs/>
                <w:sz w:val="24"/>
                <w:szCs w:val="24"/>
              </w:rPr>
              <w:t>Dr Megan Clinch</w:t>
            </w:r>
          </w:p>
        </w:tc>
        <w:tc>
          <w:tcPr>
            <w:tcW w:w="2933" w:type="dxa"/>
          </w:tcPr>
          <w:p w14:paraId="462A4C65" w14:textId="6C49B8F9" w:rsidR="009310CA" w:rsidRPr="009C6567" w:rsidRDefault="009310CA" w:rsidP="009C6567">
            <w:pPr>
              <w:spacing w:after="0" w:line="240" w:lineRule="auto"/>
              <w:rPr>
                <w:rFonts w:ascii="Arial" w:hAnsi="Arial" w:cs="Arial"/>
                <w:bCs/>
                <w:sz w:val="24"/>
                <w:szCs w:val="24"/>
              </w:rPr>
            </w:pPr>
            <w:r w:rsidRPr="009C6567">
              <w:rPr>
                <w:rFonts w:ascii="Arial" w:hAnsi="Arial" w:cs="Arial"/>
                <w:bCs/>
                <w:sz w:val="24"/>
                <w:szCs w:val="24"/>
              </w:rPr>
              <w:t>Teaching Executive Committee</w:t>
            </w:r>
          </w:p>
        </w:tc>
        <w:tc>
          <w:tcPr>
            <w:tcW w:w="3195" w:type="dxa"/>
          </w:tcPr>
          <w:p w14:paraId="5FC18FFD" w14:textId="25AD8EC8" w:rsidR="009310CA" w:rsidRPr="009C6567" w:rsidRDefault="009310CA" w:rsidP="009C6567">
            <w:pPr>
              <w:spacing w:after="0" w:line="240" w:lineRule="auto"/>
              <w:rPr>
                <w:rFonts w:ascii="Arial" w:hAnsi="Arial" w:cs="Arial"/>
                <w:bCs/>
                <w:sz w:val="24"/>
                <w:szCs w:val="24"/>
              </w:rPr>
            </w:pPr>
            <w:r w:rsidRPr="009C6567">
              <w:rPr>
                <w:rFonts w:ascii="Arial" w:hAnsi="Arial" w:cs="Arial"/>
                <w:bCs/>
                <w:sz w:val="24"/>
                <w:szCs w:val="24"/>
              </w:rPr>
              <w:t>m.clinch@qmul.ac.uk</w:t>
            </w:r>
          </w:p>
        </w:tc>
      </w:tr>
      <w:tr w:rsidR="009310CA" w:rsidRPr="009C6567" w14:paraId="262D80E3" w14:textId="77777777" w:rsidTr="002726CB">
        <w:tc>
          <w:tcPr>
            <w:tcW w:w="2932" w:type="dxa"/>
          </w:tcPr>
          <w:p w14:paraId="2113DBEC" w14:textId="7DE0860B" w:rsidR="009310CA" w:rsidRPr="009C6567" w:rsidRDefault="009310CA" w:rsidP="009C6567">
            <w:pPr>
              <w:spacing w:after="0" w:line="240" w:lineRule="auto"/>
              <w:rPr>
                <w:rFonts w:ascii="Arial" w:hAnsi="Arial" w:cs="Arial"/>
                <w:bCs/>
                <w:sz w:val="24"/>
                <w:szCs w:val="24"/>
              </w:rPr>
            </w:pPr>
            <w:r w:rsidRPr="009C6567">
              <w:rPr>
                <w:rFonts w:ascii="Arial" w:hAnsi="Arial" w:cs="Arial"/>
                <w:bCs/>
                <w:sz w:val="24"/>
                <w:szCs w:val="24"/>
              </w:rPr>
              <w:t>Dr Jennifer Randall</w:t>
            </w:r>
          </w:p>
        </w:tc>
        <w:tc>
          <w:tcPr>
            <w:tcW w:w="2933" w:type="dxa"/>
          </w:tcPr>
          <w:p w14:paraId="11E8A755" w14:textId="58EAC499" w:rsidR="009310CA" w:rsidRPr="009C6567" w:rsidRDefault="002726CB" w:rsidP="009C6567">
            <w:pPr>
              <w:spacing w:after="0" w:line="240" w:lineRule="auto"/>
              <w:rPr>
                <w:rFonts w:ascii="Arial" w:hAnsi="Arial" w:cs="Arial"/>
                <w:bCs/>
                <w:sz w:val="24"/>
                <w:szCs w:val="24"/>
              </w:rPr>
            </w:pPr>
            <w:r>
              <w:rPr>
                <w:rFonts w:ascii="Arial" w:hAnsi="Arial" w:cs="Arial"/>
                <w:bCs/>
                <w:sz w:val="24"/>
                <w:szCs w:val="24"/>
              </w:rPr>
              <w:t>Lead for Student Experience</w:t>
            </w:r>
          </w:p>
        </w:tc>
        <w:tc>
          <w:tcPr>
            <w:tcW w:w="3195" w:type="dxa"/>
          </w:tcPr>
          <w:p w14:paraId="25681D01" w14:textId="5E174DA6" w:rsidR="009310CA" w:rsidRPr="009C6567" w:rsidRDefault="009310CA" w:rsidP="009C6567">
            <w:pPr>
              <w:spacing w:after="0" w:line="240" w:lineRule="auto"/>
              <w:rPr>
                <w:rFonts w:ascii="Arial" w:hAnsi="Arial" w:cs="Arial"/>
                <w:bCs/>
                <w:sz w:val="24"/>
                <w:szCs w:val="24"/>
              </w:rPr>
            </w:pPr>
            <w:r w:rsidRPr="009C6567">
              <w:rPr>
                <w:rFonts w:ascii="Arial" w:hAnsi="Arial" w:cs="Arial"/>
                <w:bCs/>
                <w:sz w:val="24"/>
                <w:szCs w:val="24"/>
              </w:rPr>
              <w:t>jennifer.randall@qmul.ac.uk</w:t>
            </w:r>
          </w:p>
        </w:tc>
      </w:tr>
      <w:tr w:rsidR="009310CA" w:rsidRPr="009C6567" w14:paraId="5E77DC44" w14:textId="77777777" w:rsidTr="002726CB">
        <w:tc>
          <w:tcPr>
            <w:tcW w:w="2932" w:type="dxa"/>
          </w:tcPr>
          <w:p w14:paraId="3AB64FEB" w14:textId="321E99AD" w:rsidR="009310CA" w:rsidRPr="009C6567" w:rsidRDefault="009310CA" w:rsidP="009C6567">
            <w:pPr>
              <w:spacing w:after="0" w:line="240" w:lineRule="auto"/>
              <w:rPr>
                <w:rFonts w:ascii="Arial" w:hAnsi="Arial" w:cs="Arial"/>
                <w:bCs/>
                <w:sz w:val="24"/>
                <w:szCs w:val="24"/>
              </w:rPr>
            </w:pPr>
            <w:r w:rsidRPr="009C6567">
              <w:rPr>
                <w:rFonts w:ascii="Arial" w:hAnsi="Arial" w:cs="Arial"/>
                <w:bCs/>
                <w:sz w:val="24"/>
                <w:szCs w:val="24"/>
              </w:rPr>
              <w:t>Dr Kevin Deane</w:t>
            </w:r>
          </w:p>
        </w:tc>
        <w:tc>
          <w:tcPr>
            <w:tcW w:w="2933" w:type="dxa"/>
          </w:tcPr>
          <w:p w14:paraId="7F24C0D6" w14:textId="59508DE9" w:rsidR="009310CA" w:rsidRPr="009C6567" w:rsidRDefault="009310CA" w:rsidP="009C6567">
            <w:pPr>
              <w:spacing w:after="0" w:line="240" w:lineRule="auto"/>
              <w:rPr>
                <w:rFonts w:ascii="Arial" w:hAnsi="Arial" w:cs="Arial"/>
                <w:bCs/>
                <w:sz w:val="24"/>
                <w:szCs w:val="24"/>
              </w:rPr>
            </w:pPr>
            <w:r w:rsidRPr="009C6567">
              <w:rPr>
                <w:rFonts w:ascii="Arial" w:hAnsi="Arial" w:cs="Arial"/>
                <w:bCs/>
                <w:sz w:val="24"/>
                <w:szCs w:val="24"/>
              </w:rPr>
              <w:t>Co-Director DBL</w:t>
            </w:r>
          </w:p>
        </w:tc>
        <w:tc>
          <w:tcPr>
            <w:tcW w:w="3195" w:type="dxa"/>
          </w:tcPr>
          <w:p w14:paraId="4006C31C" w14:textId="2FE31608" w:rsidR="009310CA" w:rsidRPr="009C6567" w:rsidRDefault="009310CA" w:rsidP="009C6567">
            <w:pPr>
              <w:spacing w:after="0" w:line="240" w:lineRule="auto"/>
              <w:rPr>
                <w:rFonts w:ascii="Arial" w:hAnsi="Arial" w:cs="Arial"/>
                <w:bCs/>
                <w:sz w:val="24"/>
                <w:szCs w:val="24"/>
              </w:rPr>
            </w:pPr>
            <w:r w:rsidRPr="009C6567">
              <w:rPr>
                <w:rFonts w:ascii="Arial" w:hAnsi="Arial" w:cs="Arial"/>
                <w:bCs/>
                <w:sz w:val="24"/>
                <w:szCs w:val="24"/>
              </w:rPr>
              <w:t>k.deane@qmul.ac.uk</w:t>
            </w:r>
          </w:p>
        </w:tc>
      </w:tr>
      <w:tr w:rsidR="009310CA" w:rsidRPr="009C6567" w14:paraId="51DF21F0" w14:textId="77777777" w:rsidTr="002726CB">
        <w:tc>
          <w:tcPr>
            <w:tcW w:w="2932" w:type="dxa"/>
          </w:tcPr>
          <w:p w14:paraId="374A0767" w14:textId="49631E75" w:rsidR="009310CA" w:rsidRPr="009C6567" w:rsidRDefault="009310CA" w:rsidP="009C6567">
            <w:pPr>
              <w:spacing w:after="0" w:line="240" w:lineRule="auto"/>
              <w:rPr>
                <w:rFonts w:ascii="Arial" w:hAnsi="Arial" w:cs="Arial"/>
                <w:bCs/>
                <w:sz w:val="24"/>
                <w:szCs w:val="24"/>
              </w:rPr>
            </w:pPr>
            <w:r w:rsidRPr="009C6567">
              <w:rPr>
                <w:rFonts w:ascii="Arial" w:hAnsi="Arial" w:cs="Arial"/>
                <w:bCs/>
                <w:sz w:val="24"/>
                <w:szCs w:val="24"/>
              </w:rPr>
              <w:t>Dr Jonathon Kennedy</w:t>
            </w:r>
          </w:p>
        </w:tc>
        <w:tc>
          <w:tcPr>
            <w:tcW w:w="2933" w:type="dxa"/>
          </w:tcPr>
          <w:p w14:paraId="2E0AC712" w14:textId="4DCED359" w:rsidR="009310CA" w:rsidRPr="009C6567" w:rsidRDefault="009310CA" w:rsidP="009C6567">
            <w:pPr>
              <w:spacing w:after="0" w:line="240" w:lineRule="auto"/>
              <w:rPr>
                <w:rFonts w:ascii="Arial" w:hAnsi="Arial" w:cs="Arial"/>
                <w:bCs/>
                <w:sz w:val="24"/>
                <w:szCs w:val="24"/>
              </w:rPr>
            </w:pPr>
            <w:r w:rsidRPr="009C6567">
              <w:rPr>
                <w:rFonts w:ascii="Arial" w:hAnsi="Arial" w:cs="Arial"/>
                <w:bCs/>
                <w:sz w:val="24"/>
                <w:szCs w:val="24"/>
              </w:rPr>
              <w:t>Director postgraduate programs</w:t>
            </w:r>
          </w:p>
        </w:tc>
        <w:tc>
          <w:tcPr>
            <w:tcW w:w="3195" w:type="dxa"/>
          </w:tcPr>
          <w:p w14:paraId="6E83D068" w14:textId="708BABC3" w:rsidR="009310CA" w:rsidRPr="009C6567" w:rsidRDefault="009310CA" w:rsidP="009C6567">
            <w:pPr>
              <w:spacing w:after="0" w:line="240" w:lineRule="auto"/>
              <w:rPr>
                <w:rFonts w:ascii="Arial" w:hAnsi="Arial" w:cs="Arial"/>
                <w:bCs/>
                <w:sz w:val="24"/>
                <w:szCs w:val="24"/>
              </w:rPr>
            </w:pPr>
            <w:r w:rsidRPr="009C6567">
              <w:rPr>
                <w:rFonts w:ascii="Arial" w:hAnsi="Arial" w:cs="Arial"/>
                <w:bCs/>
                <w:sz w:val="24"/>
                <w:szCs w:val="24"/>
              </w:rPr>
              <w:t>j.kennedy@qmul.ac.uk</w:t>
            </w:r>
          </w:p>
        </w:tc>
      </w:tr>
      <w:tr w:rsidR="009310CA" w:rsidRPr="009C6567" w14:paraId="56EED6B2" w14:textId="77777777" w:rsidTr="002726CB">
        <w:tc>
          <w:tcPr>
            <w:tcW w:w="2932" w:type="dxa"/>
          </w:tcPr>
          <w:p w14:paraId="7980F8F2" w14:textId="02ABD4E3" w:rsidR="009310CA" w:rsidRPr="009C6567" w:rsidRDefault="009310CA" w:rsidP="009C6567">
            <w:pPr>
              <w:spacing w:after="0" w:line="240" w:lineRule="auto"/>
              <w:rPr>
                <w:rFonts w:ascii="Arial" w:hAnsi="Arial" w:cs="Arial"/>
                <w:bCs/>
                <w:sz w:val="24"/>
                <w:szCs w:val="24"/>
              </w:rPr>
            </w:pPr>
            <w:r w:rsidRPr="009C6567">
              <w:rPr>
                <w:rFonts w:ascii="Arial" w:hAnsi="Arial" w:cs="Arial"/>
                <w:bCs/>
                <w:sz w:val="24"/>
                <w:szCs w:val="24"/>
              </w:rPr>
              <w:t>Dr Andrew Harmer</w:t>
            </w:r>
          </w:p>
        </w:tc>
        <w:tc>
          <w:tcPr>
            <w:tcW w:w="2933" w:type="dxa"/>
          </w:tcPr>
          <w:p w14:paraId="63DB62C8" w14:textId="55EEA67E" w:rsidR="009310CA" w:rsidRPr="009C6567" w:rsidRDefault="009310CA" w:rsidP="009C6567">
            <w:pPr>
              <w:spacing w:after="0" w:line="240" w:lineRule="auto"/>
              <w:rPr>
                <w:rFonts w:ascii="Arial" w:hAnsi="Arial" w:cs="Arial"/>
                <w:bCs/>
                <w:sz w:val="24"/>
                <w:szCs w:val="24"/>
              </w:rPr>
            </w:pPr>
            <w:r w:rsidRPr="009C6567">
              <w:rPr>
                <w:rFonts w:ascii="Arial" w:hAnsi="Arial" w:cs="Arial"/>
                <w:bCs/>
                <w:sz w:val="24"/>
                <w:szCs w:val="24"/>
              </w:rPr>
              <w:t>Director BSc Global Health</w:t>
            </w:r>
          </w:p>
        </w:tc>
        <w:tc>
          <w:tcPr>
            <w:tcW w:w="3195" w:type="dxa"/>
          </w:tcPr>
          <w:p w14:paraId="7269910F" w14:textId="49233E76" w:rsidR="009310CA" w:rsidRPr="009C6567" w:rsidRDefault="009310CA" w:rsidP="009C6567">
            <w:pPr>
              <w:spacing w:after="0" w:line="240" w:lineRule="auto"/>
              <w:rPr>
                <w:rFonts w:ascii="Arial" w:hAnsi="Arial" w:cs="Arial"/>
                <w:bCs/>
                <w:sz w:val="24"/>
                <w:szCs w:val="24"/>
              </w:rPr>
            </w:pPr>
            <w:r w:rsidRPr="009C6567">
              <w:rPr>
                <w:rFonts w:ascii="Arial" w:hAnsi="Arial" w:cs="Arial"/>
                <w:bCs/>
                <w:sz w:val="24"/>
                <w:szCs w:val="24"/>
              </w:rPr>
              <w:t>a.harmer!qmul.ac.uk</w:t>
            </w:r>
          </w:p>
        </w:tc>
      </w:tr>
      <w:tr w:rsidR="009310CA" w:rsidRPr="009C6567" w14:paraId="6E90AE82" w14:textId="77777777" w:rsidTr="002726CB">
        <w:tc>
          <w:tcPr>
            <w:tcW w:w="2932" w:type="dxa"/>
          </w:tcPr>
          <w:p w14:paraId="654A3BAD" w14:textId="1A5FAC62" w:rsidR="009310CA" w:rsidRPr="009C6567" w:rsidRDefault="002726CB" w:rsidP="009C6567">
            <w:pPr>
              <w:spacing w:after="0" w:line="240" w:lineRule="auto"/>
              <w:rPr>
                <w:rFonts w:ascii="Arial" w:hAnsi="Arial" w:cs="Arial"/>
                <w:bCs/>
                <w:sz w:val="24"/>
                <w:szCs w:val="24"/>
              </w:rPr>
            </w:pPr>
            <w:r>
              <w:rPr>
                <w:rFonts w:ascii="Arial" w:hAnsi="Arial" w:cs="Arial"/>
                <w:bCs/>
                <w:sz w:val="24"/>
                <w:szCs w:val="24"/>
              </w:rPr>
              <w:t>Maddy Preedy</w:t>
            </w:r>
          </w:p>
        </w:tc>
        <w:tc>
          <w:tcPr>
            <w:tcW w:w="2933" w:type="dxa"/>
          </w:tcPr>
          <w:p w14:paraId="6BE05395" w14:textId="37ECDFD0" w:rsidR="009310CA" w:rsidRPr="009C6567" w:rsidRDefault="009310CA" w:rsidP="009C6567">
            <w:pPr>
              <w:spacing w:after="0" w:line="240" w:lineRule="auto"/>
              <w:rPr>
                <w:rFonts w:ascii="Arial" w:hAnsi="Arial" w:cs="Arial"/>
                <w:bCs/>
                <w:sz w:val="24"/>
                <w:szCs w:val="24"/>
              </w:rPr>
            </w:pPr>
            <w:r w:rsidRPr="009C6567">
              <w:rPr>
                <w:rFonts w:ascii="Arial" w:hAnsi="Arial" w:cs="Arial"/>
                <w:bCs/>
                <w:sz w:val="24"/>
                <w:szCs w:val="24"/>
              </w:rPr>
              <w:t>Teaching Support Manager</w:t>
            </w:r>
          </w:p>
        </w:tc>
        <w:tc>
          <w:tcPr>
            <w:tcW w:w="3195" w:type="dxa"/>
          </w:tcPr>
          <w:p w14:paraId="17F35F03" w14:textId="514160B9" w:rsidR="009310CA" w:rsidRPr="009C6567" w:rsidRDefault="002726CB" w:rsidP="009C6567">
            <w:pPr>
              <w:spacing w:after="0" w:line="240" w:lineRule="auto"/>
              <w:rPr>
                <w:rFonts w:ascii="Arial" w:hAnsi="Arial" w:cs="Arial"/>
                <w:bCs/>
                <w:sz w:val="24"/>
                <w:szCs w:val="24"/>
              </w:rPr>
            </w:pPr>
            <w:r>
              <w:rPr>
                <w:rFonts w:ascii="Arial" w:hAnsi="Arial" w:cs="Arial"/>
                <w:bCs/>
                <w:sz w:val="24"/>
                <w:szCs w:val="24"/>
              </w:rPr>
              <w:t>m.preedy</w:t>
            </w:r>
            <w:r w:rsidR="00315768" w:rsidRPr="009C6567">
              <w:rPr>
                <w:rFonts w:ascii="Arial" w:hAnsi="Arial" w:cs="Arial"/>
                <w:bCs/>
                <w:sz w:val="24"/>
                <w:szCs w:val="24"/>
              </w:rPr>
              <w:t>@qmul.ac.uk</w:t>
            </w:r>
          </w:p>
        </w:tc>
      </w:tr>
      <w:tr w:rsidR="00315768" w:rsidRPr="009C6567" w14:paraId="213767F8" w14:textId="77777777" w:rsidTr="002726CB">
        <w:tc>
          <w:tcPr>
            <w:tcW w:w="2932" w:type="dxa"/>
          </w:tcPr>
          <w:p w14:paraId="64465189" w14:textId="1F6611DE" w:rsidR="00315768" w:rsidRPr="0052541B" w:rsidRDefault="002726CB" w:rsidP="009C6567">
            <w:pPr>
              <w:spacing w:after="0" w:line="240" w:lineRule="auto"/>
              <w:rPr>
                <w:rFonts w:ascii="Arial" w:hAnsi="Arial" w:cs="Arial"/>
                <w:bCs/>
                <w:sz w:val="24"/>
                <w:szCs w:val="24"/>
              </w:rPr>
            </w:pPr>
            <w:proofErr w:type="spellStart"/>
            <w:r>
              <w:rPr>
                <w:rFonts w:ascii="Arial" w:hAnsi="Arial" w:cs="Arial"/>
                <w:bCs/>
                <w:sz w:val="24"/>
                <w:szCs w:val="24"/>
              </w:rPr>
              <w:t>Farzena</w:t>
            </w:r>
            <w:proofErr w:type="spellEnd"/>
            <w:r>
              <w:rPr>
                <w:rFonts w:ascii="Arial" w:hAnsi="Arial" w:cs="Arial"/>
                <w:bCs/>
                <w:sz w:val="24"/>
                <w:szCs w:val="24"/>
              </w:rPr>
              <w:t xml:space="preserve"> </w:t>
            </w:r>
            <w:proofErr w:type="spellStart"/>
            <w:r>
              <w:rPr>
                <w:rFonts w:ascii="Arial" w:hAnsi="Arial" w:cs="Arial"/>
                <w:bCs/>
                <w:sz w:val="24"/>
                <w:szCs w:val="24"/>
              </w:rPr>
              <w:t>Khanom</w:t>
            </w:r>
            <w:proofErr w:type="spellEnd"/>
          </w:p>
        </w:tc>
        <w:tc>
          <w:tcPr>
            <w:tcW w:w="2933" w:type="dxa"/>
          </w:tcPr>
          <w:p w14:paraId="78B2E83B" w14:textId="6420C4ED" w:rsidR="00315768" w:rsidRPr="0052541B" w:rsidRDefault="00315768" w:rsidP="009C6567">
            <w:pPr>
              <w:spacing w:after="0" w:line="240" w:lineRule="auto"/>
              <w:rPr>
                <w:rFonts w:ascii="Arial" w:hAnsi="Arial" w:cs="Arial"/>
                <w:bCs/>
                <w:sz w:val="24"/>
                <w:szCs w:val="24"/>
              </w:rPr>
            </w:pPr>
            <w:r w:rsidRPr="0052541B">
              <w:rPr>
                <w:rFonts w:ascii="Arial" w:hAnsi="Arial" w:cs="Arial"/>
                <w:bCs/>
                <w:sz w:val="24"/>
                <w:szCs w:val="24"/>
              </w:rPr>
              <w:t>Teaching Support Administrator</w:t>
            </w:r>
          </w:p>
        </w:tc>
        <w:tc>
          <w:tcPr>
            <w:tcW w:w="3195" w:type="dxa"/>
          </w:tcPr>
          <w:p w14:paraId="02841C1E" w14:textId="75C3CC8B" w:rsidR="00315768" w:rsidRPr="0052541B" w:rsidRDefault="002726CB" w:rsidP="009C6567">
            <w:pPr>
              <w:spacing w:after="0" w:line="240" w:lineRule="auto"/>
              <w:rPr>
                <w:rFonts w:ascii="Arial" w:hAnsi="Arial" w:cs="Arial"/>
                <w:bCs/>
                <w:sz w:val="24"/>
                <w:szCs w:val="24"/>
              </w:rPr>
            </w:pPr>
            <w:r>
              <w:rPr>
                <w:rFonts w:ascii="Arial" w:hAnsi="Arial" w:cs="Arial"/>
                <w:bCs/>
                <w:sz w:val="24"/>
                <w:szCs w:val="24"/>
              </w:rPr>
              <w:t>f.khanom@qmul.ac.uk</w:t>
            </w:r>
          </w:p>
        </w:tc>
      </w:tr>
    </w:tbl>
    <w:p w14:paraId="1DDAEA86" w14:textId="77777777" w:rsidR="00A16B2F" w:rsidRPr="009C6567" w:rsidRDefault="00A16B2F" w:rsidP="009C6567">
      <w:pPr>
        <w:spacing w:after="0" w:line="240" w:lineRule="auto"/>
        <w:rPr>
          <w:rFonts w:ascii="Arial" w:hAnsi="Arial" w:cs="Arial"/>
          <w:b/>
          <w:sz w:val="24"/>
          <w:szCs w:val="24"/>
        </w:rPr>
      </w:pPr>
    </w:p>
    <w:p w14:paraId="38B984E6" w14:textId="113C3F63" w:rsidR="00315768" w:rsidRPr="009C6567" w:rsidRDefault="00315768" w:rsidP="009C6567">
      <w:pPr>
        <w:autoSpaceDE w:val="0"/>
        <w:autoSpaceDN w:val="0"/>
        <w:adjustRightInd w:val="0"/>
        <w:spacing w:after="0" w:line="240" w:lineRule="auto"/>
        <w:rPr>
          <w:rFonts w:ascii="Arial" w:hAnsi="Arial" w:cs="Arial"/>
          <w:bCs/>
          <w:color w:val="000000"/>
          <w:sz w:val="24"/>
          <w:szCs w:val="24"/>
        </w:rPr>
      </w:pPr>
      <w:r w:rsidRPr="009C6567">
        <w:rPr>
          <w:rFonts w:ascii="Arial" w:hAnsi="Arial" w:cs="Arial"/>
          <w:bCs/>
          <w:color w:val="000000"/>
          <w:sz w:val="24"/>
          <w:szCs w:val="24"/>
        </w:rPr>
        <w:t>If you require any information or help please contact the Teaching Support Manager</w:t>
      </w:r>
      <w:r w:rsidR="0097097A" w:rsidRPr="009C6567">
        <w:rPr>
          <w:rFonts w:ascii="Arial" w:hAnsi="Arial" w:cs="Arial"/>
          <w:bCs/>
          <w:color w:val="000000"/>
          <w:sz w:val="24"/>
          <w:szCs w:val="24"/>
        </w:rPr>
        <w:t xml:space="preserve"> or </w:t>
      </w:r>
      <w:r w:rsidRPr="009C6567">
        <w:rPr>
          <w:rFonts w:ascii="Arial" w:hAnsi="Arial" w:cs="Arial"/>
          <w:bCs/>
          <w:color w:val="000000"/>
          <w:sz w:val="24"/>
          <w:szCs w:val="24"/>
        </w:rPr>
        <w:t xml:space="preserve">Teaching Support Administrator via the </w:t>
      </w:r>
      <w:r w:rsidR="00F05213" w:rsidRPr="009C6567">
        <w:rPr>
          <w:rFonts w:ascii="Arial" w:hAnsi="Arial" w:cs="Arial"/>
          <w:bCs/>
          <w:color w:val="000000"/>
          <w:sz w:val="24"/>
          <w:szCs w:val="24"/>
        </w:rPr>
        <w:t>bsc-</w:t>
      </w:r>
      <w:r w:rsidRPr="009C6567">
        <w:rPr>
          <w:rFonts w:ascii="Arial" w:hAnsi="Arial" w:cs="Arial"/>
          <w:bCs/>
          <w:color w:val="000000"/>
          <w:sz w:val="24"/>
          <w:szCs w:val="24"/>
        </w:rPr>
        <w:t xml:space="preserve">enquiry-globalhealth@qmul.ac.uk address in the first instance. </w:t>
      </w:r>
    </w:p>
    <w:p w14:paraId="0682B4F9" w14:textId="77777777" w:rsidR="00315768" w:rsidRPr="009C6567" w:rsidRDefault="00315768" w:rsidP="009C6567">
      <w:pPr>
        <w:autoSpaceDE w:val="0"/>
        <w:autoSpaceDN w:val="0"/>
        <w:adjustRightInd w:val="0"/>
        <w:spacing w:after="0" w:line="240" w:lineRule="auto"/>
        <w:rPr>
          <w:rFonts w:ascii="Arial" w:hAnsi="Arial" w:cs="Arial"/>
          <w:bCs/>
          <w:color w:val="000000"/>
          <w:sz w:val="24"/>
          <w:szCs w:val="24"/>
        </w:rPr>
      </w:pPr>
    </w:p>
    <w:p w14:paraId="402C4219" w14:textId="57E47BB5" w:rsidR="00315768" w:rsidRPr="009C6567" w:rsidRDefault="00315768" w:rsidP="009C6567">
      <w:pPr>
        <w:autoSpaceDE w:val="0"/>
        <w:autoSpaceDN w:val="0"/>
        <w:adjustRightInd w:val="0"/>
        <w:spacing w:after="0" w:line="240" w:lineRule="auto"/>
        <w:rPr>
          <w:rFonts w:ascii="Arial" w:hAnsi="Arial" w:cs="Arial"/>
          <w:bCs/>
          <w:color w:val="000000"/>
          <w:sz w:val="24"/>
          <w:szCs w:val="24"/>
        </w:rPr>
      </w:pPr>
      <w:r w:rsidRPr="009C6567">
        <w:rPr>
          <w:rFonts w:ascii="Arial" w:hAnsi="Arial" w:cs="Arial"/>
          <w:bCs/>
          <w:color w:val="000000"/>
          <w:sz w:val="24"/>
          <w:szCs w:val="24"/>
        </w:rPr>
        <w:t xml:space="preserve">Information about how to contact the module leads, seminar leads and teaching assistants can be found </w:t>
      </w:r>
      <w:r w:rsidR="0097097A" w:rsidRPr="009C6567">
        <w:rPr>
          <w:rFonts w:ascii="Arial" w:hAnsi="Arial" w:cs="Arial"/>
          <w:bCs/>
          <w:color w:val="000000"/>
          <w:sz w:val="24"/>
          <w:szCs w:val="24"/>
        </w:rPr>
        <w:t xml:space="preserve">in this Handbook and also </w:t>
      </w:r>
      <w:r w:rsidRPr="009C6567">
        <w:rPr>
          <w:rFonts w:ascii="Arial" w:hAnsi="Arial" w:cs="Arial"/>
          <w:bCs/>
          <w:color w:val="000000"/>
          <w:sz w:val="24"/>
          <w:szCs w:val="24"/>
        </w:rPr>
        <w:t xml:space="preserve">on the </w:t>
      </w:r>
      <w:proofErr w:type="spellStart"/>
      <w:r w:rsidR="00B732EA" w:rsidRPr="009C6567">
        <w:rPr>
          <w:rFonts w:ascii="Arial" w:hAnsi="Arial" w:cs="Arial"/>
          <w:bCs/>
          <w:color w:val="000000"/>
          <w:sz w:val="24"/>
          <w:szCs w:val="24"/>
        </w:rPr>
        <w:t>QMplus</w:t>
      </w:r>
      <w:proofErr w:type="spellEnd"/>
      <w:r w:rsidRPr="009C6567">
        <w:rPr>
          <w:rFonts w:ascii="Arial" w:hAnsi="Arial" w:cs="Arial"/>
          <w:bCs/>
          <w:color w:val="000000"/>
          <w:sz w:val="24"/>
          <w:szCs w:val="24"/>
        </w:rPr>
        <w:t xml:space="preserve"> pages for each module. Staff biographies can be found on the Institute website. </w:t>
      </w:r>
    </w:p>
    <w:p w14:paraId="41A22810" w14:textId="77777777" w:rsidR="00D145FF" w:rsidRDefault="00D145FF" w:rsidP="009C6567">
      <w:pPr>
        <w:autoSpaceDE w:val="0"/>
        <w:autoSpaceDN w:val="0"/>
        <w:adjustRightInd w:val="0"/>
        <w:spacing w:after="0" w:line="240" w:lineRule="auto"/>
        <w:rPr>
          <w:rFonts w:ascii="Arial" w:hAnsi="Arial" w:cs="Arial"/>
          <w:b/>
          <w:bCs/>
          <w:color w:val="000000"/>
          <w:sz w:val="24"/>
          <w:szCs w:val="24"/>
        </w:rPr>
      </w:pPr>
    </w:p>
    <w:p w14:paraId="483CC1DC" w14:textId="4699E7E9" w:rsidR="00D145FF" w:rsidRDefault="00D145FF" w:rsidP="009C6567">
      <w:pPr>
        <w:autoSpaceDE w:val="0"/>
        <w:autoSpaceDN w:val="0"/>
        <w:adjustRightInd w:val="0"/>
        <w:spacing w:after="0" w:line="240" w:lineRule="auto"/>
        <w:rPr>
          <w:rFonts w:ascii="Arial" w:hAnsi="Arial" w:cs="Arial"/>
          <w:b/>
          <w:bCs/>
          <w:color w:val="000000"/>
          <w:sz w:val="24"/>
          <w:szCs w:val="24"/>
        </w:rPr>
      </w:pPr>
    </w:p>
    <w:p w14:paraId="1962B987" w14:textId="77777777" w:rsidR="002726CB" w:rsidRDefault="002726CB" w:rsidP="009C6567">
      <w:pPr>
        <w:autoSpaceDE w:val="0"/>
        <w:autoSpaceDN w:val="0"/>
        <w:adjustRightInd w:val="0"/>
        <w:spacing w:after="0" w:line="240" w:lineRule="auto"/>
        <w:rPr>
          <w:rFonts w:ascii="Arial" w:hAnsi="Arial" w:cs="Arial"/>
          <w:b/>
          <w:bCs/>
          <w:color w:val="000000"/>
          <w:sz w:val="24"/>
          <w:szCs w:val="24"/>
        </w:rPr>
      </w:pPr>
    </w:p>
    <w:p w14:paraId="31EC0EE9" w14:textId="04E7B5F9" w:rsidR="0097097A" w:rsidRPr="009C6567" w:rsidRDefault="00315768" w:rsidP="009C6567">
      <w:pPr>
        <w:autoSpaceDE w:val="0"/>
        <w:autoSpaceDN w:val="0"/>
        <w:adjustRightInd w:val="0"/>
        <w:spacing w:after="0" w:line="240" w:lineRule="auto"/>
        <w:rPr>
          <w:rFonts w:ascii="Arial" w:hAnsi="Arial" w:cs="Arial"/>
          <w:b/>
          <w:bCs/>
          <w:color w:val="000000"/>
          <w:sz w:val="24"/>
          <w:szCs w:val="24"/>
        </w:rPr>
      </w:pPr>
      <w:r w:rsidRPr="009C6567">
        <w:rPr>
          <w:rFonts w:ascii="Arial" w:hAnsi="Arial" w:cs="Arial"/>
          <w:b/>
          <w:bCs/>
          <w:color w:val="000000"/>
          <w:sz w:val="24"/>
          <w:szCs w:val="24"/>
        </w:rPr>
        <w:lastRenderedPageBreak/>
        <w:t xml:space="preserve">Personal Tutor (PT) </w:t>
      </w:r>
    </w:p>
    <w:p w14:paraId="7CF08B0D" w14:textId="016C46FD" w:rsidR="00315768" w:rsidRPr="009C6567" w:rsidRDefault="00315768" w:rsidP="009C6567">
      <w:pPr>
        <w:autoSpaceDE w:val="0"/>
        <w:autoSpaceDN w:val="0"/>
        <w:adjustRightInd w:val="0"/>
        <w:spacing w:after="0" w:line="240" w:lineRule="auto"/>
        <w:rPr>
          <w:rFonts w:ascii="Arial" w:hAnsi="Arial" w:cs="Arial"/>
          <w:color w:val="000000"/>
          <w:sz w:val="24"/>
          <w:szCs w:val="24"/>
        </w:rPr>
      </w:pPr>
      <w:r w:rsidRPr="009C6567">
        <w:rPr>
          <w:rFonts w:ascii="Arial" w:hAnsi="Arial" w:cs="Arial"/>
          <w:color w:val="000000"/>
          <w:sz w:val="24"/>
          <w:szCs w:val="24"/>
        </w:rPr>
        <w:t xml:space="preserve">Each student is allocated a PT who will remain with you for the duration of the program. You will meet with your PT at least once at the beginning of each semester and discussion points will be recorded on Co-Tutor. The expectations for PT meetings for each year of the programme are as follows: </w:t>
      </w:r>
    </w:p>
    <w:p w14:paraId="795C10F7" w14:textId="77777777" w:rsidR="0097097A" w:rsidRPr="009C6567" w:rsidRDefault="0097097A" w:rsidP="009C6567">
      <w:pPr>
        <w:autoSpaceDE w:val="0"/>
        <w:autoSpaceDN w:val="0"/>
        <w:adjustRightInd w:val="0"/>
        <w:spacing w:after="0" w:line="240" w:lineRule="auto"/>
        <w:rPr>
          <w:rFonts w:ascii="Arial" w:hAnsi="Arial" w:cs="Arial"/>
          <w:color w:val="000000"/>
          <w:sz w:val="24"/>
          <w:szCs w:val="24"/>
        </w:rPr>
      </w:pPr>
    </w:p>
    <w:p w14:paraId="1EA8AE14" w14:textId="77777777" w:rsidR="002726CB" w:rsidRDefault="002726CB" w:rsidP="009C6567">
      <w:pPr>
        <w:autoSpaceDE w:val="0"/>
        <w:autoSpaceDN w:val="0"/>
        <w:adjustRightInd w:val="0"/>
        <w:spacing w:after="0" w:line="240" w:lineRule="auto"/>
        <w:rPr>
          <w:rFonts w:ascii="Arial" w:hAnsi="Arial" w:cs="Arial"/>
          <w:color w:val="000000"/>
          <w:sz w:val="24"/>
          <w:szCs w:val="24"/>
        </w:rPr>
      </w:pPr>
    </w:p>
    <w:p w14:paraId="0A62B5BB" w14:textId="70EF1294" w:rsidR="00315768" w:rsidRPr="009C6567" w:rsidRDefault="00315768" w:rsidP="009C6567">
      <w:pPr>
        <w:autoSpaceDE w:val="0"/>
        <w:autoSpaceDN w:val="0"/>
        <w:adjustRightInd w:val="0"/>
        <w:spacing w:after="0" w:line="240" w:lineRule="auto"/>
        <w:rPr>
          <w:rFonts w:ascii="Arial" w:hAnsi="Arial" w:cs="Arial"/>
          <w:color w:val="000000"/>
          <w:sz w:val="24"/>
          <w:szCs w:val="24"/>
        </w:rPr>
      </w:pPr>
      <w:r w:rsidRPr="009C6567">
        <w:rPr>
          <w:rFonts w:ascii="Arial" w:hAnsi="Arial" w:cs="Arial"/>
          <w:color w:val="000000"/>
          <w:sz w:val="24"/>
          <w:szCs w:val="24"/>
        </w:rPr>
        <w:t xml:space="preserve">Year 2: One ‘Annual Feedback and Progression Meeting’ at the start of each term. </w:t>
      </w:r>
    </w:p>
    <w:p w14:paraId="07E274CB" w14:textId="77777777" w:rsidR="00315768" w:rsidRPr="009C6567" w:rsidRDefault="00315768" w:rsidP="009C6567">
      <w:pPr>
        <w:autoSpaceDE w:val="0"/>
        <w:autoSpaceDN w:val="0"/>
        <w:adjustRightInd w:val="0"/>
        <w:spacing w:after="0" w:line="240" w:lineRule="auto"/>
        <w:rPr>
          <w:rFonts w:ascii="Arial" w:hAnsi="Arial" w:cs="Arial"/>
          <w:color w:val="000000"/>
          <w:sz w:val="24"/>
          <w:szCs w:val="24"/>
        </w:rPr>
      </w:pPr>
      <w:r w:rsidRPr="009C6567">
        <w:rPr>
          <w:rFonts w:ascii="Arial" w:hAnsi="Arial" w:cs="Arial"/>
          <w:color w:val="000000"/>
          <w:sz w:val="24"/>
          <w:szCs w:val="24"/>
        </w:rPr>
        <w:t xml:space="preserve">Year 3: One ‘Annual Feedback and Progression Meeting’ at the start of each term. </w:t>
      </w:r>
    </w:p>
    <w:p w14:paraId="173D084D" w14:textId="77777777" w:rsidR="0097097A" w:rsidRPr="009C6567" w:rsidRDefault="0097097A" w:rsidP="009C6567">
      <w:pPr>
        <w:autoSpaceDE w:val="0"/>
        <w:autoSpaceDN w:val="0"/>
        <w:adjustRightInd w:val="0"/>
        <w:spacing w:after="0" w:line="240" w:lineRule="auto"/>
        <w:rPr>
          <w:rFonts w:ascii="Arial" w:hAnsi="Arial" w:cs="Arial"/>
          <w:color w:val="000000"/>
          <w:sz w:val="24"/>
          <w:szCs w:val="24"/>
        </w:rPr>
      </w:pPr>
    </w:p>
    <w:p w14:paraId="15A74985" w14:textId="5C03C22C" w:rsidR="00315768" w:rsidRPr="009C6567" w:rsidRDefault="00315768" w:rsidP="009C6567">
      <w:pPr>
        <w:autoSpaceDE w:val="0"/>
        <w:autoSpaceDN w:val="0"/>
        <w:adjustRightInd w:val="0"/>
        <w:spacing w:after="0" w:line="240" w:lineRule="auto"/>
        <w:rPr>
          <w:rFonts w:ascii="Arial" w:hAnsi="Arial" w:cs="Arial"/>
          <w:color w:val="000000"/>
          <w:sz w:val="24"/>
          <w:szCs w:val="24"/>
        </w:rPr>
      </w:pPr>
      <w:r w:rsidRPr="009C6567">
        <w:rPr>
          <w:rFonts w:ascii="Arial" w:hAnsi="Arial" w:cs="Arial"/>
          <w:color w:val="000000"/>
          <w:sz w:val="24"/>
          <w:szCs w:val="24"/>
        </w:rPr>
        <w:t xml:space="preserve">The purpose of the ‘Welcome Meeting’ is for you to get to know your PT. The purpose of the ‘Annual Feedback and Progression Meeting’ is for you to assess your overall progress and identify areas you need to work on over the coming year. </w:t>
      </w:r>
    </w:p>
    <w:p w14:paraId="50B6AAFE" w14:textId="77777777" w:rsidR="0097097A" w:rsidRPr="009C6567" w:rsidRDefault="0097097A" w:rsidP="009C6567">
      <w:pPr>
        <w:autoSpaceDE w:val="0"/>
        <w:autoSpaceDN w:val="0"/>
        <w:adjustRightInd w:val="0"/>
        <w:spacing w:after="0" w:line="240" w:lineRule="auto"/>
        <w:rPr>
          <w:rFonts w:ascii="Arial" w:hAnsi="Arial" w:cs="Arial"/>
          <w:color w:val="000000"/>
          <w:sz w:val="24"/>
          <w:szCs w:val="24"/>
        </w:rPr>
      </w:pPr>
    </w:p>
    <w:p w14:paraId="4DBC2884" w14:textId="0ACABBC7" w:rsidR="00315768" w:rsidRPr="009C6567" w:rsidRDefault="00315768" w:rsidP="009C6567">
      <w:pPr>
        <w:autoSpaceDE w:val="0"/>
        <w:autoSpaceDN w:val="0"/>
        <w:adjustRightInd w:val="0"/>
        <w:spacing w:after="0" w:line="240" w:lineRule="auto"/>
        <w:rPr>
          <w:rFonts w:ascii="Arial" w:hAnsi="Arial" w:cs="Arial"/>
          <w:color w:val="000000"/>
          <w:sz w:val="24"/>
          <w:szCs w:val="24"/>
        </w:rPr>
      </w:pPr>
      <w:r w:rsidRPr="009C6567">
        <w:rPr>
          <w:rFonts w:ascii="Arial" w:hAnsi="Arial" w:cs="Arial"/>
          <w:color w:val="000000"/>
          <w:sz w:val="24"/>
          <w:szCs w:val="24"/>
        </w:rPr>
        <w:t xml:space="preserve">The role of PT is described on the QM Personal Tutor/Student Adviser webpage, but typically a PT can offer the following advice about study options: </w:t>
      </w:r>
    </w:p>
    <w:p w14:paraId="1E926B2E" w14:textId="77777777" w:rsidR="0097097A" w:rsidRPr="009C6567" w:rsidRDefault="0097097A" w:rsidP="009C6567">
      <w:pPr>
        <w:autoSpaceDE w:val="0"/>
        <w:autoSpaceDN w:val="0"/>
        <w:adjustRightInd w:val="0"/>
        <w:spacing w:after="0" w:line="240" w:lineRule="auto"/>
        <w:rPr>
          <w:rFonts w:ascii="Arial" w:hAnsi="Arial" w:cs="Arial"/>
          <w:color w:val="000000"/>
          <w:sz w:val="24"/>
          <w:szCs w:val="24"/>
        </w:rPr>
      </w:pPr>
    </w:p>
    <w:p w14:paraId="5DD96EFE" w14:textId="77777777" w:rsidR="0097097A" w:rsidRPr="009C6567" w:rsidRDefault="00315768" w:rsidP="009C6567">
      <w:pPr>
        <w:pStyle w:val="ListParagraph"/>
        <w:numPr>
          <w:ilvl w:val="0"/>
          <w:numId w:val="5"/>
        </w:numPr>
        <w:autoSpaceDE w:val="0"/>
        <w:autoSpaceDN w:val="0"/>
        <w:adjustRightInd w:val="0"/>
        <w:rPr>
          <w:rFonts w:ascii="Arial" w:hAnsi="Arial" w:cs="Arial"/>
          <w:color w:val="000000"/>
        </w:rPr>
      </w:pPr>
      <w:r w:rsidRPr="009C6567">
        <w:rPr>
          <w:rFonts w:ascii="Arial" w:hAnsi="Arial" w:cs="Arial"/>
          <w:color w:val="000000"/>
        </w:rPr>
        <w:t xml:space="preserve">advice about module selections </w:t>
      </w:r>
    </w:p>
    <w:p w14:paraId="51A65196" w14:textId="77777777" w:rsidR="0097097A" w:rsidRPr="009C6567" w:rsidRDefault="00315768" w:rsidP="009C6567">
      <w:pPr>
        <w:pStyle w:val="ListParagraph"/>
        <w:numPr>
          <w:ilvl w:val="0"/>
          <w:numId w:val="5"/>
        </w:numPr>
        <w:autoSpaceDE w:val="0"/>
        <w:autoSpaceDN w:val="0"/>
        <w:adjustRightInd w:val="0"/>
        <w:rPr>
          <w:rFonts w:ascii="Arial" w:hAnsi="Arial" w:cs="Arial"/>
          <w:color w:val="000000"/>
        </w:rPr>
      </w:pPr>
      <w:r w:rsidRPr="009C6567">
        <w:rPr>
          <w:rFonts w:ascii="Arial" w:hAnsi="Arial" w:cs="Arial"/>
          <w:color w:val="000000"/>
        </w:rPr>
        <w:t xml:space="preserve">general academic guidance </w:t>
      </w:r>
    </w:p>
    <w:p w14:paraId="14ED87FC" w14:textId="77777777" w:rsidR="0097097A" w:rsidRPr="009C6567" w:rsidRDefault="00315768" w:rsidP="009C6567">
      <w:pPr>
        <w:pStyle w:val="ListParagraph"/>
        <w:numPr>
          <w:ilvl w:val="0"/>
          <w:numId w:val="5"/>
        </w:numPr>
        <w:autoSpaceDE w:val="0"/>
        <w:autoSpaceDN w:val="0"/>
        <w:adjustRightInd w:val="0"/>
        <w:rPr>
          <w:rFonts w:ascii="Arial" w:hAnsi="Arial" w:cs="Arial"/>
          <w:color w:val="000000"/>
        </w:rPr>
      </w:pPr>
      <w:r w:rsidRPr="009C6567">
        <w:rPr>
          <w:rFonts w:ascii="Arial" w:hAnsi="Arial" w:cs="Arial"/>
        </w:rPr>
        <w:t xml:space="preserve">development of key skills within a student’s curriculum </w:t>
      </w:r>
    </w:p>
    <w:p w14:paraId="526F2F4F" w14:textId="77777777" w:rsidR="0097097A" w:rsidRPr="009C6567" w:rsidRDefault="00315768" w:rsidP="009C6567">
      <w:pPr>
        <w:pStyle w:val="ListParagraph"/>
        <w:numPr>
          <w:ilvl w:val="0"/>
          <w:numId w:val="5"/>
        </w:numPr>
        <w:autoSpaceDE w:val="0"/>
        <w:autoSpaceDN w:val="0"/>
        <w:adjustRightInd w:val="0"/>
        <w:rPr>
          <w:rFonts w:ascii="Arial" w:hAnsi="Arial" w:cs="Arial"/>
          <w:color w:val="000000"/>
        </w:rPr>
      </w:pPr>
      <w:r w:rsidRPr="009C6567">
        <w:rPr>
          <w:rFonts w:ascii="Arial" w:hAnsi="Arial" w:cs="Arial"/>
        </w:rPr>
        <w:t xml:space="preserve">advice and guidance about academic progress </w:t>
      </w:r>
    </w:p>
    <w:p w14:paraId="54061771" w14:textId="6877AE86" w:rsidR="00315768" w:rsidRPr="009C6567" w:rsidRDefault="00315768" w:rsidP="009C6567">
      <w:pPr>
        <w:pStyle w:val="ListParagraph"/>
        <w:numPr>
          <w:ilvl w:val="0"/>
          <w:numId w:val="5"/>
        </w:numPr>
        <w:autoSpaceDE w:val="0"/>
        <w:autoSpaceDN w:val="0"/>
        <w:adjustRightInd w:val="0"/>
        <w:rPr>
          <w:rFonts w:ascii="Arial" w:hAnsi="Arial" w:cs="Arial"/>
          <w:color w:val="000000"/>
        </w:rPr>
      </w:pPr>
      <w:r w:rsidRPr="009C6567">
        <w:rPr>
          <w:rFonts w:ascii="Arial" w:hAnsi="Arial" w:cs="Arial"/>
        </w:rPr>
        <w:t xml:space="preserve">advice to students who are encountering academic difficulties, such as meeting deadlines or concerns over performance and, in some cases, careers advice. </w:t>
      </w:r>
    </w:p>
    <w:p w14:paraId="08BE2CE3" w14:textId="77777777" w:rsidR="00315768" w:rsidRPr="009C6567" w:rsidRDefault="00315768" w:rsidP="009C6567">
      <w:pPr>
        <w:autoSpaceDE w:val="0"/>
        <w:autoSpaceDN w:val="0"/>
        <w:adjustRightInd w:val="0"/>
        <w:spacing w:after="0" w:line="240" w:lineRule="auto"/>
        <w:rPr>
          <w:rFonts w:ascii="Arial" w:hAnsi="Arial" w:cs="Arial"/>
          <w:sz w:val="24"/>
          <w:szCs w:val="24"/>
        </w:rPr>
      </w:pPr>
    </w:p>
    <w:p w14:paraId="02CCA3FC" w14:textId="77777777" w:rsidR="00315768" w:rsidRPr="009C6567" w:rsidRDefault="00315768" w:rsidP="009C6567">
      <w:pPr>
        <w:autoSpaceDE w:val="0"/>
        <w:autoSpaceDN w:val="0"/>
        <w:adjustRightInd w:val="0"/>
        <w:spacing w:after="0" w:line="240" w:lineRule="auto"/>
        <w:rPr>
          <w:rFonts w:ascii="Arial" w:hAnsi="Arial" w:cs="Arial"/>
          <w:sz w:val="24"/>
          <w:szCs w:val="24"/>
        </w:rPr>
      </w:pPr>
      <w:r w:rsidRPr="009C6567">
        <w:rPr>
          <w:rFonts w:ascii="Arial" w:hAnsi="Arial" w:cs="Arial"/>
          <w:sz w:val="24"/>
          <w:szCs w:val="24"/>
        </w:rPr>
        <w:t xml:space="preserve">Your PT may also provide basic pastoral advice and act as a first point of contact for students within the Centre/Institute. </w:t>
      </w:r>
    </w:p>
    <w:p w14:paraId="7FBBB1C4" w14:textId="0E76C15E" w:rsidR="00315768" w:rsidRPr="009C6567" w:rsidRDefault="00315768" w:rsidP="009C6567">
      <w:pPr>
        <w:autoSpaceDE w:val="0"/>
        <w:autoSpaceDN w:val="0"/>
        <w:adjustRightInd w:val="0"/>
        <w:spacing w:after="0" w:line="240" w:lineRule="auto"/>
        <w:rPr>
          <w:rFonts w:ascii="Arial" w:hAnsi="Arial" w:cs="Arial"/>
          <w:sz w:val="24"/>
          <w:szCs w:val="24"/>
        </w:rPr>
      </w:pPr>
      <w:r w:rsidRPr="009C6567">
        <w:rPr>
          <w:rFonts w:ascii="Arial" w:hAnsi="Arial" w:cs="Arial"/>
          <w:sz w:val="24"/>
          <w:szCs w:val="24"/>
        </w:rPr>
        <w:t>This may include</w:t>
      </w:r>
      <w:r w:rsidR="0097097A" w:rsidRPr="009C6567">
        <w:rPr>
          <w:rFonts w:ascii="Arial" w:hAnsi="Arial" w:cs="Arial"/>
          <w:sz w:val="24"/>
          <w:szCs w:val="24"/>
        </w:rPr>
        <w:t>:</w:t>
      </w:r>
      <w:r w:rsidRPr="009C6567">
        <w:rPr>
          <w:rFonts w:ascii="Arial" w:hAnsi="Arial" w:cs="Arial"/>
          <w:sz w:val="24"/>
          <w:szCs w:val="24"/>
        </w:rPr>
        <w:t xml:space="preserve"> </w:t>
      </w:r>
    </w:p>
    <w:p w14:paraId="243281D2" w14:textId="77777777" w:rsidR="0097097A" w:rsidRPr="009C6567" w:rsidRDefault="00315768" w:rsidP="009C6567">
      <w:pPr>
        <w:pStyle w:val="ListParagraph"/>
        <w:numPr>
          <w:ilvl w:val="0"/>
          <w:numId w:val="6"/>
        </w:numPr>
        <w:autoSpaceDE w:val="0"/>
        <w:autoSpaceDN w:val="0"/>
        <w:adjustRightInd w:val="0"/>
        <w:rPr>
          <w:rFonts w:ascii="Arial" w:hAnsi="Arial" w:cs="Arial"/>
        </w:rPr>
      </w:pPr>
      <w:r w:rsidRPr="009C6567">
        <w:rPr>
          <w:rFonts w:ascii="Arial" w:hAnsi="Arial" w:cs="Arial"/>
        </w:rPr>
        <w:t xml:space="preserve">advice regarding interrupting studies </w:t>
      </w:r>
    </w:p>
    <w:p w14:paraId="675D9756" w14:textId="77777777" w:rsidR="0097097A" w:rsidRPr="009C6567" w:rsidRDefault="00315768" w:rsidP="009C6567">
      <w:pPr>
        <w:pStyle w:val="ListParagraph"/>
        <w:numPr>
          <w:ilvl w:val="0"/>
          <w:numId w:val="6"/>
        </w:numPr>
        <w:autoSpaceDE w:val="0"/>
        <w:autoSpaceDN w:val="0"/>
        <w:adjustRightInd w:val="0"/>
        <w:rPr>
          <w:rFonts w:ascii="Arial" w:hAnsi="Arial" w:cs="Arial"/>
        </w:rPr>
      </w:pPr>
      <w:r w:rsidRPr="009C6567">
        <w:rPr>
          <w:rFonts w:ascii="Arial" w:hAnsi="Arial" w:cs="Arial"/>
        </w:rPr>
        <w:t xml:space="preserve">advice concerning extenuating circumstances </w:t>
      </w:r>
    </w:p>
    <w:p w14:paraId="4E847251" w14:textId="77777777" w:rsidR="0097097A" w:rsidRPr="009C6567" w:rsidRDefault="00315768" w:rsidP="009C6567">
      <w:pPr>
        <w:pStyle w:val="ListParagraph"/>
        <w:numPr>
          <w:ilvl w:val="0"/>
          <w:numId w:val="6"/>
        </w:numPr>
        <w:autoSpaceDE w:val="0"/>
        <w:autoSpaceDN w:val="0"/>
        <w:adjustRightInd w:val="0"/>
        <w:rPr>
          <w:rFonts w:ascii="Arial" w:hAnsi="Arial" w:cs="Arial"/>
        </w:rPr>
      </w:pPr>
      <w:r w:rsidRPr="009C6567">
        <w:rPr>
          <w:rFonts w:ascii="Arial" w:hAnsi="Arial" w:cs="Arial"/>
        </w:rPr>
        <w:t xml:space="preserve">advice about academic complaints and appeals </w:t>
      </w:r>
    </w:p>
    <w:p w14:paraId="3773425F" w14:textId="3CCAE372" w:rsidR="00315768" w:rsidRPr="009C6567" w:rsidRDefault="00315768" w:rsidP="009C6567">
      <w:pPr>
        <w:pStyle w:val="ListParagraph"/>
        <w:numPr>
          <w:ilvl w:val="0"/>
          <w:numId w:val="6"/>
        </w:numPr>
        <w:autoSpaceDE w:val="0"/>
        <w:autoSpaceDN w:val="0"/>
        <w:adjustRightInd w:val="0"/>
        <w:rPr>
          <w:rFonts w:ascii="Arial" w:hAnsi="Arial" w:cs="Arial"/>
        </w:rPr>
      </w:pPr>
      <w:r w:rsidRPr="009C6567">
        <w:rPr>
          <w:rFonts w:ascii="Arial" w:hAnsi="Arial" w:cs="Arial"/>
        </w:rPr>
        <w:t xml:space="preserve">guidance on accessing student support services </w:t>
      </w:r>
    </w:p>
    <w:p w14:paraId="5BC60855" w14:textId="77777777" w:rsidR="00315768" w:rsidRPr="009C6567" w:rsidRDefault="00315768" w:rsidP="009C6567">
      <w:pPr>
        <w:autoSpaceDE w:val="0"/>
        <w:autoSpaceDN w:val="0"/>
        <w:adjustRightInd w:val="0"/>
        <w:spacing w:after="0" w:line="240" w:lineRule="auto"/>
        <w:rPr>
          <w:rFonts w:ascii="Arial" w:hAnsi="Arial" w:cs="Arial"/>
          <w:sz w:val="24"/>
          <w:szCs w:val="24"/>
        </w:rPr>
      </w:pPr>
    </w:p>
    <w:p w14:paraId="250E6B4F" w14:textId="5F9E8C32" w:rsidR="0097097A" w:rsidRPr="009C6567" w:rsidRDefault="00315768" w:rsidP="009C6567">
      <w:pPr>
        <w:autoSpaceDE w:val="0"/>
        <w:autoSpaceDN w:val="0"/>
        <w:adjustRightInd w:val="0"/>
        <w:spacing w:after="0" w:line="240" w:lineRule="auto"/>
        <w:rPr>
          <w:rFonts w:ascii="Arial" w:hAnsi="Arial" w:cs="Arial"/>
          <w:sz w:val="24"/>
          <w:szCs w:val="24"/>
        </w:rPr>
      </w:pPr>
      <w:r w:rsidRPr="009C6567">
        <w:rPr>
          <w:rFonts w:ascii="Arial" w:hAnsi="Arial" w:cs="Arial"/>
          <w:sz w:val="24"/>
          <w:szCs w:val="24"/>
        </w:rPr>
        <w:t xml:space="preserve">See </w:t>
      </w:r>
      <w:proofErr w:type="spellStart"/>
      <w:r w:rsidR="00B732EA" w:rsidRPr="009C6567">
        <w:rPr>
          <w:rFonts w:ascii="Arial" w:hAnsi="Arial" w:cs="Arial"/>
          <w:sz w:val="24"/>
          <w:szCs w:val="24"/>
        </w:rPr>
        <w:t>QMplus</w:t>
      </w:r>
      <w:proofErr w:type="spellEnd"/>
      <w:r w:rsidRPr="009C6567">
        <w:rPr>
          <w:rFonts w:ascii="Arial" w:hAnsi="Arial" w:cs="Arial"/>
          <w:sz w:val="24"/>
          <w:szCs w:val="24"/>
        </w:rPr>
        <w:t xml:space="preserve"> for your allocated PT. </w:t>
      </w:r>
    </w:p>
    <w:p w14:paraId="52846F1E" w14:textId="77777777" w:rsidR="0097097A" w:rsidRPr="009C6567" w:rsidRDefault="0097097A" w:rsidP="009C6567">
      <w:pPr>
        <w:autoSpaceDE w:val="0"/>
        <w:autoSpaceDN w:val="0"/>
        <w:adjustRightInd w:val="0"/>
        <w:spacing w:after="0" w:line="240" w:lineRule="auto"/>
        <w:rPr>
          <w:rFonts w:ascii="Arial" w:hAnsi="Arial" w:cs="Arial"/>
          <w:sz w:val="24"/>
          <w:szCs w:val="24"/>
        </w:rPr>
      </w:pPr>
    </w:p>
    <w:p w14:paraId="4C4EE749" w14:textId="0C553310" w:rsidR="004B59D6" w:rsidRPr="009C6567" w:rsidRDefault="00315768" w:rsidP="009C6567">
      <w:pPr>
        <w:spacing w:after="0" w:line="240" w:lineRule="auto"/>
        <w:rPr>
          <w:rFonts w:ascii="Arial" w:hAnsi="Arial" w:cs="Arial"/>
          <w:b/>
          <w:sz w:val="24"/>
          <w:szCs w:val="24"/>
        </w:rPr>
      </w:pPr>
      <w:r w:rsidRPr="009C6567">
        <w:rPr>
          <w:rFonts w:ascii="Arial" w:hAnsi="Arial" w:cs="Arial"/>
          <w:sz w:val="24"/>
          <w:szCs w:val="24"/>
        </w:rPr>
        <w:t>If you are unable to contact your PT and it is an urgent matter, you should contact the Teaching Support Manager</w:t>
      </w:r>
      <w:r w:rsidR="0097097A" w:rsidRPr="009C6567">
        <w:rPr>
          <w:rFonts w:ascii="Arial" w:hAnsi="Arial" w:cs="Arial"/>
          <w:sz w:val="24"/>
          <w:szCs w:val="24"/>
        </w:rPr>
        <w:t xml:space="preserve">, </w:t>
      </w:r>
      <w:r w:rsidRPr="009C6567">
        <w:rPr>
          <w:rFonts w:ascii="Arial" w:hAnsi="Arial" w:cs="Arial"/>
          <w:sz w:val="24"/>
          <w:szCs w:val="24"/>
        </w:rPr>
        <w:t xml:space="preserve">the program coordinator </w:t>
      </w:r>
      <w:r w:rsidR="00C04765" w:rsidRPr="009C6567">
        <w:rPr>
          <w:rFonts w:ascii="Arial" w:hAnsi="Arial" w:cs="Arial"/>
          <w:sz w:val="24"/>
          <w:szCs w:val="24"/>
        </w:rPr>
        <w:t xml:space="preserve">Dr </w:t>
      </w:r>
      <w:r w:rsidRPr="009C6567">
        <w:rPr>
          <w:rFonts w:ascii="Arial" w:hAnsi="Arial" w:cs="Arial"/>
          <w:sz w:val="24"/>
          <w:szCs w:val="24"/>
        </w:rPr>
        <w:t>Andrew Harmer</w:t>
      </w:r>
      <w:r w:rsidR="0097097A" w:rsidRPr="009C6567">
        <w:rPr>
          <w:rFonts w:ascii="Arial" w:hAnsi="Arial" w:cs="Arial"/>
          <w:sz w:val="24"/>
          <w:szCs w:val="24"/>
        </w:rPr>
        <w:t xml:space="preserve"> or a member of the </w:t>
      </w:r>
      <w:r w:rsidR="0097097A" w:rsidRPr="0052541B">
        <w:rPr>
          <w:rFonts w:ascii="Arial" w:hAnsi="Arial" w:cs="Arial"/>
          <w:sz w:val="24"/>
          <w:szCs w:val="24"/>
        </w:rPr>
        <w:t>Teaching Executive</w:t>
      </w:r>
      <w:r w:rsidR="0097097A" w:rsidRPr="009C6567">
        <w:rPr>
          <w:rFonts w:ascii="Arial" w:hAnsi="Arial" w:cs="Arial"/>
          <w:sz w:val="24"/>
          <w:szCs w:val="24"/>
        </w:rPr>
        <w:t xml:space="preserve"> (either Dr Megan Clinch or Dr Anuj </w:t>
      </w:r>
      <w:proofErr w:type="spellStart"/>
      <w:r w:rsidR="0097097A" w:rsidRPr="009C6567">
        <w:rPr>
          <w:rFonts w:ascii="Arial" w:hAnsi="Arial" w:cs="Arial"/>
          <w:sz w:val="24"/>
          <w:szCs w:val="24"/>
        </w:rPr>
        <w:t>Kapilashrami</w:t>
      </w:r>
      <w:proofErr w:type="spellEnd"/>
      <w:r w:rsidR="0097097A" w:rsidRPr="009C6567">
        <w:rPr>
          <w:rFonts w:ascii="Arial" w:hAnsi="Arial" w:cs="Arial"/>
          <w:sz w:val="24"/>
          <w:szCs w:val="24"/>
        </w:rPr>
        <w:t>)</w:t>
      </w:r>
      <w:r w:rsidRPr="009C6567">
        <w:rPr>
          <w:rFonts w:ascii="Arial" w:hAnsi="Arial" w:cs="Arial"/>
          <w:sz w:val="24"/>
          <w:szCs w:val="24"/>
        </w:rPr>
        <w:t xml:space="preserve">. If there are issues that you would prefer to discuss with a female member of staff, you may contact any of our female members of staff above or in particular </w:t>
      </w:r>
      <w:r w:rsidR="0097097A" w:rsidRPr="009C6567">
        <w:rPr>
          <w:rFonts w:ascii="Arial" w:hAnsi="Arial" w:cs="Arial"/>
          <w:sz w:val="24"/>
          <w:szCs w:val="24"/>
        </w:rPr>
        <w:t xml:space="preserve">Emily, </w:t>
      </w:r>
      <w:r w:rsidRPr="009C6567">
        <w:rPr>
          <w:rFonts w:ascii="Arial" w:hAnsi="Arial" w:cs="Arial"/>
          <w:sz w:val="24"/>
          <w:szCs w:val="24"/>
        </w:rPr>
        <w:t xml:space="preserve">Megan </w:t>
      </w:r>
      <w:r w:rsidR="0097097A" w:rsidRPr="009C6567">
        <w:rPr>
          <w:rFonts w:ascii="Arial" w:hAnsi="Arial" w:cs="Arial"/>
          <w:sz w:val="24"/>
          <w:szCs w:val="24"/>
        </w:rPr>
        <w:t>or Anuj.</w:t>
      </w:r>
      <w:r w:rsidRPr="009C6567">
        <w:rPr>
          <w:rFonts w:ascii="Arial" w:hAnsi="Arial" w:cs="Arial"/>
          <w:sz w:val="24"/>
          <w:szCs w:val="24"/>
        </w:rPr>
        <w:t xml:space="preserve"> If you </w:t>
      </w:r>
      <w:r w:rsidR="0097097A" w:rsidRPr="009C6567">
        <w:rPr>
          <w:rFonts w:ascii="Arial" w:hAnsi="Arial" w:cs="Arial"/>
          <w:sz w:val="24"/>
          <w:szCs w:val="24"/>
        </w:rPr>
        <w:t>w</w:t>
      </w:r>
      <w:r w:rsidRPr="009C6567">
        <w:rPr>
          <w:rFonts w:ascii="Arial" w:hAnsi="Arial" w:cs="Arial"/>
          <w:sz w:val="24"/>
          <w:szCs w:val="24"/>
        </w:rPr>
        <w:t xml:space="preserve">ould prefer to speak to a male member of staff please contact Andrew. </w:t>
      </w:r>
    </w:p>
    <w:p w14:paraId="77B41DB6" w14:textId="1886AF38" w:rsidR="0055352C" w:rsidRPr="009C6567" w:rsidRDefault="0055352C" w:rsidP="009C6567">
      <w:pPr>
        <w:spacing w:after="0" w:line="240" w:lineRule="auto"/>
        <w:rPr>
          <w:rFonts w:ascii="Arial" w:hAnsi="Arial" w:cs="Arial"/>
          <w:b/>
          <w:sz w:val="24"/>
          <w:szCs w:val="24"/>
        </w:rPr>
      </w:pPr>
    </w:p>
    <w:p w14:paraId="20AE7263" w14:textId="77777777" w:rsidR="0097097A" w:rsidRPr="009C6567" w:rsidRDefault="0097097A" w:rsidP="009C6567">
      <w:pPr>
        <w:autoSpaceDE w:val="0"/>
        <w:autoSpaceDN w:val="0"/>
        <w:adjustRightInd w:val="0"/>
        <w:spacing w:after="0" w:line="240" w:lineRule="auto"/>
        <w:rPr>
          <w:rFonts w:ascii="Arial" w:hAnsi="Arial" w:cs="Arial"/>
          <w:b/>
          <w:bCs/>
          <w:color w:val="000000"/>
          <w:sz w:val="24"/>
          <w:szCs w:val="24"/>
        </w:rPr>
      </w:pPr>
    </w:p>
    <w:p w14:paraId="10A38D87" w14:textId="77777777" w:rsidR="0097097A" w:rsidRPr="009C6567" w:rsidRDefault="0097097A" w:rsidP="009C6567">
      <w:pPr>
        <w:autoSpaceDE w:val="0"/>
        <w:autoSpaceDN w:val="0"/>
        <w:adjustRightInd w:val="0"/>
        <w:spacing w:after="0" w:line="240" w:lineRule="auto"/>
        <w:rPr>
          <w:rFonts w:ascii="Arial" w:hAnsi="Arial" w:cs="Arial"/>
          <w:b/>
          <w:bCs/>
          <w:color w:val="000000"/>
          <w:sz w:val="24"/>
          <w:szCs w:val="24"/>
        </w:rPr>
      </w:pPr>
    </w:p>
    <w:p w14:paraId="5FA8400D" w14:textId="77777777" w:rsidR="0097097A" w:rsidRPr="009C6567" w:rsidRDefault="0097097A" w:rsidP="009C6567">
      <w:pPr>
        <w:autoSpaceDE w:val="0"/>
        <w:autoSpaceDN w:val="0"/>
        <w:adjustRightInd w:val="0"/>
        <w:spacing w:after="0" w:line="240" w:lineRule="auto"/>
        <w:rPr>
          <w:rFonts w:ascii="Arial" w:hAnsi="Arial" w:cs="Arial"/>
          <w:b/>
          <w:bCs/>
          <w:color w:val="000000"/>
          <w:sz w:val="24"/>
          <w:szCs w:val="24"/>
        </w:rPr>
      </w:pPr>
    </w:p>
    <w:p w14:paraId="3607AC42" w14:textId="77777777" w:rsidR="0097097A" w:rsidRPr="009C6567" w:rsidRDefault="0097097A" w:rsidP="009C6567">
      <w:pPr>
        <w:autoSpaceDE w:val="0"/>
        <w:autoSpaceDN w:val="0"/>
        <w:adjustRightInd w:val="0"/>
        <w:spacing w:after="0" w:line="240" w:lineRule="auto"/>
        <w:rPr>
          <w:rFonts w:ascii="Arial" w:hAnsi="Arial" w:cs="Arial"/>
          <w:b/>
          <w:bCs/>
          <w:color w:val="000000"/>
          <w:sz w:val="24"/>
          <w:szCs w:val="24"/>
        </w:rPr>
      </w:pPr>
    </w:p>
    <w:p w14:paraId="3C289C7A" w14:textId="77777777" w:rsidR="0097097A" w:rsidRPr="009C6567" w:rsidRDefault="0097097A" w:rsidP="009C6567">
      <w:pPr>
        <w:autoSpaceDE w:val="0"/>
        <w:autoSpaceDN w:val="0"/>
        <w:adjustRightInd w:val="0"/>
        <w:spacing w:after="0" w:line="240" w:lineRule="auto"/>
        <w:rPr>
          <w:rFonts w:ascii="Arial" w:hAnsi="Arial" w:cs="Arial"/>
          <w:b/>
          <w:bCs/>
          <w:color w:val="000000"/>
          <w:sz w:val="24"/>
          <w:szCs w:val="24"/>
        </w:rPr>
      </w:pPr>
    </w:p>
    <w:p w14:paraId="30B33E9A" w14:textId="77777777" w:rsidR="0097097A" w:rsidRPr="009C6567" w:rsidRDefault="0097097A" w:rsidP="009C6567">
      <w:pPr>
        <w:autoSpaceDE w:val="0"/>
        <w:autoSpaceDN w:val="0"/>
        <w:adjustRightInd w:val="0"/>
        <w:spacing w:after="0" w:line="240" w:lineRule="auto"/>
        <w:rPr>
          <w:rFonts w:ascii="Arial" w:hAnsi="Arial" w:cs="Arial"/>
          <w:b/>
          <w:bCs/>
          <w:color w:val="000000"/>
          <w:sz w:val="24"/>
          <w:szCs w:val="24"/>
        </w:rPr>
      </w:pPr>
    </w:p>
    <w:p w14:paraId="1C66E00B" w14:textId="590BFEF3" w:rsidR="0097097A" w:rsidRDefault="0097097A" w:rsidP="009C6567">
      <w:pPr>
        <w:autoSpaceDE w:val="0"/>
        <w:autoSpaceDN w:val="0"/>
        <w:adjustRightInd w:val="0"/>
        <w:spacing w:after="0" w:line="240" w:lineRule="auto"/>
        <w:rPr>
          <w:rFonts w:ascii="Arial" w:hAnsi="Arial" w:cs="Arial"/>
          <w:b/>
          <w:bCs/>
          <w:color w:val="000000"/>
          <w:sz w:val="24"/>
          <w:szCs w:val="24"/>
        </w:rPr>
      </w:pPr>
    </w:p>
    <w:p w14:paraId="3C4087A5" w14:textId="77777777" w:rsidR="002726CB" w:rsidRPr="009C6567" w:rsidRDefault="002726CB" w:rsidP="009C6567">
      <w:pPr>
        <w:autoSpaceDE w:val="0"/>
        <w:autoSpaceDN w:val="0"/>
        <w:adjustRightInd w:val="0"/>
        <w:spacing w:after="0" w:line="240" w:lineRule="auto"/>
        <w:rPr>
          <w:rFonts w:ascii="Arial" w:hAnsi="Arial" w:cs="Arial"/>
          <w:b/>
          <w:bCs/>
          <w:color w:val="000000"/>
          <w:sz w:val="24"/>
          <w:szCs w:val="24"/>
        </w:rPr>
      </w:pPr>
    </w:p>
    <w:p w14:paraId="19BEAD9F" w14:textId="77777777" w:rsidR="0023199C" w:rsidRPr="009C6567" w:rsidRDefault="0023199C" w:rsidP="009C6567">
      <w:pPr>
        <w:spacing w:after="0" w:line="240" w:lineRule="auto"/>
        <w:rPr>
          <w:rFonts w:ascii="Arial" w:hAnsi="Arial" w:cs="Arial"/>
          <w:b/>
          <w:bCs/>
          <w:color w:val="000000"/>
          <w:sz w:val="24"/>
          <w:szCs w:val="24"/>
        </w:rPr>
      </w:pPr>
    </w:p>
    <w:p w14:paraId="5AF9AA02" w14:textId="77777777" w:rsidR="00D145FF" w:rsidRDefault="00D145FF" w:rsidP="009C6567">
      <w:pPr>
        <w:spacing w:after="0" w:line="240" w:lineRule="auto"/>
        <w:rPr>
          <w:rFonts w:ascii="Arial" w:hAnsi="Arial" w:cs="Arial"/>
          <w:b/>
          <w:bCs/>
          <w:color w:val="000000"/>
          <w:sz w:val="24"/>
          <w:szCs w:val="24"/>
        </w:rPr>
      </w:pPr>
    </w:p>
    <w:p w14:paraId="63A9EE29" w14:textId="5DE5FBCC" w:rsidR="0097097A" w:rsidRPr="00D145FF" w:rsidRDefault="0097097A" w:rsidP="009C6567">
      <w:pPr>
        <w:spacing w:after="0" w:line="240" w:lineRule="auto"/>
        <w:rPr>
          <w:rFonts w:ascii="Arial" w:hAnsi="Arial" w:cs="Arial"/>
          <w:b/>
          <w:sz w:val="28"/>
          <w:szCs w:val="28"/>
        </w:rPr>
      </w:pPr>
      <w:r w:rsidRPr="00D145FF">
        <w:rPr>
          <w:rFonts w:ascii="Arial" w:hAnsi="Arial" w:cs="Arial"/>
          <w:b/>
          <w:bCs/>
          <w:color w:val="000000"/>
          <w:sz w:val="28"/>
          <w:szCs w:val="28"/>
        </w:rPr>
        <w:lastRenderedPageBreak/>
        <w:t>Staff/Student Behavio</w:t>
      </w:r>
      <w:r w:rsidR="002F5964" w:rsidRPr="00D145FF">
        <w:rPr>
          <w:rFonts w:ascii="Arial" w:hAnsi="Arial" w:cs="Arial"/>
          <w:b/>
          <w:bCs/>
          <w:color w:val="000000"/>
          <w:sz w:val="28"/>
          <w:szCs w:val="28"/>
        </w:rPr>
        <w:t>u</w:t>
      </w:r>
      <w:r w:rsidRPr="00D145FF">
        <w:rPr>
          <w:rFonts w:ascii="Arial" w:hAnsi="Arial" w:cs="Arial"/>
          <w:b/>
          <w:bCs/>
          <w:color w:val="000000"/>
          <w:sz w:val="28"/>
          <w:szCs w:val="28"/>
        </w:rPr>
        <w:t>r and Conduct</w:t>
      </w:r>
    </w:p>
    <w:p w14:paraId="7ACAC0B0" w14:textId="77777777" w:rsidR="00D145FF" w:rsidRDefault="00D145FF" w:rsidP="009C6567">
      <w:pPr>
        <w:autoSpaceDE w:val="0"/>
        <w:autoSpaceDN w:val="0"/>
        <w:adjustRightInd w:val="0"/>
        <w:spacing w:after="0" w:line="240" w:lineRule="auto"/>
        <w:rPr>
          <w:rFonts w:ascii="Arial" w:hAnsi="Arial" w:cs="Arial"/>
          <w:b/>
          <w:bCs/>
          <w:color w:val="000000"/>
          <w:sz w:val="24"/>
          <w:szCs w:val="24"/>
        </w:rPr>
      </w:pPr>
    </w:p>
    <w:p w14:paraId="530135AE" w14:textId="36FBF3F5" w:rsidR="0097097A" w:rsidRPr="009C6567" w:rsidRDefault="0097097A" w:rsidP="009C6567">
      <w:pPr>
        <w:autoSpaceDE w:val="0"/>
        <w:autoSpaceDN w:val="0"/>
        <w:adjustRightInd w:val="0"/>
        <w:spacing w:after="0" w:line="240" w:lineRule="auto"/>
        <w:rPr>
          <w:rFonts w:ascii="Arial" w:hAnsi="Arial" w:cs="Arial"/>
          <w:color w:val="000000"/>
          <w:sz w:val="24"/>
          <w:szCs w:val="24"/>
        </w:rPr>
      </w:pPr>
      <w:r w:rsidRPr="009C6567">
        <w:rPr>
          <w:rFonts w:ascii="Arial" w:hAnsi="Arial" w:cs="Arial"/>
          <w:b/>
          <w:bCs/>
          <w:color w:val="000000"/>
          <w:sz w:val="24"/>
          <w:szCs w:val="24"/>
        </w:rPr>
        <w:t xml:space="preserve">QMUL Charter </w:t>
      </w:r>
    </w:p>
    <w:p w14:paraId="77AE4522" w14:textId="4F4F131A" w:rsidR="0055352C" w:rsidRDefault="0097097A" w:rsidP="009C6567">
      <w:pPr>
        <w:spacing w:after="0" w:line="240" w:lineRule="auto"/>
        <w:rPr>
          <w:rFonts w:ascii="Arial" w:hAnsi="Arial" w:cs="Arial"/>
          <w:color w:val="000000"/>
          <w:sz w:val="24"/>
          <w:szCs w:val="24"/>
        </w:rPr>
      </w:pPr>
      <w:r w:rsidRPr="009C6567">
        <w:rPr>
          <w:rFonts w:ascii="Arial" w:hAnsi="Arial" w:cs="Arial"/>
          <w:color w:val="000000"/>
          <w:sz w:val="24"/>
          <w:szCs w:val="24"/>
        </w:rPr>
        <w:t>The QMUL Charter contains a list of expectations for both staff and students to help create a community which is mutually supportive and works to further knowledge creation and dissemination.</w:t>
      </w:r>
    </w:p>
    <w:p w14:paraId="279CAD54" w14:textId="77777777" w:rsidR="00D145FF" w:rsidRPr="009C6567" w:rsidRDefault="00D145FF" w:rsidP="009C6567">
      <w:pPr>
        <w:spacing w:after="0" w:line="240" w:lineRule="auto"/>
        <w:rPr>
          <w:rFonts w:ascii="Arial" w:hAnsi="Arial" w:cs="Arial"/>
          <w:b/>
          <w:sz w:val="24"/>
          <w:szCs w:val="24"/>
        </w:rPr>
      </w:pPr>
    </w:p>
    <w:tbl>
      <w:tblPr>
        <w:tblStyle w:val="TableGrid"/>
        <w:tblW w:w="0" w:type="auto"/>
        <w:tblLook w:val="04A0" w:firstRow="1" w:lastRow="0" w:firstColumn="1" w:lastColumn="0" w:noHBand="0" w:noVBand="1"/>
      </w:tblPr>
      <w:tblGrid>
        <w:gridCol w:w="4530"/>
        <w:gridCol w:w="4530"/>
      </w:tblGrid>
      <w:tr w:rsidR="0097097A" w:rsidRPr="009C6567" w14:paraId="71C202A5" w14:textId="77777777" w:rsidTr="0097097A">
        <w:tc>
          <w:tcPr>
            <w:tcW w:w="4530" w:type="dxa"/>
          </w:tcPr>
          <w:p w14:paraId="2393233A" w14:textId="77777777" w:rsidR="0097097A" w:rsidRPr="009C6567" w:rsidRDefault="0097097A" w:rsidP="009C6567">
            <w:pPr>
              <w:pStyle w:val="Default"/>
            </w:pPr>
            <w:r w:rsidRPr="009C6567">
              <w:rPr>
                <w:b/>
                <w:bCs/>
              </w:rPr>
              <w:t xml:space="preserve">What we expect from each other </w:t>
            </w:r>
          </w:p>
          <w:p w14:paraId="27791651" w14:textId="77777777" w:rsidR="0097097A" w:rsidRPr="009C6567" w:rsidRDefault="0097097A" w:rsidP="009C6567">
            <w:pPr>
              <w:spacing w:after="0" w:line="240" w:lineRule="auto"/>
              <w:rPr>
                <w:rFonts w:ascii="Arial" w:hAnsi="Arial" w:cs="Arial"/>
                <w:b/>
                <w:sz w:val="24"/>
                <w:szCs w:val="24"/>
              </w:rPr>
            </w:pPr>
          </w:p>
        </w:tc>
        <w:tc>
          <w:tcPr>
            <w:tcW w:w="4530" w:type="dxa"/>
          </w:tcPr>
          <w:p w14:paraId="0CA2C5EF" w14:textId="77777777" w:rsidR="0097097A" w:rsidRPr="009C6567" w:rsidRDefault="0097097A" w:rsidP="009C6567">
            <w:pPr>
              <w:pStyle w:val="Default"/>
            </w:pPr>
            <w:r w:rsidRPr="009C6567">
              <w:rPr>
                <w:b/>
                <w:bCs/>
              </w:rPr>
              <w:t xml:space="preserve">What students can expect from staff </w:t>
            </w:r>
          </w:p>
          <w:p w14:paraId="6B59DEB7" w14:textId="77777777" w:rsidR="0097097A" w:rsidRPr="009C6567" w:rsidRDefault="0097097A" w:rsidP="009C6567">
            <w:pPr>
              <w:spacing w:after="0" w:line="240" w:lineRule="auto"/>
              <w:rPr>
                <w:rFonts w:ascii="Arial" w:hAnsi="Arial" w:cs="Arial"/>
                <w:b/>
                <w:sz w:val="24"/>
                <w:szCs w:val="24"/>
              </w:rPr>
            </w:pPr>
          </w:p>
        </w:tc>
      </w:tr>
      <w:tr w:rsidR="0097097A" w:rsidRPr="009C6567" w14:paraId="744B8F62" w14:textId="77777777" w:rsidTr="0097097A">
        <w:tc>
          <w:tcPr>
            <w:tcW w:w="4530" w:type="dxa"/>
          </w:tcPr>
          <w:p w14:paraId="6D7B71EE" w14:textId="77777777" w:rsidR="00C81665" w:rsidRPr="009C6567" w:rsidRDefault="00C81665" w:rsidP="009C6567">
            <w:pPr>
              <w:pStyle w:val="Default"/>
              <w:rPr>
                <w:color w:val="auto"/>
              </w:rPr>
            </w:pPr>
          </w:p>
          <w:p w14:paraId="4DC0E24C" w14:textId="77777777" w:rsidR="00C81665" w:rsidRPr="009C6567" w:rsidRDefault="00C81665" w:rsidP="009C6567">
            <w:pPr>
              <w:pStyle w:val="Default"/>
              <w:numPr>
                <w:ilvl w:val="0"/>
                <w:numId w:val="7"/>
              </w:numPr>
            </w:pPr>
            <w:r w:rsidRPr="009C6567">
              <w:t xml:space="preserve">Teaching and learning informed by research </w:t>
            </w:r>
          </w:p>
          <w:p w14:paraId="19764557" w14:textId="77777777" w:rsidR="00C81665" w:rsidRPr="009C6567" w:rsidRDefault="00C81665" w:rsidP="009C6567">
            <w:pPr>
              <w:pStyle w:val="Default"/>
              <w:numPr>
                <w:ilvl w:val="0"/>
                <w:numId w:val="7"/>
              </w:numPr>
            </w:pPr>
            <w:r w:rsidRPr="009C6567">
              <w:t xml:space="preserve">Ethical approaches in support of our values and mission </w:t>
            </w:r>
          </w:p>
          <w:p w14:paraId="24AF64DF" w14:textId="77777777" w:rsidR="00C81665" w:rsidRPr="009C6567" w:rsidRDefault="00C81665" w:rsidP="009C6567">
            <w:pPr>
              <w:pStyle w:val="Default"/>
              <w:numPr>
                <w:ilvl w:val="0"/>
                <w:numId w:val="7"/>
              </w:numPr>
            </w:pPr>
            <w:r w:rsidRPr="009C6567">
              <w:t xml:space="preserve">Respect for one another and our diversity of views and backgrounds </w:t>
            </w:r>
          </w:p>
          <w:p w14:paraId="612A61DB" w14:textId="77777777" w:rsidR="00C81665" w:rsidRPr="009C6567" w:rsidRDefault="00C81665" w:rsidP="009C6567">
            <w:pPr>
              <w:pStyle w:val="Default"/>
              <w:numPr>
                <w:ilvl w:val="0"/>
                <w:numId w:val="7"/>
              </w:numPr>
            </w:pPr>
            <w:r w:rsidRPr="009C6567">
              <w:t xml:space="preserve">Responsible behaviour and integrity Promotion of tolerance </w:t>
            </w:r>
          </w:p>
          <w:p w14:paraId="25283D53" w14:textId="77777777" w:rsidR="00C81665" w:rsidRPr="009C6567" w:rsidRDefault="00C81665" w:rsidP="009C6567">
            <w:pPr>
              <w:pStyle w:val="Default"/>
              <w:numPr>
                <w:ilvl w:val="0"/>
                <w:numId w:val="7"/>
              </w:numPr>
            </w:pPr>
            <w:r w:rsidRPr="009C6567">
              <w:t xml:space="preserve">Active participation in our learning community </w:t>
            </w:r>
          </w:p>
          <w:p w14:paraId="3133151A" w14:textId="77777777" w:rsidR="00C81665" w:rsidRPr="009C6567" w:rsidRDefault="00C81665" w:rsidP="009C6567">
            <w:pPr>
              <w:pStyle w:val="Default"/>
              <w:numPr>
                <w:ilvl w:val="0"/>
                <w:numId w:val="7"/>
              </w:numPr>
            </w:pPr>
            <w:r w:rsidRPr="009C6567">
              <w:t xml:space="preserve">Shared responsibility for our learning experience and development </w:t>
            </w:r>
          </w:p>
          <w:p w14:paraId="37A2B1A3" w14:textId="77777777" w:rsidR="00C81665" w:rsidRPr="009C6567" w:rsidRDefault="00C81665" w:rsidP="009C6567">
            <w:pPr>
              <w:pStyle w:val="Default"/>
              <w:numPr>
                <w:ilvl w:val="0"/>
                <w:numId w:val="7"/>
              </w:numPr>
            </w:pPr>
            <w:r w:rsidRPr="009C6567">
              <w:t>Fair and constructive feedback</w:t>
            </w:r>
          </w:p>
          <w:p w14:paraId="59D5B709" w14:textId="77777777" w:rsidR="00C81665" w:rsidRPr="009C6567" w:rsidRDefault="00C81665" w:rsidP="009C6567">
            <w:pPr>
              <w:pStyle w:val="Default"/>
              <w:numPr>
                <w:ilvl w:val="0"/>
                <w:numId w:val="7"/>
              </w:numPr>
            </w:pPr>
            <w:r w:rsidRPr="009C6567">
              <w:t>Commitment to provide adequate resources to support our endeavours</w:t>
            </w:r>
          </w:p>
          <w:p w14:paraId="7A6FCABB" w14:textId="77777777" w:rsidR="00C81665" w:rsidRPr="009C6567" w:rsidRDefault="00C81665" w:rsidP="009C6567">
            <w:pPr>
              <w:pStyle w:val="Default"/>
              <w:numPr>
                <w:ilvl w:val="0"/>
                <w:numId w:val="7"/>
              </w:numPr>
            </w:pPr>
            <w:r w:rsidRPr="009C6567">
              <w:t>Effective and open communication</w:t>
            </w:r>
          </w:p>
          <w:p w14:paraId="29EFAFC1" w14:textId="794C2D39" w:rsidR="00C81665" w:rsidRPr="009C6567" w:rsidRDefault="00C81665" w:rsidP="009C6567">
            <w:pPr>
              <w:pStyle w:val="Default"/>
              <w:numPr>
                <w:ilvl w:val="0"/>
                <w:numId w:val="7"/>
              </w:numPr>
            </w:pPr>
            <w:r w:rsidRPr="009C6567">
              <w:t xml:space="preserve">Awareness of the need to maintain a safe environment </w:t>
            </w:r>
          </w:p>
          <w:p w14:paraId="3AEC70FF" w14:textId="77777777" w:rsidR="0097097A" w:rsidRPr="009C6567" w:rsidRDefault="0097097A" w:rsidP="009C6567">
            <w:pPr>
              <w:spacing w:after="0" w:line="240" w:lineRule="auto"/>
              <w:rPr>
                <w:rFonts w:ascii="Arial" w:hAnsi="Arial" w:cs="Arial"/>
                <w:b/>
                <w:sz w:val="24"/>
                <w:szCs w:val="24"/>
              </w:rPr>
            </w:pPr>
          </w:p>
        </w:tc>
        <w:tc>
          <w:tcPr>
            <w:tcW w:w="4530" w:type="dxa"/>
          </w:tcPr>
          <w:p w14:paraId="443B9905" w14:textId="77777777" w:rsidR="00C81665" w:rsidRPr="009C6567" w:rsidRDefault="00C81665" w:rsidP="009C6567">
            <w:pPr>
              <w:pStyle w:val="Default"/>
              <w:rPr>
                <w:color w:val="auto"/>
              </w:rPr>
            </w:pPr>
          </w:p>
          <w:p w14:paraId="68D97BB5" w14:textId="77777777" w:rsidR="00C81665" w:rsidRPr="009C6567" w:rsidRDefault="00C81665" w:rsidP="009C6567">
            <w:pPr>
              <w:pStyle w:val="Default"/>
              <w:numPr>
                <w:ilvl w:val="0"/>
                <w:numId w:val="7"/>
              </w:numPr>
            </w:pPr>
            <w:r w:rsidRPr="009C6567">
              <w:t xml:space="preserve">High quality teaching informed by research </w:t>
            </w:r>
          </w:p>
          <w:p w14:paraId="25E4F2B0" w14:textId="77777777" w:rsidR="00C81665" w:rsidRPr="009C6567" w:rsidRDefault="00C81665" w:rsidP="009C6567">
            <w:pPr>
              <w:pStyle w:val="Default"/>
              <w:numPr>
                <w:ilvl w:val="0"/>
                <w:numId w:val="7"/>
              </w:numPr>
            </w:pPr>
            <w:r w:rsidRPr="009C6567">
              <w:t xml:space="preserve">Constructive and effective use of contact time </w:t>
            </w:r>
          </w:p>
          <w:p w14:paraId="1EF36A7C" w14:textId="77777777" w:rsidR="00C81665" w:rsidRPr="009C6567" w:rsidRDefault="00C81665" w:rsidP="009C6567">
            <w:pPr>
              <w:pStyle w:val="Default"/>
              <w:numPr>
                <w:ilvl w:val="0"/>
                <w:numId w:val="7"/>
              </w:numPr>
            </w:pPr>
            <w:r w:rsidRPr="009C6567">
              <w:t>Opportunities to develop additional skills for life after QMUL</w:t>
            </w:r>
          </w:p>
          <w:p w14:paraId="377E642A" w14:textId="77777777" w:rsidR="00C81665" w:rsidRPr="009C6567" w:rsidRDefault="00C81665" w:rsidP="009C6567">
            <w:pPr>
              <w:pStyle w:val="Default"/>
              <w:numPr>
                <w:ilvl w:val="0"/>
                <w:numId w:val="7"/>
              </w:numPr>
            </w:pPr>
            <w:r w:rsidRPr="009C6567">
              <w:t xml:space="preserve">Commitment to following procedures </w:t>
            </w:r>
          </w:p>
          <w:p w14:paraId="49F24668" w14:textId="77777777" w:rsidR="00C81665" w:rsidRPr="009C6567" w:rsidRDefault="00C81665" w:rsidP="009C6567">
            <w:pPr>
              <w:pStyle w:val="Default"/>
              <w:numPr>
                <w:ilvl w:val="0"/>
                <w:numId w:val="7"/>
              </w:numPr>
            </w:pPr>
            <w:r w:rsidRPr="009C6567">
              <w:t xml:space="preserve">Commitment to supporting the development and success of students </w:t>
            </w:r>
          </w:p>
          <w:p w14:paraId="3D688BAB" w14:textId="40CE6B2C" w:rsidR="00C81665" w:rsidRPr="009C6567" w:rsidRDefault="00C81665" w:rsidP="009C6567">
            <w:pPr>
              <w:pStyle w:val="Default"/>
              <w:numPr>
                <w:ilvl w:val="0"/>
                <w:numId w:val="7"/>
              </w:numPr>
            </w:pPr>
            <w:r w:rsidRPr="009C6567">
              <w:t xml:space="preserve">Commitment to fairness and equality of treatment </w:t>
            </w:r>
          </w:p>
          <w:p w14:paraId="1BB7C69F" w14:textId="77777777" w:rsidR="0097097A" w:rsidRPr="009C6567" w:rsidRDefault="0097097A" w:rsidP="009C6567">
            <w:pPr>
              <w:spacing w:after="0" w:line="240" w:lineRule="auto"/>
              <w:rPr>
                <w:rFonts w:ascii="Arial" w:hAnsi="Arial" w:cs="Arial"/>
                <w:b/>
                <w:sz w:val="24"/>
                <w:szCs w:val="24"/>
              </w:rPr>
            </w:pPr>
          </w:p>
        </w:tc>
      </w:tr>
    </w:tbl>
    <w:p w14:paraId="38B444D1" w14:textId="76C0E9A7" w:rsidR="0055352C" w:rsidRPr="009C6567" w:rsidRDefault="0055352C" w:rsidP="009C6567">
      <w:pPr>
        <w:spacing w:after="0" w:line="240" w:lineRule="auto"/>
        <w:rPr>
          <w:rFonts w:ascii="Arial" w:hAnsi="Arial" w:cs="Arial"/>
          <w:b/>
          <w:sz w:val="24"/>
          <w:szCs w:val="24"/>
        </w:rPr>
      </w:pPr>
    </w:p>
    <w:tbl>
      <w:tblPr>
        <w:tblStyle w:val="TableGrid"/>
        <w:tblW w:w="0" w:type="auto"/>
        <w:tblLook w:val="04A0" w:firstRow="1" w:lastRow="0" w:firstColumn="1" w:lastColumn="0" w:noHBand="0" w:noVBand="1"/>
      </w:tblPr>
      <w:tblGrid>
        <w:gridCol w:w="3020"/>
        <w:gridCol w:w="3020"/>
        <w:gridCol w:w="3020"/>
      </w:tblGrid>
      <w:tr w:rsidR="00AB6600" w:rsidRPr="009C6567" w14:paraId="36F98DF7" w14:textId="77777777" w:rsidTr="00AB6600">
        <w:tc>
          <w:tcPr>
            <w:tcW w:w="3020" w:type="dxa"/>
          </w:tcPr>
          <w:p w14:paraId="03A85C7E" w14:textId="1E3340A4" w:rsidR="00AB6600" w:rsidRPr="009C6567" w:rsidRDefault="00AB6600" w:rsidP="009C6567">
            <w:pPr>
              <w:spacing w:after="0" w:line="240" w:lineRule="auto"/>
              <w:rPr>
                <w:rFonts w:ascii="Arial" w:hAnsi="Arial" w:cs="Arial"/>
                <w:b/>
                <w:sz w:val="24"/>
                <w:szCs w:val="24"/>
              </w:rPr>
            </w:pPr>
            <w:r w:rsidRPr="009C6567">
              <w:rPr>
                <w:rFonts w:ascii="Arial" w:hAnsi="Arial" w:cs="Arial"/>
                <w:b/>
                <w:bCs/>
                <w:sz w:val="24"/>
                <w:szCs w:val="24"/>
              </w:rPr>
              <w:t xml:space="preserve">What staff can expect from students </w:t>
            </w:r>
          </w:p>
        </w:tc>
        <w:tc>
          <w:tcPr>
            <w:tcW w:w="3020" w:type="dxa"/>
          </w:tcPr>
          <w:p w14:paraId="6CF0FA81" w14:textId="2F43A7A6" w:rsidR="00AB6600" w:rsidRPr="009C6567" w:rsidRDefault="00AB6600" w:rsidP="009C6567">
            <w:pPr>
              <w:spacing w:after="0" w:line="240" w:lineRule="auto"/>
              <w:rPr>
                <w:rFonts w:ascii="Arial" w:hAnsi="Arial" w:cs="Arial"/>
                <w:b/>
                <w:sz w:val="24"/>
                <w:szCs w:val="24"/>
              </w:rPr>
            </w:pPr>
            <w:r w:rsidRPr="009C6567">
              <w:rPr>
                <w:rFonts w:ascii="Arial" w:hAnsi="Arial" w:cs="Arial"/>
                <w:b/>
                <w:bCs/>
                <w:sz w:val="24"/>
                <w:szCs w:val="24"/>
              </w:rPr>
              <w:t xml:space="preserve">What students can expect from students </w:t>
            </w:r>
          </w:p>
        </w:tc>
        <w:tc>
          <w:tcPr>
            <w:tcW w:w="3020" w:type="dxa"/>
          </w:tcPr>
          <w:p w14:paraId="73C7118F" w14:textId="51835D80" w:rsidR="00AB6600" w:rsidRPr="009C6567" w:rsidRDefault="00AB6600" w:rsidP="009C6567">
            <w:pPr>
              <w:spacing w:after="0" w:line="240" w:lineRule="auto"/>
              <w:rPr>
                <w:rFonts w:ascii="Arial" w:hAnsi="Arial" w:cs="Arial"/>
                <w:b/>
                <w:sz w:val="24"/>
                <w:szCs w:val="24"/>
              </w:rPr>
            </w:pPr>
            <w:r w:rsidRPr="009C6567">
              <w:rPr>
                <w:rFonts w:ascii="Arial" w:hAnsi="Arial" w:cs="Arial"/>
                <w:b/>
                <w:bCs/>
                <w:sz w:val="24"/>
                <w:szCs w:val="24"/>
              </w:rPr>
              <w:t xml:space="preserve">What staff can expect from staff </w:t>
            </w:r>
          </w:p>
        </w:tc>
      </w:tr>
      <w:tr w:rsidR="00AB6600" w:rsidRPr="009C6567" w14:paraId="04A0E9E0" w14:textId="77777777" w:rsidTr="00AB6600">
        <w:tc>
          <w:tcPr>
            <w:tcW w:w="3020" w:type="dxa"/>
          </w:tcPr>
          <w:p w14:paraId="46D0C18A" w14:textId="77777777" w:rsidR="00AB6600" w:rsidRPr="009C6567" w:rsidRDefault="00AB6600" w:rsidP="009C6567">
            <w:pPr>
              <w:pStyle w:val="Default"/>
              <w:rPr>
                <w:color w:val="auto"/>
              </w:rPr>
            </w:pPr>
          </w:p>
          <w:p w14:paraId="100E39BC" w14:textId="77777777" w:rsidR="00AB6600" w:rsidRPr="009C6567" w:rsidRDefault="00AB6600" w:rsidP="009C6567">
            <w:pPr>
              <w:pStyle w:val="Default"/>
              <w:numPr>
                <w:ilvl w:val="0"/>
                <w:numId w:val="8"/>
              </w:numPr>
            </w:pPr>
            <w:r w:rsidRPr="009C6567">
              <w:t xml:space="preserve">Attendance and active engagement in learning and research </w:t>
            </w:r>
          </w:p>
          <w:p w14:paraId="3577D4B9" w14:textId="77777777" w:rsidR="00AB6600" w:rsidRPr="009C6567" w:rsidRDefault="00AB6600" w:rsidP="009C6567">
            <w:pPr>
              <w:pStyle w:val="Default"/>
              <w:numPr>
                <w:ilvl w:val="0"/>
                <w:numId w:val="8"/>
              </w:numPr>
            </w:pPr>
            <w:r w:rsidRPr="009C6567">
              <w:t xml:space="preserve">Commitment to own learning experience </w:t>
            </w:r>
          </w:p>
          <w:p w14:paraId="0545DFAA" w14:textId="77777777" w:rsidR="00AB6600" w:rsidRPr="009C6567" w:rsidRDefault="00AB6600" w:rsidP="009C6567">
            <w:pPr>
              <w:pStyle w:val="Default"/>
              <w:numPr>
                <w:ilvl w:val="0"/>
                <w:numId w:val="8"/>
              </w:numPr>
            </w:pPr>
            <w:r w:rsidRPr="009C6567">
              <w:t xml:space="preserve">Commitment to following procedures </w:t>
            </w:r>
          </w:p>
          <w:p w14:paraId="69BFEEBB" w14:textId="72E98FFD" w:rsidR="00AB6600" w:rsidRPr="009C6567" w:rsidRDefault="00AB6600" w:rsidP="009C6567">
            <w:pPr>
              <w:pStyle w:val="Default"/>
              <w:numPr>
                <w:ilvl w:val="0"/>
                <w:numId w:val="8"/>
              </w:numPr>
            </w:pPr>
            <w:r w:rsidRPr="009C6567">
              <w:t xml:space="preserve">Engagement in developmental opportunities for life after QMUL </w:t>
            </w:r>
          </w:p>
          <w:p w14:paraId="1EC80FAE" w14:textId="77777777" w:rsidR="00AB6600" w:rsidRPr="009C6567" w:rsidRDefault="00AB6600" w:rsidP="009C6567">
            <w:pPr>
              <w:spacing w:after="0" w:line="240" w:lineRule="auto"/>
              <w:rPr>
                <w:rFonts w:ascii="Arial" w:hAnsi="Arial" w:cs="Arial"/>
                <w:b/>
                <w:sz w:val="24"/>
                <w:szCs w:val="24"/>
              </w:rPr>
            </w:pPr>
          </w:p>
        </w:tc>
        <w:tc>
          <w:tcPr>
            <w:tcW w:w="3020" w:type="dxa"/>
          </w:tcPr>
          <w:p w14:paraId="03365A59" w14:textId="77777777" w:rsidR="00AB6600" w:rsidRPr="009C6567" w:rsidRDefault="00AB6600" w:rsidP="009C6567">
            <w:pPr>
              <w:pStyle w:val="Default"/>
              <w:rPr>
                <w:color w:val="auto"/>
              </w:rPr>
            </w:pPr>
          </w:p>
          <w:p w14:paraId="6D2BCBC4" w14:textId="77777777" w:rsidR="00AB6600" w:rsidRPr="009C6567" w:rsidRDefault="00AB6600" w:rsidP="009C6567">
            <w:pPr>
              <w:pStyle w:val="Default"/>
              <w:numPr>
                <w:ilvl w:val="0"/>
                <w:numId w:val="8"/>
              </w:numPr>
            </w:pPr>
            <w:r w:rsidRPr="009C6567">
              <w:t xml:space="preserve">Responsibility for own actions </w:t>
            </w:r>
          </w:p>
          <w:p w14:paraId="1C524EAC" w14:textId="12554B05" w:rsidR="00AB6600" w:rsidRPr="009C6567" w:rsidRDefault="00AB6600" w:rsidP="009C6567">
            <w:pPr>
              <w:pStyle w:val="Default"/>
              <w:numPr>
                <w:ilvl w:val="0"/>
                <w:numId w:val="8"/>
              </w:numPr>
            </w:pPr>
            <w:r w:rsidRPr="009C6567">
              <w:t xml:space="preserve">Acceptance of shared responsibility in collaborative working </w:t>
            </w:r>
          </w:p>
          <w:p w14:paraId="7C0E3C9B" w14:textId="77777777" w:rsidR="00AB6600" w:rsidRPr="009C6567" w:rsidRDefault="00AB6600" w:rsidP="009C6567">
            <w:pPr>
              <w:spacing w:after="0" w:line="240" w:lineRule="auto"/>
              <w:rPr>
                <w:rFonts w:ascii="Arial" w:hAnsi="Arial" w:cs="Arial"/>
                <w:b/>
                <w:sz w:val="24"/>
                <w:szCs w:val="24"/>
              </w:rPr>
            </w:pPr>
          </w:p>
        </w:tc>
        <w:tc>
          <w:tcPr>
            <w:tcW w:w="3020" w:type="dxa"/>
          </w:tcPr>
          <w:p w14:paraId="1CA0CBD7" w14:textId="77777777" w:rsidR="00AB6600" w:rsidRPr="009C6567" w:rsidRDefault="00AB6600" w:rsidP="009C6567">
            <w:pPr>
              <w:pStyle w:val="Default"/>
              <w:rPr>
                <w:color w:val="auto"/>
              </w:rPr>
            </w:pPr>
          </w:p>
          <w:p w14:paraId="245A27DE" w14:textId="77777777" w:rsidR="00AB6600" w:rsidRPr="009C6567" w:rsidRDefault="00AB6600" w:rsidP="009C6567">
            <w:pPr>
              <w:pStyle w:val="Default"/>
              <w:numPr>
                <w:ilvl w:val="0"/>
                <w:numId w:val="8"/>
              </w:numPr>
            </w:pPr>
            <w:r w:rsidRPr="009C6567">
              <w:t xml:space="preserve">Respect for the contribution and expertise of all colleagues </w:t>
            </w:r>
          </w:p>
          <w:p w14:paraId="4F09B309" w14:textId="5D7D20A4" w:rsidR="00AB6600" w:rsidRPr="009C6567" w:rsidRDefault="00AB6600" w:rsidP="009C6567">
            <w:pPr>
              <w:pStyle w:val="Default"/>
              <w:numPr>
                <w:ilvl w:val="0"/>
                <w:numId w:val="8"/>
              </w:numPr>
            </w:pPr>
            <w:r w:rsidRPr="009C6567">
              <w:t xml:space="preserve">Cooperation and collaborative working </w:t>
            </w:r>
          </w:p>
          <w:p w14:paraId="49380191" w14:textId="77777777" w:rsidR="00AB6600" w:rsidRPr="009C6567" w:rsidRDefault="00AB6600" w:rsidP="009C6567">
            <w:pPr>
              <w:spacing w:after="0" w:line="240" w:lineRule="auto"/>
              <w:rPr>
                <w:rFonts w:ascii="Arial" w:hAnsi="Arial" w:cs="Arial"/>
                <w:b/>
                <w:sz w:val="24"/>
                <w:szCs w:val="24"/>
              </w:rPr>
            </w:pPr>
          </w:p>
        </w:tc>
      </w:tr>
    </w:tbl>
    <w:p w14:paraId="61D0A2CD" w14:textId="1C028B7C" w:rsidR="0055352C" w:rsidRPr="009C6567" w:rsidRDefault="0055352C" w:rsidP="009C6567">
      <w:pPr>
        <w:spacing w:after="0" w:line="240" w:lineRule="auto"/>
        <w:rPr>
          <w:rFonts w:ascii="Arial" w:hAnsi="Arial" w:cs="Arial"/>
          <w:b/>
          <w:sz w:val="24"/>
          <w:szCs w:val="24"/>
        </w:rPr>
      </w:pPr>
    </w:p>
    <w:p w14:paraId="28ADD4F0" w14:textId="275A14ED" w:rsidR="0055352C" w:rsidRPr="009C6567" w:rsidRDefault="002F5964" w:rsidP="009C6567">
      <w:pPr>
        <w:spacing w:after="0" w:line="240" w:lineRule="auto"/>
        <w:rPr>
          <w:rFonts w:ascii="Arial" w:hAnsi="Arial" w:cs="Arial"/>
          <w:b/>
          <w:sz w:val="24"/>
          <w:szCs w:val="24"/>
        </w:rPr>
      </w:pPr>
      <w:r w:rsidRPr="009C6567">
        <w:rPr>
          <w:rFonts w:ascii="Arial" w:hAnsi="Arial" w:cs="Arial"/>
          <w:sz w:val="24"/>
          <w:szCs w:val="24"/>
        </w:rPr>
        <w:t>We expect all staff and students to commit to the charter. We use the charter as a reference point to inform the development of our programmes (e.g. to respond to feedback gathered via the SSLC and module evaluations).</w:t>
      </w:r>
    </w:p>
    <w:p w14:paraId="74E1DE2A" w14:textId="77777777" w:rsidR="0023199C" w:rsidRPr="009C6567" w:rsidRDefault="0023199C" w:rsidP="009C6567">
      <w:pPr>
        <w:spacing w:after="0" w:line="240" w:lineRule="auto"/>
        <w:rPr>
          <w:rFonts w:ascii="Arial" w:hAnsi="Arial" w:cs="Arial"/>
          <w:b/>
          <w:bCs/>
          <w:sz w:val="24"/>
          <w:szCs w:val="24"/>
        </w:rPr>
      </w:pPr>
    </w:p>
    <w:p w14:paraId="11E8E2EA" w14:textId="77777777" w:rsidR="00D145FF" w:rsidRDefault="00D145FF" w:rsidP="009C6567">
      <w:pPr>
        <w:spacing w:after="0" w:line="240" w:lineRule="auto"/>
        <w:rPr>
          <w:rFonts w:ascii="Arial" w:hAnsi="Arial" w:cs="Arial"/>
          <w:b/>
          <w:bCs/>
          <w:sz w:val="24"/>
          <w:szCs w:val="24"/>
        </w:rPr>
      </w:pPr>
    </w:p>
    <w:p w14:paraId="32CE83FB" w14:textId="77777777" w:rsidR="00D145FF" w:rsidRDefault="00D145FF" w:rsidP="009C6567">
      <w:pPr>
        <w:spacing w:after="0" w:line="240" w:lineRule="auto"/>
        <w:rPr>
          <w:rFonts w:ascii="Arial" w:hAnsi="Arial" w:cs="Arial"/>
          <w:b/>
          <w:bCs/>
          <w:sz w:val="24"/>
          <w:szCs w:val="24"/>
        </w:rPr>
      </w:pPr>
    </w:p>
    <w:p w14:paraId="2BB00CFA" w14:textId="2E55F616" w:rsidR="002F5964" w:rsidRPr="009C6567" w:rsidRDefault="002F5964" w:rsidP="009C6567">
      <w:pPr>
        <w:spacing w:after="0" w:line="240" w:lineRule="auto"/>
        <w:rPr>
          <w:rFonts w:ascii="Arial" w:hAnsi="Arial" w:cs="Arial"/>
          <w:b/>
          <w:sz w:val="24"/>
          <w:szCs w:val="24"/>
        </w:rPr>
      </w:pPr>
      <w:r w:rsidRPr="009C6567">
        <w:rPr>
          <w:rFonts w:ascii="Arial" w:hAnsi="Arial" w:cs="Arial"/>
          <w:b/>
          <w:bCs/>
          <w:sz w:val="24"/>
          <w:szCs w:val="24"/>
        </w:rPr>
        <w:lastRenderedPageBreak/>
        <w:t>QMUL Code of Student Discipline</w:t>
      </w:r>
    </w:p>
    <w:p w14:paraId="7A003AE5" w14:textId="77777777" w:rsidR="002F5964" w:rsidRPr="009C6567" w:rsidRDefault="002F5964" w:rsidP="009C6567">
      <w:pPr>
        <w:autoSpaceDE w:val="0"/>
        <w:autoSpaceDN w:val="0"/>
        <w:adjustRightInd w:val="0"/>
        <w:spacing w:after="0" w:line="240" w:lineRule="auto"/>
        <w:rPr>
          <w:rFonts w:ascii="Arial" w:hAnsi="Arial" w:cs="Arial"/>
          <w:sz w:val="24"/>
          <w:szCs w:val="24"/>
        </w:rPr>
      </w:pPr>
      <w:r w:rsidRPr="009C6567">
        <w:rPr>
          <w:rFonts w:ascii="Arial" w:hAnsi="Arial" w:cs="Arial"/>
          <w:sz w:val="24"/>
          <w:szCs w:val="24"/>
        </w:rPr>
        <w:t xml:space="preserve">All Queen Mary rules, regulations and codes can be accessed via the Academic Registry and Council Secretariat (ARCS) ‘policy zone’. You are expected to behave in an orderly manner, both on and off campus, and to abide by both the Academic Regulations and the regulations governing student conduct, including the Code of Student Discipline. </w:t>
      </w:r>
    </w:p>
    <w:p w14:paraId="047908C6" w14:textId="77777777" w:rsidR="002F5964" w:rsidRPr="009C6567" w:rsidRDefault="002F5964" w:rsidP="009C6567">
      <w:pPr>
        <w:autoSpaceDE w:val="0"/>
        <w:autoSpaceDN w:val="0"/>
        <w:adjustRightInd w:val="0"/>
        <w:spacing w:after="0" w:line="240" w:lineRule="auto"/>
        <w:rPr>
          <w:rFonts w:ascii="Arial" w:hAnsi="Arial" w:cs="Arial"/>
          <w:sz w:val="24"/>
          <w:szCs w:val="24"/>
        </w:rPr>
      </w:pPr>
    </w:p>
    <w:p w14:paraId="75E06617" w14:textId="7A009C4C" w:rsidR="002F5964" w:rsidRPr="009C6567" w:rsidRDefault="002F5964" w:rsidP="009C6567">
      <w:pPr>
        <w:autoSpaceDE w:val="0"/>
        <w:autoSpaceDN w:val="0"/>
        <w:adjustRightInd w:val="0"/>
        <w:spacing w:after="0" w:line="240" w:lineRule="auto"/>
        <w:rPr>
          <w:rFonts w:ascii="Arial" w:hAnsi="Arial" w:cs="Arial"/>
          <w:sz w:val="24"/>
          <w:szCs w:val="24"/>
        </w:rPr>
      </w:pPr>
      <w:r w:rsidRPr="009C6567">
        <w:rPr>
          <w:rFonts w:ascii="Arial" w:hAnsi="Arial" w:cs="Arial"/>
          <w:sz w:val="24"/>
          <w:szCs w:val="24"/>
        </w:rPr>
        <w:t xml:space="preserve">Be aware that improper use of social media which contravenes the guidelines set out in the Code of Student Discipline can be deemed as misconduct. Students have been disciplined in the past for making defamatory statements about members of staff and peers online as well as for acts considered to bring QMUL into disrepute. </w:t>
      </w:r>
    </w:p>
    <w:p w14:paraId="2AEA6908" w14:textId="458953B7" w:rsidR="002F5964" w:rsidRPr="009C6567" w:rsidRDefault="002F5964" w:rsidP="009C6567">
      <w:pPr>
        <w:spacing w:after="0" w:line="240" w:lineRule="auto"/>
        <w:rPr>
          <w:rFonts w:ascii="Arial" w:hAnsi="Arial" w:cs="Arial"/>
          <w:sz w:val="24"/>
          <w:szCs w:val="24"/>
        </w:rPr>
      </w:pPr>
      <w:r w:rsidRPr="009C6567">
        <w:rPr>
          <w:rFonts w:ascii="Arial" w:hAnsi="Arial" w:cs="Arial"/>
          <w:sz w:val="24"/>
          <w:szCs w:val="24"/>
        </w:rPr>
        <w:t>All students are subject to the Code of Student Discipline when on QMUL premises, involved in QMUL affairs or dealing with other members of QMUL. The penalties for breaches of the code may involve fines, payment of compensation or for more serious offences suspension or expulsion.</w:t>
      </w:r>
    </w:p>
    <w:p w14:paraId="12C623E6" w14:textId="77777777" w:rsidR="00D145FF" w:rsidRDefault="00D145FF" w:rsidP="009C6567">
      <w:pPr>
        <w:widowControl w:val="0"/>
        <w:spacing w:after="0" w:line="240" w:lineRule="auto"/>
        <w:rPr>
          <w:rFonts w:ascii="Arial" w:hAnsi="Arial" w:cs="Arial"/>
          <w:b/>
          <w:bCs/>
          <w:iCs/>
          <w:sz w:val="24"/>
          <w:szCs w:val="24"/>
        </w:rPr>
      </w:pPr>
    </w:p>
    <w:p w14:paraId="5DF514E7" w14:textId="37AA13CB" w:rsidR="001F2710" w:rsidRPr="009C6567" w:rsidRDefault="001F2710" w:rsidP="009C6567">
      <w:pPr>
        <w:widowControl w:val="0"/>
        <w:spacing w:after="0" w:line="240" w:lineRule="auto"/>
        <w:rPr>
          <w:rFonts w:ascii="Arial" w:hAnsi="Arial" w:cs="Arial"/>
          <w:b/>
          <w:bCs/>
          <w:iCs/>
          <w:sz w:val="24"/>
          <w:szCs w:val="24"/>
        </w:rPr>
      </w:pPr>
      <w:r w:rsidRPr="009C6567">
        <w:rPr>
          <w:rFonts w:ascii="Arial" w:hAnsi="Arial" w:cs="Arial"/>
          <w:b/>
          <w:bCs/>
          <w:iCs/>
          <w:sz w:val="24"/>
          <w:szCs w:val="24"/>
        </w:rPr>
        <w:t>Zero Tolerance campaign</w:t>
      </w:r>
    </w:p>
    <w:p w14:paraId="405D7F9A" w14:textId="342A49B7" w:rsidR="001F2710" w:rsidRPr="009C6567" w:rsidRDefault="001F2710" w:rsidP="009C6567">
      <w:pPr>
        <w:spacing w:after="0" w:line="240" w:lineRule="auto"/>
        <w:rPr>
          <w:rFonts w:ascii="Arial" w:hAnsi="Arial" w:cs="Arial"/>
          <w:iCs/>
          <w:sz w:val="24"/>
          <w:szCs w:val="24"/>
        </w:rPr>
      </w:pPr>
      <w:r w:rsidRPr="009C6567">
        <w:rPr>
          <w:rFonts w:ascii="Arial" w:hAnsi="Arial" w:cs="Arial"/>
          <w:iCs/>
          <w:sz w:val="24"/>
          <w:szCs w:val="24"/>
        </w:rPr>
        <w:t xml:space="preserve">In support of its values, Queen Mary takes a zero tolerance approach to all forms of behaviour from staff, students or visitors that might violate the dignity of others. Zero tolerance means that Queen Mary will never tolerate, condone or ignore bullying, harassment or hate crime of any kind. All members of Queen Mary have a collective responsibility to: encourage a culture of dignity and respect; to treat others fairly, with courtesy and consideration; and to challenge inappropriate behaviour when it is safe to do so. More information on the Zero Tolerance campaign can be found here: </w:t>
      </w:r>
      <w:hyperlink r:id="rId39" w:history="1">
        <w:r w:rsidRPr="009C6567">
          <w:rPr>
            <w:rStyle w:val="Hyperlink"/>
            <w:rFonts w:ascii="Arial" w:hAnsi="Arial" w:cs="Arial"/>
            <w:iCs/>
            <w:sz w:val="24"/>
            <w:szCs w:val="24"/>
          </w:rPr>
          <w:t>https://www.qmul.ac.uk/zerotolerance/</w:t>
        </w:r>
      </w:hyperlink>
      <w:r w:rsidRPr="009C6567">
        <w:rPr>
          <w:rFonts w:ascii="Arial" w:hAnsi="Arial" w:cs="Arial"/>
          <w:iCs/>
          <w:sz w:val="24"/>
          <w:szCs w:val="24"/>
        </w:rPr>
        <w:t xml:space="preserve">  </w:t>
      </w:r>
    </w:p>
    <w:p w14:paraId="555ACCF8" w14:textId="77777777" w:rsidR="001F2710" w:rsidRPr="009C6567" w:rsidRDefault="001F2710" w:rsidP="009C6567">
      <w:pPr>
        <w:spacing w:after="0" w:line="240" w:lineRule="auto"/>
        <w:rPr>
          <w:rFonts w:ascii="Arial" w:hAnsi="Arial" w:cs="Arial"/>
          <w:b/>
          <w:iCs/>
          <w:sz w:val="24"/>
          <w:szCs w:val="24"/>
        </w:rPr>
      </w:pPr>
    </w:p>
    <w:p w14:paraId="3F3715DE" w14:textId="77777777" w:rsidR="002F5964" w:rsidRPr="009C6567" w:rsidRDefault="002F5964" w:rsidP="009C6567">
      <w:pPr>
        <w:autoSpaceDE w:val="0"/>
        <w:autoSpaceDN w:val="0"/>
        <w:adjustRightInd w:val="0"/>
        <w:spacing w:after="0" w:line="240" w:lineRule="auto"/>
        <w:rPr>
          <w:rFonts w:ascii="Arial" w:hAnsi="Arial" w:cs="Arial"/>
          <w:color w:val="000000"/>
          <w:sz w:val="24"/>
          <w:szCs w:val="24"/>
        </w:rPr>
      </w:pPr>
      <w:r w:rsidRPr="009C6567">
        <w:rPr>
          <w:rFonts w:ascii="Arial" w:hAnsi="Arial" w:cs="Arial"/>
          <w:b/>
          <w:bCs/>
          <w:color w:val="000000"/>
          <w:sz w:val="24"/>
          <w:szCs w:val="24"/>
        </w:rPr>
        <w:t xml:space="preserve">Conduct within the Institute for Population Health </w:t>
      </w:r>
    </w:p>
    <w:p w14:paraId="3F4ECCAD" w14:textId="77777777" w:rsidR="002F5964" w:rsidRPr="009C6567" w:rsidRDefault="002F5964" w:rsidP="009C6567">
      <w:pPr>
        <w:autoSpaceDE w:val="0"/>
        <w:autoSpaceDN w:val="0"/>
        <w:adjustRightInd w:val="0"/>
        <w:spacing w:after="0" w:line="240" w:lineRule="auto"/>
        <w:rPr>
          <w:rFonts w:ascii="Arial" w:hAnsi="Arial" w:cs="Arial"/>
          <w:color w:val="000000"/>
          <w:sz w:val="24"/>
          <w:szCs w:val="24"/>
        </w:rPr>
      </w:pPr>
      <w:r w:rsidRPr="009C6567">
        <w:rPr>
          <w:rFonts w:ascii="Arial" w:hAnsi="Arial" w:cs="Arial"/>
          <w:color w:val="000000"/>
          <w:sz w:val="24"/>
          <w:szCs w:val="24"/>
        </w:rPr>
        <w:t xml:space="preserve">While in the Institute you are also requested to behave in a professional and courteous manner to all members of staff and fellow students, who should behave towards you in the same way. ID access will be given to you for building entry via Ashfield Street, and you will be advised during induction which facilities in the centre are available to you. Please make sure you understand how to use the centre facilities effectively and respectfully. </w:t>
      </w:r>
    </w:p>
    <w:p w14:paraId="38D076CE" w14:textId="77777777" w:rsidR="002F5964" w:rsidRPr="009C6567" w:rsidRDefault="002F5964" w:rsidP="009C6567">
      <w:pPr>
        <w:autoSpaceDE w:val="0"/>
        <w:autoSpaceDN w:val="0"/>
        <w:adjustRightInd w:val="0"/>
        <w:spacing w:after="0" w:line="240" w:lineRule="auto"/>
        <w:rPr>
          <w:rFonts w:ascii="Arial" w:hAnsi="Arial" w:cs="Arial"/>
          <w:b/>
          <w:bCs/>
          <w:color w:val="000000"/>
          <w:sz w:val="24"/>
          <w:szCs w:val="24"/>
        </w:rPr>
      </w:pPr>
    </w:p>
    <w:p w14:paraId="4D0ED952" w14:textId="06565390" w:rsidR="002F5964" w:rsidRPr="00D145FF" w:rsidRDefault="002F5964" w:rsidP="009C6567">
      <w:pPr>
        <w:autoSpaceDE w:val="0"/>
        <w:autoSpaceDN w:val="0"/>
        <w:adjustRightInd w:val="0"/>
        <w:spacing w:after="0" w:line="240" w:lineRule="auto"/>
        <w:rPr>
          <w:rFonts w:ascii="Arial" w:hAnsi="Arial" w:cs="Arial"/>
          <w:color w:val="000000"/>
          <w:sz w:val="28"/>
          <w:szCs w:val="28"/>
        </w:rPr>
      </w:pPr>
      <w:r w:rsidRPr="00D145FF">
        <w:rPr>
          <w:rFonts w:ascii="Arial" w:hAnsi="Arial" w:cs="Arial"/>
          <w:b/>
          <w:bCs/>
          <w:color w:val="000000"/>
          <w:sz w:val="28"/>
          <w:szCs w:val="28"/>
        </w:rPr>
        <w:t xml:space="preserve">QMUL Student Engagement Policy Framework </w:t>
      </w:r>
    </w:p>
    <w:p w14:paraId="172AB970" w14:textId="77777777" w:rsidR="003324C4" w:rsidRPr="009C6567" w:rsidRDefault="003324C4" w:rsidP="009C6567">
      <w:pPr>
        <w:autoSpaceDE w:val="0"/>
        <w:autoSpaceDN w:val="0"/>
        <w:adjustRightInd w:val="0"/>
        <w:spacing w:after="0" w:line="240" w:lineRule="auto"/>
        <w:rPr>
          <w:rFonts w:ascii="Arial" w:hAnsi="Arial" w:cs="Arial"/>
          <w:b/>
          <w:bCs/>
          <w:color w:val="000000"/>
          <w:sz w:val="24"/>
          <w:szCs w:val="24"/>
        </w:rPr>
      </w:pPr>
    </w:p>
    <w:p w14:paraId="1B311D51" w14:textId="77777777" w:rsidR="003324C4" w:rsidRPr="009C6567" w:rsidRDefault="002F5964" w:rsidP="009C6567">
      <w:pPr>
        <w:autoSpaceDE w:val="0"/>
        <w:autoSpaceDN w:val="0"/>
        <w:adjustRightInd w:val="0"/>
        <w:spacing w:after="0" w:line="240" w:lineRule="auto"/>
        <w:rPr>
          <w:rFonts w:ascii="Arial" w:hAnsi="Arial" w:cs="Arial"/>
          <w:b/>
          <w:bCs/>
          <w:color w:val="000000"/>
          <w:sz w:val="24"/>
          <w:szCs w:val="24"/>
        </w:rPr>
      </w:pPr>
      <w:r w:rsidRPr="009C6567">
        <w:rPr>
          <w:rFonts w:ascii="Arial" w:hAnsi="Arial" w:cs="Arial"/>
          <w:b/>
          <w:bCs/>
          <w:color w:val="000000"/>
          <w:sz w:val="24"/>
          <w:szCs w:val="24"/>
        </w:rPr>
        <w:t xml:space="preserve">Markers of Students Engagement </w:t>
      </w:r>
    </w:p>
    <w:p w14:paraId="18E8D440" w14:textId="7B869C61" w:rsidR="002F5964" w:rsidRPr="009C6567" w:rsidRDefault="002F5964" w:rsidP="009C6567">
      <w:pPr>
        <w:autoSpaceDE w:val="0"/>
        <w:autoSpaceDN w:val="0"/>
        <w:adjustRightInd w:val="0"/>
        <w:spacing w:after="0" w:line="240" w:lineRule="auto"/>
        <w:rPr>
          <w:rFonts w:ascii="Arial" w:hAnsi="Arial" w:cs="Arial"/>
          <w:color w:val="000000"/>
          <w:sz w:val="24"/>
          <w:szCs w:val="24"/>
        </w:rPr>
      </w:pPr>
      <w:r w:rsidRPr="009C6567">
        <w:rPr>
          <w:rFonts w:ascii="Arial" w:hAnsi="Arial" w:cs="Arial"/>
          <w:color w:val="000000"/>
          <w:sz w:val="24"/>
          <w:szCs w:val="24"/>
        </w:rPr>
        <w:t>Lectures and seminars are an important part of your studies and you should attend and actively participate in them. Your participation enables lectures to better develop their teaching material and to write more informed references for jobs, further study, and scholarship applications. The Centre uses the following markers of student engagement to ensure that you are well supported and given every opportunity to progress with your studies and to achieve to your fullest potential while here.</w:t>
      </w:r>
    </w:p>
    <w:p w14:paraId="4D1D18B1" w14:textId="77777777" w:rsidR="001E6E52" w:rsidRPr="009C6567" w:rsidRDefault="001E6E52" w:rsidP="009C6567">
      <w:pPr>
        <w:autoSpaceDE w:val="0"/>
        <w:autoSpaceDN w:val="0"/>
        <w:adjustRightInd w:val="0"/>
        <w:spacing w:after="0" w:line="240" w:lineRule="auto"/>
        <w:rPr>
          <w:rFonts w:ascii="Arial" w:hAnsi="Arial" w:cs="Arial"/>
          <w:b/>
          <w:bCs/>
          <w:color w:val="000000"/>
          <w:sz w:val="24"/>
          <w:szCs w:val="24"/>
        </w:rPr>
      </w:pPr>
    </w:p>
    <w:p w14:paraId="52F920CD" w14:textId="762A3AC2" w:rsidR="002F5964" w:rsidRPr="009C6567" w:rsidRDefault="002F5964" w:rsidP="009C6567">
      <w:pPr>
        <w:autoSpaceDE w:val="0"/>
        <w:autoSpaceDN w:val="0"/>
        <w:adjustRightInd w:val="0"/>
        <w:spacing w:after="0" w:line="240" w:lineRule="auto"/>
        <w:rPr>
          <w:rFonts w:ascii="Arial" w:hAnsi="Arial" w:cs="Arial"/>
          <w:color w:val="000000"/>
          <w:sz w:val="24"/>
          <w:szCs w:val="24"/>
        </w:rPr>
      </w:pPr>
      <w:r w:rsidRPr="009C6567">
        <w:rPr>
          <w:rFonts w:ascii="Arial" w:hAnsi="Arial" w:cs="Arial"/>
          <w:b/>
          <w:bCs/>
          <w:color w:val="000000"/>
          <w:sz w:val="24"/>
          <w:szCs w:val="24"/>
        </w:rPr>
        <w:t xml:space="preserve">Attendance </w:t>
      </w:r>
    </w:p>
    <w:p w14:paraId="62298BDF" w14:textId="7370B58F" w:rsidR="002F5964" w:rsidRPr="009C6567" w:rsidRDefault="002F5964" w:rsidP="009C6567">
      <w:pPr>
        <w:autoSpaceDE w:val="0"/>
        <w:autoSpaceDN w:val="0"/>
        <w:adjustRightInd w:val="0"/>
        <w:spacing w:after="0" w:line="240" w:lineRule="auto"/>
        <w:rPr>
          <w:rFonts w:ascii="Arial" w:hAnsi="Arial" w:cs="Arial"/>
          <w:color w:val="000000"/>
          <w:sz w:val="24"/>
          <w:szCs w:val="24"/>
        </w:rPr>
      </w:pPr>
      <w:r w:rsidRPr="009C6567">
        <w:rPr>
          <w:rFonts w:ascii="Arial" w:hAnsi="Arial" w:cs="Arial"/>
          <w:color w:val="000000"/>
          <w:sz w:val="24"/>
          <w:szCs w:val="24"/>
        </w:rPr>
        <w:t xml:space="preserve">Attendance at all teaching sessions is compulsory and registers of attendance are kept and monitored regularly. </w:t>
      </w:r>
      <w:r w:rsidRPr="009C6567">
        <w:rPr>
          <w:rFonts w:ascii="Arial" w:hAnsi="Arial" w:cs="Arial"/>
          <w:b/>
          <w:bCs/>
          <w:color w:val="000000"/>
          <w:sz w:val="24"/>
          <w:szCs w:val="24"/>
        </w:rPr>
        <w:t xml:space="preserve">If you are not able to attend a teaching session for any reason you should let the lecturer or personal tutor know beforehand </w:t>
      </w:r>
      <w:r w:rsidRPr="009C6567">
        <w:rPr>
          <w:rFonts w:ascii="Arial" w:hAnsi="Arial" w:cs="Arial"/>
          <w:color w:val="000000"/>
          <w:sz w:val="24"/>
          <w:szCs w:val="24"/>
        </w:rPr>
        <w:t>if possible (you can telephone to leave a message on 0207</w:t>
      </w:r>
      <w:r w:rsidR="0076353D" w:rsidRPr="009C6567">
        <w:rPr>
          <w:rFonts w:ascii="Arial" w:hAnsi="Arial" w:cs="Arial"/>
          <w:color w:val="000000"/>
          <w:sz w:val="24"/>
          <w:szCs w:val="24"/>
        </w:rPr>
        <w:t xml:space="preserve"> </w:t>
      </w:r>
      <w:r w:rsidRPr="009C6567">
        <w:rPr>
          <w:rFonts w:ascii="Arial" w:hAnsi="Arial" w:cs="Arial"/>
          <w:color w:val="000000"/>
          <w:sz w:val="24"/>
          <w:szCs w:val="24"/>
        </w:rPr>
        <w:t>882 2</w:t>
      </w:r>
      <w:r w:rsidR="0076353D" w:rsidRPr="009C6567">
        <w:rPr>
          <w:rFonts w:ascii="Arial" w:hAnsi="Arial" w:cs="Arial"/>
          <w:color w:val="000000"/>
          <w:sz w:val="24"/>
          <w:szCs w:val="24"/>
        </w:rPr>
        <w:t>310</w:t>
      </w:r>
      <w:r w:rsidRPr="009C6567">
        <w:rPr>
          <w:rFonts w:ascii="Arial" w:hAnsi="Arial" w:cs="Arial"/>
          <w:color w:val="000000"/>
          <w:sz w:val="24"/>
          <w:szCs w:val="24"/>
        </w:rPr>
        <w:t xml:space="preserve">). You should also explain the reasons for non-attendance as soon as possible afterwards in writing providing medical or other supporting evidence if necessary. Failure to regularly attend teaching sessions will impair your ability to fully engage with module learning materials and the successful completion of coursework.  </w:t>
      </w:r>
    </w:p>
    <w:p w14:paraId="34F76AA3" w14:textId="77777777" w:rsidR="003324C4" w:rsidRPr="009C6567" w:rsidRDefault="003324C4" w:rsidP="009C6567">
      <w:pPr>
        <w:autoSpaceDE w:val="0"/>
        <w:autoSpaceDN w:val="0"/>
        <w:adjustRightInd w:val="0"/>
        <w:spacing w:after="0" w:line="240" w:lineRule="auto"/>
        <w:rPr>
          <w:rFonts w:ascii="Arial" w:hAnsi="Arial" w:cs="Arial"/>
          <w:color w:val="000000"/>
          <w:sz w:val="24"/>
          <w:szCs w:val="24"/>
        </w:rPr>
      </w:pPr>
    </w:p>
    <w:p w14:paraId="6EE7E5DE" w14:textId="77777777" w:rsidR="002F5964" w:rsidRPr="009C6567" w:rsidRDefault="002F5964" w:rsidP="009C6567">
      <w:pPr>
        <w:spacing w:after="0" w:line="240" w:lineRule="auto"/>
        <w:rPr>
          <w:rFonts w:ascii="Arial" w:hAnsi="Arial" w:cs="Arial"/>
          <w:b/>
          <w:bCs/>
          <w:sz w:val="24"/>
          <w:szCs w:val="24"/>
        </w:rPr>
      </w:pPr>
      <w:r w:rsidRPr="009C6567">
        <w:rPr>
          <w:rFonts w:ascii="Arial" w:hAnsi="Arial" w:cs="Arial"/>
          <w:b/>
          <w:bCs/>
          <w:sz w:val="24"/>
          <w:szCs w:val="24"/>
        </w:rPr>
        <w:t xml:space="preserve">Monitoring attendance and engagement </w:t>
      </w:r>
    </w:p>
    <w:p w14:paraId="516A5927" w14:textId="77777777" w:rsidR="002F5964" w:rsidRPr="009C6567" w:rsidRDefault="002F5964" w:rsidP="009C6567">
      <w:pPr>
        <w:autoSpaceDE w:val="0"/>
        <w:autoSpaceDN w:val="0"/>
        <w:adjustRightInd w:val="0"/>
        <w:spacing w:after="0" w:line="240" w:lineRule="auto"/>
        <w:rPr>
          <w:rFonts w:ascii="Arial" w:hAnsi="Arial" w:cs="Arial"/>
          <w:sz w:val="24"/>
          <w:szCs w:val="24"/>
        </w:rPr>
      </w:pPr>
      <w:r w:rsidRPr="009C6567">
        <w:rPr>
          <w:rFonts w:ascii="Arial" w:hAnsi="Arial" w:cs="Arial"/>
          <w:sz w:val="24"/>
          <w:szCs w:val="24"/>
        </w:rPr>
        <w:t xml:space="preserve">Attendance and punctuality will be recorded at the start of each seminar/workshop by the academic lead via a register. On the register the teaching staff will record one of the following next to your name: </w:t>
      </w:r>
    </w:p>
    <w:p w14:paraId="4902C819" w14:textId="77777777" w:rsidR="003324C4" w:rsidRPr="009C6567" w:rsidRDefault="003324C4" w:rsidP="009C6567">
      <w:pPr>
        <w:autoSpaceDE w:val="0"/>
        <w:autoSpaceDN w:val="0"/>
        <w:adjustRightInd w:val="0"/>
        <w:spacing w:after="0" w:line="240" w:lineRule="auto"/>
        <w:rPr>
          <w:rFonts w:ascii="Arial" w:hAnsi="Arial" w:cs="Arial"/>
          <w:sz w:val="24"/>
          <w:szCs w:val="24"/>
        </w:rPr>
      </w:pPr>
    </w:p>
    <w:p w14:paraId="77EB0F65" w14:textId="4FECC307" w:rsidR="002F5964" w:rsidRPr="009C6567" w:rsidRDefault="002F5964" w:rsidP="009C6567">
      <w:pPr>
        <w:autoSpaceDE w:val="0"/>
        <w:autoSpaceDN w:val="0"/>
        <w:adjustRightInd w:val="0"/>
        <w:spacing w:after="0" w:line="240" w:lineRule="auto"/>
        <w:rPr>
          <w:rFonts w:ascii="Arial" w:hAnsi="Arial" w:cs="Arial"/>
          <w:sz w:val="24"/>
          <w:szCs w:val="24"/>
        </w:rPr>
      </w:pPr>
      <w:r w:rsidRPr="009C6567">
        <w:rPr>
          <w:rFonts w:ascii="Arial" w:hAnsi="Arial" w:cs="Arial"/>
          <w:sz w:val="24"/>
          <w:szCs w:val="24"/>
        </w:rPr>
        <w:t xml:space="preserve">Y: Yes in attendance. </w:t>
      </w:r>
    </w:p>
    <w:p w14:paraId="0FBA9AEB" w14:textId="77777777" w:rsidR="002F5964" w:rsidRPr="009C6567" w:rsidRDefault="002F5964" w:rsidP="009C6567">
      <w:pPr>
        <w:autoSpaceDE w:val="0"/>
        <w:autoSpaceDN w:val="0"/>
        <w:adjustRightInd w:val="0"/>
        <w:spacing w:after="0" w:line="240" w:lineRule="auto"/>
        <w:rPr>
          <w:rFonts w:ascii="Arial" w:hAnsi="Arial" w:cs="Arial"/>
          <w:sz w:val="24"/>
          <w:szCs w:val="24"/>
        </w:rPr>
      </w:pPr>
      <w:r w:rsidRPr="009C6567">
        <w:rPr>
          <w:rFonts w:ascii="Arial" w:hAnsi="Arial" w:cs="Arial"/>
          <w:sz w:val="24"/>
          <w:szCs w:val="24"/>
        </w:rPr>
        <w:t xml:space="preserve">S/E: Sick or excused due to other circumstances in combination with an email/phone message </w:t>
      </w:r>
    </w:p>
    <w:p w14:paraId="04D5DB5A" w14:textId="77777777" w:rsidR="002F5964" w:rsidRPr="009C6567" w:rsidRDefault="002F5964" w:rsidP="009C6567">
      <w:pPr>
        <w:autoSpaceDE w:val="0"/>
        <w:autoSpaceDN w:val="0"/>
        <w:adjustRightInd w:val="0"/>
        <w:spacing w:after="0" w:line="240" w:lineRule="auto"/>
        <w:rPr>
          <w:rFonts w:ascii="Arial" w:hAnsi="Arial" w:cs="Arial"/>
          <w:sz w:val="24"/>
          <w:szCs w:val="24"/>
        </w:rPr>
      </w:pPr>
      <w:r w:rsidRPr="009C6567">
        <w:rPr>
          <w:rFonts w:ascii="Arial" w:hAnsi="Arial" w:cs="Arial"/>
          <w:sz w:val="24"/>
          <w:szCs w:val="24"/>
        </w:rPr>
        <w:t xml:space="preserve">L: Arrival at class 5 minutes after the scheduled start time. </w:t>
      </w:r>
    </w:p>
    <w:p w14:paraId="1B4CC518" w14:textId="77777777" w:rsidR="002F5964" w:rsidRPr="009C6567" w:rsidRDefault="002F5964" w:rsidP="009C6567">
      <w:pPr>
        <w:autoSpaceDE w:val="0"/>
        <w:autoSpaceDN w:val="0"/>
        <w:adjustRightInd w:val="0"/>
        <w:spacing w:after="0" w:line="240" w:lineRule="auto"/>
        <w:rPr>
          <w:rFonts w:ascii="Arial" w:hAnsi="Arial" w:cs="Arial"/>
          <w:sz w:val="24"/>
          <w:szCs w:val="24"/>
        </w:rPr>
      </w:pPr>
      <w:r w:rsidRPr="009C6567">
        <w:rPr>
          <w:rFonts w:ascii="Arial" w:hAnsi="Arial" w:cs="Arial"/>
          <w:sz w:val="24"/>
          <w:szCs w:val="24"/>
        </w:rPr>
        <w:t xml:space="preserve">A: Absent without notification </w:t>
      </w:r>
    </w:p>
    <w:p w14:paraId="7E3FBF2E" w14:textId="77777777" w:rsidR="003324C4" w:rsidRPr="009C6567" w:rsidRDefault="003324C4" w:rsidP="009C6567">
      <w:pPr>
        <w:autoSpaceDE w:val="0"/>
        <w:autoSpaceDN w:val="0"/>
        <w:adjustRightInd w:val="0"/>
        <w:spacing w:after="0" w:line="240" w:lineRule="auto"/>
        <w:rPr>
          <w:rFonts w:ascii="Arial" w:hAnsi="Arial" w:cs="Arial"/>
          <w:sz w:val="24"/>
          <w:szCs w:val="24"/>
        </w:rPr>
      </w:pPr>
    </w:p>
    <w:p w14:paraId="6B31E270" w14:textId="71EF468A" w:rsidR="002F5964" w:rsidRPr="009C6567" w:rsidRDefault="002F5964" w:rsidP="009C6567">
      <w:pPr>
        <w:autoSpaceDE w:val="0"/>
        <w:autoSpaceDN w:val="0"/>
        <w:adjustRightInd w:val="0"/>
        <w:spacing w:after="0" w:line="240" w:lineRule="auto"/>
        <w:rPr>
          <w:rFonts w:ascii="Arial" w:hAnsi="Arial" w:cs="Arial"/>
          <w:sz w:val="24"/>
          <w:szCs w:val="24"/>
        </w:rPr>
      </w:pPr>
      <w:r w:rsidRPr="009C6567">
        <w:rPr>
          <w:rFonts w:ascii="Arial" w:hAnsi="Arial" w:cs="Arial"/>
          <w:sz w:val="24"/>
          <w:szCs w:val="24"/>
        </w:rPr>
        <w:t xml:space="preserve">The teaching team will look at registers every 3 weeks across each team. Poor attendance (broadly defined as attendance that falls below 75% during any 3 week period) will result in your personal tutor calling you in for a meeting in which you will be asked to discuss why attendance has been poor and what can be done to improve this. All teaching staff understand that there are a number of reasons why attendance might be an issue and will aim to work with you to develop a solution that is right for you. This meeting will be followed up by an email from the adviser summarising the steps agreed to improve attendance. </w:t>
      </w:r>
    </w:p>
    <w:p w14:paraId="4A6B4FC9" w14:textId="77777777" w:rsidR="003324C4" w:rsidRPr="009C6567" w:rsidRDefault="003324C4" w:rsidP="009C6567">
      <w:pPr>
        <w:autoSpaceDE w:val="0"/>
        <w:autoSpaceDN w:val="0"/>
        <w:adjustRightInd w:val="0"/>
        <w:spacing w:after="0" w:line="240" w:lineRule="auto"/>
        <w:rPr>
          <w:rFonts w:ascii="Arial" w:hAnsi="Arial" w:cs="Arial"/>
          <w:sz w:val="24"/>
          <w:szCs w:val="24"/>
        </w:rPr>
      </w:pPr>
    </w:p>
    <w:p w14:paraId="225EAAAE" w14:textId="0492EF5D" w:rsidR="002F5964" w:rsidRPr="009C6567" w:rsidRDefault="002F5964" w:rsidP="009C6567">
      <w:pPr>
        <w:autoSpaceDE w:val="0"/>
        <w:autoSpaceDN w:val="0"/>
        <w:adjustRightInd w:val="0"/>
        <w:spacing w:after="0" w:line="240" w:lineRule="auto"/>
        <w:rPr>
          <w:rFonts w:ascii="Arial" w:hAnsi="Arial" w:cs="Arial"/>
          <w:sz w:val="24"/>
          <w:szCs w:val="24"/>
        </w:rPr>
      </w:pPr>
      <w:r w:rsidRPr="009C6567">
        <w:rPr>
          <w:rFonts w:ascii="Arial" w:hAnsi="Arial" w:cs="Arial"/>
          <w:sz w:val="24"/>
          <w:szCs w:val="24"/>
        </w:rPr>
        <w:t xml:space="preserve">Continued poor attendance across the term will result in further action to taken by the Director </w:t>
      </w:r>
      <w:r w:rsidR="003324C4" w:rsidRPr="009C6567">
        <w:rPr>
          <w:rFonts w:ascii="Arial" w:hAnsi="Arial" w:cs="Arial"/>
          <w:sz w:val="24"/>
          <w:szCs w:val="24"/>
        </w:rPr>
        <w:t xml:space="preserve">of the Institute </w:t>
      </w:r>
      <w:r w:rsidRPr="009C6567">
        <w:rPr>
          <w:rFonts w:ascii="Arial" w:hAnsi="Arial" w:cs="Arial"/>
          <w:sz w:val="24"/>
          <w:szCs w:val="24"/>
        </w:rPr>
        <w:t xml:space="preserve">Professor David McCoy in conjunction with your </w:t>
      </w:r>
      <w:r w:rsidR="003324C4" w:rsidRPr="009C6567">
        <w:rPr>
          <w:rFonts w:ascii="Arial" w:hAnsi="Arial" w:cs="Arial"/>
          <w:sz w:val="24"/>
          <w:szCs w:val="24"/>
        </w:rPr>
        <w:t>Personal Tutor</w:t>
      </w:r>
      <w:r w:rsidRPr="009C6567">
        <w:rPr>
          <w:rFonts w:ascii="Arial" w:hAnsi="Arial" w:cs="Arial"/>
          <w:sz w:val="24"/>
          <w:szCs w:val="24"/>
        </w:rPr>
        <w:t>.</w:t>
      </w:r>
      <w:r w:rsidR="003324C4" w:rsidRPr="009C6567">
        <w:rPr>
          <w:rFonts w:ascii="Arial" w:hAnsi="Arial" w:cs="Arial"/>
          <w:sz w:val="24"/>
          <w:szCs w:val="24"/>
        </w:rPr>
        <w:t xml:space="preserve"> </w:t>
      </w:r>
      <w:r w:rsidRPr="009C6567">
        <w:rPr>
          <w:rFonts w:ascii="Arial" w:hAnsi="Arial" w:cs="Arial"/>
          <w:sz w:val="24"/>
          <w:szCs w:val="24"/>
        </w:rPr>
        <w:t>Poor attendance and engagement might also be reported to your student loan company/funding body; to the UK Visa and Immigration service in the case of Tier 4 international students (see: http://www.arcs.qmul.ac.uk/students/immigration/tier-four/tier-four-student-responsibilities/95917.html for an overview of tier 4 student responsibilities); or to other universities and/or prospective employers when staff are asked to provide a reference.</w:t>
      </w:r>
    </w:p>
    <w:p w14:paraId="32E7AB81" w14:textId="77777777" w:rsidR="003324C4" w:rsidRPr="009C6567" w:rsidRDefault="003324C4" w:rsidP="009C6567">
      <w:pPr>
        <w:autoSpaceDE w:val="0"/>
        <w:autoSpaceDN w:val="0"/>
        <w:adjustRightInd w:val="0"/>
        <w:spacing w:after="0" w:line="240" w:lineRule="auto"/>
        <w:rPr>
          <w:rFonts w:ascii="Arial" w:hAnsi="Arial" w:cs="Arial"/>
          <w:b/>
          <w:bCs/>
          <w:i/>
          <w:iCs/>
          <w:sz w:val="24"/>
          <w:szCs w:val="24"/>
        </w:rPr>
      </w:pPr>
    </w:p>
    <w:p w14:paraId="03C8ADCD" w14:textId="13D22C0A" w:rsidR="002F5964" w:rsidRPr="009C6567" w:rsidRDefault="002F5964" w:rsidP="009C6567">
      <w:pPr>
        <w:autoSpaceDE w:val="0"/>
        <w:autoSpaceDN w:val="0"/>
        <w:adjustRightInd w:val="0"/>
        <w:spacing w:after="0" w:line="240" w:lineRule="auto"/>
        <w:rPr>
          <w:rFonts w:ascii="Arial" w:hAnsi="Arial" w:cs="Arial"/>
          <w:sz w:val="24"/>
          <w:szCs w:val="24"/>
        </w:rPr>
      </w:pPr>
      <w:r w:rsidRPr="009C6567">
        <w:rPr>
          <w:rFonts w:ascii="Arial" w:hAnsi="Arial" w:cs="Arial"/>
          <w:b/>
          <w:bCs/>
          <w:sz w:val="24"/>
          <w:szCs w:val="24"/>
        </w:rPr>
        <w:t>Participation in formative a</w:t>
      </w:r>
      <w:r w:rsidR="003324C4" w:rsidRPr="009C6567">
        <w:rPr>
          <w:rFonts w:ascii="Arial" w:hAnsi="Arial" w:cs="Arial"/>
          <w:b/>
          <w:bCs/>
          <w:sz w:val="24"/>
          <w:szCs w:val="24"/>
        </w:rPr>
        <w:t>ctivities</w:t>
      </w:r>
      <w:r w:rsidRPr="009C6567">
        <w:rPr>
          <w:rFonts w:ascii="Arial" w:hAnsi="Arial" w:cs="Arial"/>
          <w:b/>
          <w:bCs/>
          <w:sz w:val="24"/>
          <w:szCs w:val="24"/>
        </w:rPr>
        <w:t xml:space="preserve"> </w:t>
      </w:r>
    </w:p>
    <w:p w14:paraId="44C043C0" w14:textId="0FF926C2" w:rsidR="002F5964" w:rsidRPr="009C6567" w:rsidRDefault="002F5964" w:rsidP="009C6567">
      <w:pPr>
        <w:autoSpaceDE w:val="0"/>
        <w:autoSpaceDN w:val="0"/>
        <w:adjustRightInd w:val="0"/>
        <w:spacing w:after="0" w:line="240" w:lineRule="auto"/>
        <w:rPr>
          <w:rFonts w:ascii="Arial" w:hAnsi="Arial" w:cs="Arial"/>
          <w:sz w:val="24"/>
          <w:szCs w:val="24"/>
        </w:rPr>
      </w:pPr>
      <w:r w:rsidRPr="009C6567">
        <w:rPr>
          <w:rFonts w:ascii="Arial" w:hAnsi="Arial" w:cs="Arial"/>
          <w:sz w:val="24"/>
          <w:szCs w:val="24"/>
        </w:rPr>
        <w:t xml:space="preserve">All undergraduate students are expected to participate in a range of activities (with or without the allocation of marks) that help to inform teaching and learning during the learning process. Examples of such activities are subject related quizzes, or exercises linked to module materials on </w:t>
      </w:r>
      <w:proofErr w:type="spellStart"/>
      <w:r w:rsidR="00B732EA" w:rsidRPr="009C6567">
        <w:rPr>
          <w:rFonts w:ascii="Arial" w:hAnsi="Arial" w:cs="Arial"/>
          <w:sz w:val="24"/>
          <w:szCs w:val="24"/>
        </w:rPr>
        <w:t>QMplus</w:t>
      </w:r>
      <w:proofErr w:type="spellEnd"/>
      <w:r w:rsidRPr="009C6567">
        <w:rPr>
          <w:rFonts w:ascii="Arial" w:hAnsi="Arial" w:cs="Arial"/>
          <w:sz w:val="24"/>
          <w:szCs w:val="24"/>
        </w:rPr>
        <w:t xml:space="preserve">. This activity will be monitored by the module leads and any students who are not participating to an acceptable standard will be required to meet with their personal tutor in the first instance. If their engagement does not improve they will be required to meet with the programme coordinators, and if necessary the director of the programmes. These meetings will focus on supporting the student including signposting them to additional support services (e.g. Advice and Counselling, the Language Centre, the Disability and Dyslexia Services). </w:t>
      </w:r>
    </w:p>
    <w:p w14:paraId="193517E2" w14:textId="77777777" w:rsidR="003324C4" w:rsidRPr="009C6567" w:rsidRDefault="003324C4" w:rsidP="009C6567">
      <w:pPr>
        <w:autoSpaceDE w:val="0"/>
        <w:autoSpaceDN w:val="0"/>
        <w:adjustRightInd w:val="0"/>
        <w:spacing w:after="0" w:line="240" w:lineRule="auto"/>
        <w:rPr>
          <w:rFonts w:ascii="Arial" w:hAnsi="Arial" w:cs="Arial"/>
          <w:b/>
          <w:bCs/>
          <w:i/>
          <w:iCs/>
          <w:sz w:val="24"/>
          <w:szCs w:val="24"/>
        </w:rPr>
      </w:pPr>
    </w:p>
    <w:p w14:paraId="1EF3F205" w14:textId="00F02E83" w:rsidR="002F5964" w:rsidRPr="009C6567" w:rsidRDefault="002F5964" w:rsidP="009C6567">
      <w:pPr>
        <w:autoSpaceDE w:val="0"/>
        <w:autoSpaceDN w:val="0"/>
        <w:adjustRightInd w:val="0"/>
        <w:spacing w:after="0" w:line="240" w:lineRule="auto"/>
        <w:rPr>
          <w:rFonts w:ascii="Arial" w:hAnsi="Arial" w:cs="Arial"/>
          <w:sz w:val="24"/>
          <w:szCs w:val="24"/>
        </w:rPr>
      </w:pPr>
      <w:r w:rsidRPr="009C6567">
        <w:rPr>
          <w:rFonts w:ascii="Arial" w:hAnsi="Arial" w:cs="Arial"/>
          <w:b/>
          <w:bCs/>
          <w:sz w:val="24"/>
          <w:szCs w:val="24"/>
        </w:rPr>
        <w:t xml:space="preserve">Coursework submission and marks from summative assessments </w:t>
      </w:r>
    </w:p>
    <w:p w14:paraId="0F98786B" w14:textId="659189C0" w:rsidR="002F5964" w:rsidRPr="009C6567" w:rsidRDefault="002F5964" w:rsidP="009C6567">
      <w:pPr>
        <w:autoSpaceDE w:val="0"/>
        <w:autoSpaceDN w:val="0"/>
        <w:adjustRightInd w:val="0"/>
        <w:spacing w:after="0" w:line="240" w:lineRule="auto"/>
        <w:rPr>
          <w:rFonts w:ascii="Arial" w:hAnsi="Arial" w:cs="Arial"/>
          <w:sz w:val="24"/>
          <w:szCs w:val="24"/>
        </w:rPr>
      </w:pPr>
      <w:r w:rsidRPr="009C6567">
        <w:rPr>
          <w:rFonts w:ascii="Arial" w:hAnsi="Arial" w:cs="Arial"/>
          <w:sz w:val="24"/>
          <w:szCs w:val="24"/>
        </w:rPr>
        <w:t xml:space="preserve">All undergraduate students are expected to submit reports, exercises essays, and other pieces of coursework associated with each module for which they are registered as part of their programme of study, by the individually advertised deadlines and method of submission. </w:t>
      </w:r>
      <w:r w:rsidRPr="009C6567">
        <w:rPr>
          <w:rFonts w:ascii="Arial" w:hAnsi="Arial" w:cs="Arial"/>
          <w:i/>
          <w:iCs/>
          <w:sz w:val="24"/>
          <w:szCs w:val="24"/>
        </w:rPr>
        <w:t xml:space="preserve">They </w:t>
      </w:r>
      <w:r w:rsidRPr="009C6567">
        <w:rPr>
          <w:rFonts w:ascii="Arial" w:hAnsi="Arial" w:cs="Arial"/>
          <w:sz w:val="24"/>
          <w:szCs w:val="24"/>
        </w:rPr>
        <w:t xml:space="preserve">are also expected to participate in a range of activities assessing the outcomes of a learning process. Provisional and/or </w:t>
      </w:r>
    </w:p>
    <w:p w14:paraId="12DCE82F" w14:textId="77777777" w:rsidR="002F5964" w:rsidRPr="009C6567" w:rsidRDefault="002F5964" w:rsidP="009C6567">
      <w:pPr>
        <w:autoSpaceDE w:val="0"/>
        <w:autoSpaceDN w:val="0"/>
        <w:adjustRightInd w:val="0"/>
        <w:spacing w:after="0" w:line="240" w:lineRule="auto"/>
        <w:rPr>
          <w:rFonts w:ascii="Arial" w:hAnsi="Arial" w:cs="Arial"/>
          <w:sz w:val="24"/>
          <w:szCs w:val="24"/>
        </w:rPr>
      </w:pPr>
      <w:r w:rsidRPr="009C6567">
        <w:rPr>
          <w:rFonts w:ascii="Arial" w:hAnsi="Arial" w:cs="Arial"/>
          <w:sz w:val="24"/>
          <w:szCs w:val="24"/>
        </w:rPr>
        <w:t xml:space="preserve">confirmed marks allocated from such summative assessments, e.g., weekly tests, coursework, and examinations, often contribute to the overall module grade and programme degree classification. Any students who are struggling will be identified after the mid-term and end of term assessment periods and asked to meet with their </w:t>
      </w:r>
      <w:r w:rsidRPr="009C6567">
        <w:rPr>
          <w:rFonts w:ascii="Arial" w:hAnsi="Arial" w:cs="Arial"/>
          <w:sz w:val="24"/>
          <w:szCs w:val="24"/>
        </w:rPr>
        <w:lastRenderedPageBreak/>
        <w:t xml:space="preserve">academic advisers. Again, the main purpose of these meetings is to make sure that students have the support they need to engage with their degree to a satisfactory standard. </w:t>
      </w:r>
    </w:p>
    <w:p w14:paraId="14B677D6" w14:textId="77777777" w:rsidR="003324C4" w:rsidRPr="009C6567" w:rsidRDefault="003324C4" w:rsidP="009C6567">
      <w:pPr>
        <w:autoSpaceDE w:val="0"/>
        <w:autoSpaceDN w:val="0"/>
        <w:adjustRightInd w:val="0"/>
        <w:spacing w:after="0" w:line="240" w:lineRule="auto"/>
        <w:rPr>
          <w:rFonts w:ascii="Arial" w:hAnsi="Arial" w:cs="Arial"/>
          <w:b/>
          <w:bCs/>
          <w:i/>
          <w:iCs/>
          <w:sz w:val="24"/>
          <w:szCs w:val="24"/>
        </w:rPr>
      </w:pPr>
    </w:p>
    <w:p w14:paraId="3FC40F77" w14:textId="1B5E88E5" w:rsidR="002F5964" w:rsidRPr="009C6567" w:rsidRDefault="002F5964" w:rsidP="009C6567">
      <w:pPr>
        <w:autoSpaceDE w:val="0"/>
        <w:autoSpaceDN w:val="0"/>
        <w:adjustRightInd w:val="0"/>
        <w:spacing w:after="0" w:line="240" w:lineRule="auto"/>
        <w:rPr>
          <w:rFonts w:ascii="Arial" w:hAnsi="Arial" w:cs="Arial"/>
          <w:sz w:val="24"/>
          <w:szCs w:val="24"/>
        </w:rPr>
      </w:pPr>
      <w:r w:rsidRPr="009C6567">
        <w:rPr>
          <w:rFonts w:ascii="Arial" w:hAnsi="Arial" w:cs="Arial"/>
          <w:b/>
          <w:bCs/>
          <w:sz w:val="24"/>
          <w:szCs w:val="24"/>
        </w:rPr>
        <w:t xml:space="preserve">Other student engagement activities </w:t>
      </w:r>
    </w:p>
    <w:p w14:paraId="5F923181" w14:textId="77777777" w:rsidR="002F5964" w:rsidRPr="009C6567" w:rsidRDefault="002F5964" w:rsidP="009C6567">
      <w:pPr>
        <w:autoSpaceDE w:val="0"/>
        <w:autoSpaceDN w:val="0"/>
        <w:adjustRightInd w:val="0"/>
        <w:spacing w:after="0" w:line="240" w:lineRule="auto"/>
        <w:rPr>
          <w:rFonts w:ascii="Arial" w:hAnsi="Arial" w:cs="Arial"/>
          <w:sz w:val="24"/>
          <w:szCs w:val="24"/>
        </w:rPr>
      </w:pPr>
      <w:r w:rsidRPr="009C6567">
        <w:rPr>
          <w:rFonts w:ascii="Arial" w:hAnsi="Arial" w:cs="Arial"/>
          <w:sz w:val="24"/>
          <w:szCs w:val="24"/>
        </w:rPr>
        <w:t xml:space="preserve">All undergraduate students are expected to participate in a range of formal or informal activities that signify continued engagement with their programme of study. Examples of such activities are scheduled meetings with academic advisers and participating in group work. </w:t>
      </w:r>
    </w:p>
    <w:p w14:paraId="3D9D80DB" w14:textId="77777777" w:rsidR="001E6E52" w:rsidRPr="009C6567" w:rsidRDefault="001E6E52" w:rsidP="009C6567">
      <w:pPr>
        <w:autoSpaceDE w:val="0"/>
        <w:autoSpaceDN w:val="0"/>
        <w:adjustRightInd w:val="0"/>
        <w:spacing w:after="0" w:line="240" w:lineRule="auto"/>
        <w:rPr>
          <w:rFonts w:ascii="Arial" w:hAnsi="Arial" w:cs="Arial"/>
          <w:b/>
          <w:bCs/>
          <w:sz w:val="24"/>
          <w:szCs w:val="24"/>
        </w:rPr>
      </w:pPr>
    </w:p>
    <w:p w14:paraId="06820393" w14:textId="70490DA6" w:rsidR="002F5964" w:rsidRPr="009C6567" w:rsidRDefault="002F5964" w:rsidP="009C6567">
      <w:pPr>
        <w:autoSpaceDE w:val="0"/>
        <w:autoSpaceDN w:val="0"/>
        <w:adjustRightInd w:val="0"/>
        <w:spacing w:after="0" w:line="240" w:lineRule="auto"/>
        <w:rPr>
          <w:rFonts w:ascii="Arial" w:hAnsi="Arial" w:cs="Arial"/>
          <w:b/>
          <w:bCs/>
          <w:sz w:val="24"/>
          <w:szCs w:val="24"/>
        </w:rPr>
      </w:pPr>
      <w:r w:rsidRPr="009C6567">
        <w:rPr>
          <w:rFonts w:ascii="Arial" w:hAnsi="Arial" w:cs="Arial"/>
          <w:b/>
          <w:bCs/>
          <w:sz w:val="24"/>
          <w:szCs w:val="24"/>
        </w:rPr>
        <w:t xml:space="preserve">Action following identification of students who may require support </w:t>
      </w:r>
    </w:p>
    <w:p w14:paraId="44CFCC7C" w14:textId="77777777" w:rsidR="002F5964" w:rsidRPr="009C6567" w:rsidRDefault="002F5964" w:rsidP="009C6567">
      <w:pPr>
        <w:autoSpaceDE w:val="0"/>
        <w:autoSpaceDN w:val="0"/>
        <w:adjustRightInd w:val="0"/>
        <w:spacing w:after="0" w:line="240" w:lineRule="auto"/>
        <w:rPr>
          <w:rFonts w:ascii="Arial" w:hAnsi="Arial" w:cs="Arial"/>
          <w:sz w:val="24"/>
          <w:szCs w:val="24"/>
        </w:rPr>
      </w:pPr>
      <w:r w:rsidRPr="009C6567">
        <w:rPr>
          <w:rFonts w:ascii="Arial" w:hAnsi="Arial" w:cs="Arial"/>
          <w:sz w:val="24"/>
          <w:szCs w:val="24"/>
        </w:rPr>
        <w:t xml:space="preserve">Actions by Schools are designed to support students to engage or re-engage with their study programme. The underpinning principles are that the School, once it has admitted a student to a programme of study, has a duty of care to that student, whilst in turn the student has a responsibility to engage with the available support. In such cases, support will be designed by the School around the needs of the individual student. </w:t>
      </w:r>
    </w:p>
    <w:p w14:paraId="60DABFD8" w14:textId="77777777" w:rsidR="003324C4" w:rsidRPr="009C6567" w:rsidRDefault="003324C4" w:rsidP="009C6567">
      <w:pPr>
        <w:autoSpaceDE w:val="0"/>
        <w:autoSpaceDN w:val="0"/>
        <w:adjustRightInd w:val="0"/>
        <w:spacing w:after="0" w:line="240" w:lineRule="auto"/>
        <w:rPr>
          <w:rFonts w:ascii="Arial" w:hAnsi="Arial" w:cs="Arial"/>
          <w:sz w:val="24"/>
          <w:szCs w:val="24"/>
        </w:rPr>
      </w:pPr>
    </w:p>
    <w:p w14:paraId="72E47FB8" w14:textId="371FFA86" w:rsidR="002F5964" w:rsidRPr="009C6567" w:rsidRDefault="002F5964" w:rsidP="009C6567">
      <w:pPr>
        <w:autoSpaceDE w:val="0"/>
        <w:autoSpaceDN w:val="0"/>
        <w:adjustRightInd w:val="0"/>
        <w:spacing w:after="0" w:line="240" w:lineRule="auto"/>
        <w:rPr>
          <w:rFonts w:ascii="Arial" w:hAnsi="Arial" w:cs="Arial"/>
          <w:sz w:val="24"/>
          <w:szCs w:val="24"/>
        </w:rPr>
      </w:pPr>
      <w:r w:rsidRPr="009C6567">
        <w:rPr>
          <w:rFonts w:ascii="Arial" w:hAnsi="Arial" w:cs="Arial"/>
          <w:sz w:val="24"/>
          <w:szCs w:val="24"/>
        </w:rPr>
        <w:t xml:space="preserve">A student identified as approaching or falling below the minimum requirements of engagement set by their School will be contacted alerting them to this, outlining support mechanisms to deal with the issues that may be contributing to this. </w:t>
      </w:r>
    </w:p>
    <w:p w14:paraId="6A6CB7A8" w14:textId="77777777" w:rsidR="001E6E52" w:rsidRPr="009C6567" w:rsidRDefault="001E6E52" w:rsidP="009C6567">
      <w:pPr>
        <w:autoSpaceDE w:val="0"/>
        <w:autoSpaceDN w:val="0"/>
        <w:adjustRightInd w:val="0"/>
        <w:spacing w:after="0" w:line="240" w:lineRule="auto"/>
        <w:rPr>
          <w:rFonts w:ascii="Arial" w:hAnsi="Arial" w:cs="Arial"/>
          <w:sz w:val="24"/>
          <w:szCs w:val="24"/>
        </w:rPr>
      </w:pPr>
    </w:p>
    <w:p w14:paraId="4304AB68" w14:textId="5E652C98" w:rsidR="002F5964" w:rsidRPr="009C6567" w:rsidRDefault="002F5964" w:rsidP="009C6567">
      <w:pPr>
        <w:autoSpaceDE w:val="0"/>
        <w:autoSpaceDN w:val="0"/>
        <w:adjustRightInd w:val="0"/>
        <w:spacing w:after="0" w:line="240" w:lineRule="auto"/>
        <w:rPr>
          <w:rFonts w:ascii="Arial" w:hAnsi="Arial" w:cs="Arial"/>
          <w:sz w:val="24"/>
          <w:szCs w:val="24"/>
        </w:rPr>
      </w:pPr>
      <w:r w:rsidRPr="009C6567">
        <w:rPr>
          <w:rFonts w:ascii="Arial" w:hAnsi="Arial" w:cs="Arial"/>
          <w:sz w:val="24"/>
          <w:szCs w:val="24"/>
        </w:rPr>
        <w:t xml:space="preserve">Once a student is identified as in need of support in order to re-engage with their studies, they will be invited to a meeting with their Personal Tutor to discuss issues that might be affecting their studies, and for the provision of encouragement/advice (with possible referral to Queen Mary support services if necessary). The first port of call is the Personal Tutor, who in turn may liaise with the School’s Student Support/Experience Manager. In exceptional circumstances, a senior member of the School team, such as the Head of Department or the Head of School, may be involved in this process. </w:t>
      </w:r>
    </w:p>
    <w:p w14:paraId="3D792D49" w14:textId="77777777" w:rsidR="003324C4" w:rsidRPr="009C6567" w:rsidRDefault="003324C4" w:rsidP="009C6567">
      <w:pPr>
        <w:spacing w:after="0" w:line="240" w:lineRule="auto"/>
        <w:rPr>
          <w:rFonts w:ascii="Arial" w:hAnsi="Arial" w:cs="Arial"/>
          <w:sz w:val="24"/>
          <w:szCs w:val="24"/>
        </w:rPr>
      </w:pPr>
    </w:p>
    <w:p w14:paraId="7156AC91" w14:textId="252717C9" w:rsidR="007D46B0" w:rsidRPr="009C6567" w:rsidRDefault="002F5964" w:rsidP="009C6567">
      <w:pPr>
        <w:spacing w:after="0" w:line="240" w:lineRule="auto"/>
        <w:rPr>
          <w:rFonts w:ascii="Arial" w:hAnsi="Arial" w:cs="Arial"/>
          <w:b/>
          <w:bCs/>
          <w:sz w:val="24"/>
          <w:szCs w:val="24"/>
        </w:rPr>
      </w:pPr>
      <w:r w:rsidRPr="009C6567">
        <w:rPr>
          <w:rFonts w:ascii="Arial" w:hAnsi="Arial" w:cs="Arial"/>
          <w:sz w:val="24"/>
          <w:szCs w:val="24"/>
        </w:rPr>
        <w:t xml:space="preserve">The School will always try to help students who are experiencing problems, but we cannot do so if we are not kept informed of them. If there are factors making a student’s engagement with their programme difficult, it is essential that the </w:t>
      </w:r>
      <w:r w:rsidRPr="009C6567">
        <w:rPr>
          <w:rFonts w:ascii="Arial" w:hAnsi="Arial" w:cs="Arial"/>
          <w:b/>
          <w:bCs/>
          <w:sz w:val="24"/>
          <w:szCs w:val="24"/>
        </w:rPr>
        <w:t>student discusses these with their Personal Tutor or an appropriate person in the School, at an early stage. This will give us the opportunity to intervene and provide the necessary support.</w:t>
      </w:r>
    </w:p>
    <w:p w14:paraId="07DC17EA" w14:textId="77777777" w:rsidR="007D46B0" w:rsidRPr="009C6567" w:rsidRDefault="007D46B0" w:rsidP="009C6567">
      <w:pPr>
        <w:spacing w:after="0" w:line="240" w:lineRule="auto"/>
        <w:rPr>
          <w:rFonts w:ascii="Arial" w:hAnsi="Arial" w:cs="Arial"/>
          <w:b/>
          <w:bCs/>
          <w:sz w:val="24"/>
          <w:szCs w:val="24"/>
        </w:rPr>
      </w:pPr>
    </w:p>
    <w:p w14:paraId="671AFAAE" w14:textId="77777777" w:rsidR="002726CB" w:rsidRDefault="002726CB">
      <w:pPr>
        <w:spacing w:after="0" w:line="240" w:lineRule="auto"/>
        <w:rPr>
          <w:rFonts w:ascii="Arial" w:hAnsi="Arial" w:cs="Arial"/>
          <w:b/>
          <w:bCs/>
          <w:sz w:val="28"/>
          <w:szCs w:val="28"/>
        </w:rPr>
      </w:pPr>
      <w:r>
        <w:rPr>
          <w:rFonts w:ascii="Arial" w:hAnsi="Arial" w:cs="Arial"/>
          <w:b/>
          <w:bCs/>
          <w:sz w:val="28"/>
          <w:szCs w:val="28"/>
        </w:rPr>
        <w:br w:type="page"/>
      </w:r>
    </w:p>
    <w:p w14:paraId="757F6943" w14:textId="0DA752AA" w:rsidR="00DB255D" w:rsidRPr="00D145FF" w:rsidRDefault="00DB255D" w:rsidP="009C6567">
      <w:pPr>
        <w:spacing w:after="0" w:line="240" w:lineRule="auto"/>
        <w:rPr>
          <w:rFonts w:ascii="Arial" w:hAnsi="Arial" w:cs="Arial"/>
          <w:b/>
          <w:bCs/>
          <w:sz w:val="28"/>
          <w:szCs w:val="28"/>
        </w:rPr>
      </w:pPr>
      <w:r w:rsidRPr="00D145FF">
        <w:rPr>
          <w:rFonts w:ascii="Arial" w:hAnsi="Arial" w:cs="Arial"/>
          <w:b/>
          <w:bCs/>
          <w:sz w:val="28"/>
          <w:szCs w:val="28"/>
        </w:rPr>
        <w:lastRenderedPageBreak/>
        <w:t>Deregistration</w:t>
      </w:r>
      <w:r w:rsidR="007D46B0" w:rsidRPr="00D145FF">
        <w:rPr>
          <w:rFonts w:ascii="Arial" w:hAnsi="Arial" w:cs="Arial"/>
          <w:b/>
          <w:bCs/>
          <w:sz w:val="28"/>
          <w:szCs w:val="28"/>
        </w:rPr>
        <w:t>, interruption</w:t>
      </w:r>
      <w:r w:rsidRPr="00D145FF">
        <w:rPr>
          <w:rFonts w:ascii="Arial" w:hAnsi="Arial" w:cs="Arial"/>
          <w:b/>
          <w:bCs/>
          <w:sz w:val="28"/>
          <w:szCs w:val="28"/>
        </w:rPr>
        <w:t xml:space="preserve"> and withdrawal</w:t>
      </w:r>
    </w:p>
    <w:p w14:paraId="1C5A5155" w14:textId="77777777" w:rsidR="00D145FF" w:rsidRDefault="00D145FF" w:rsidP="009C6567">
      <w:pPr>
        <w:spacing w:after="0" w:line="240" w:lineRule="auto"/>
        <w:rPr>
          <w:rFonts w:ascii="Arial" w:hAnsi="Arial" w:cs="Arial"/>
          <w:sz w:val="24"/>
          <w:szCs w:val="24"/>
        </w:rPr>
      </w:pPr>
    </w:p>
    <w:p w14:paraId="779A5B7B" w14:textId="565BD72A" w:rsidR="00DB255D" w:rsidRPr="009C6567" w:rsidRDefault="00DB255D" w:rsidP="009C6567">
      <w:pPr>
        <w:spacing w:after="0" w:line="240" w:lineRule="auto"/>
        <w:rPr>
          <w:rFonts w:ascii="Arial" w:hAnsi="Arial" w:cs="Arial"/>
          <w:b/>
          <w:sz w:val="24"/>
          <w:szCs w:val="24"/>
        </w:rPr>
      </w:pPr>
      <w:r w:rsidRPr="009C6567">
        <w:rPr>
          <w:rFonts w:ascii="Arial" w:hAnsi="Arial" w:cs="Arial"/>
          <w:sz w:val="24"/>
          <w:szCs w:val="24"/>
        </w:rPr>
        <w:t xml:space="preserve">The University’s </w:t>
      </w:r>
      <w:hyperlink r:id="rId40" w:history="1">
        <w:r w:rsidRPr="009C6567">
          <w:rPr>
            <w:rStyle w:val="Hyperlink"/>
            <w:rFonts w:ascii="Arial" w:hAnsi="Arial" w:cs="Arial"/>
            <w:sz w:val="24"/>
            <w:szCs w:val="24"/>
          </w:rPr>
          <w:t>Academic Regulations 2019-20</w:t>
        </w:r>
      </w:hyperlink>
      <w:r w:rsidRPr="009C6567">
        <w:rPr>
          <w:rFonts w:ascii="Arial" w:hAnsi="Arial" w:cs="Arial"/>
          <w:sz w:val="24"/>
          <w:szCs w:val="24"/>
        </w:rPr>
        <w:t xml:space="preserve"> provide the following definitions and guidance:</w:t>
      </w:r>
    </w:p>
    <w:p w14:paraId="280013C8" w14:textId="77777777" w:rsidR="00DB255D" w:rsidRPr="009C6567" w:rsidRDefault="00DB255D" w:rsidP="009C6567">
      <w:pPr>
        <w:pStyle w:val="NormalWeb"/>
        <w:spacing w:before="0" w:beforeAutospacing="0" w:after="0" w:afterAutospacing="0"/>
        <w:ind w:left="720"/>
        <w:rPr>
          <w:rFonts w:ascii="Arial" w:hAnsi="Arial" w:cs="Arial"/>
        </w:rPr>
      </w:pPr>
      <w:r w:rsidRPr="009C6567">
        <w:rPr>
          <w:rFonts w:ascii="Arial" w:hAnsi="Arial" w:cs="Arial"/>
        </w:rPr>
        <w:t xml:space="preserve">2.38  A student may leave Queen Mary before completing their programme of study. Where this is an active decision initiated by the student this is known as ‘withdrawal’. Where the action is taken by Queen Mary it is known as ‘deregistration’ (used in situations including where a student has </w:t>
      </w:r>
      <w:r w:rsidRPr="009C6567">
        <w:rPr>
          <w:rFonts w:ascii="Arial" w:hAnsi="Arial" w:cs="Arial"/>
          <w:color w:val="0260BF"/>
        </w:rPr>
        <w:t>failed to meet the requirements for engagement</w:t>
      </w:r>
      <w:r w:rsidRPr="009C6567">
        <w:rPr>
          <w:rFonts w:ascii="Arial" w:hAnsi="Arial" w:cs="Arial"/>
        </w:rPr>
        <w:t xml:space="preserve">, exhausted all opportunities to pass or progress in their programme, or reached the maximum permitted </w:t>
      </w:r>
      <w:r w:rsidRPr="009C6567">
        <w:rPr>
          <w:rFonts w:ascii="Arial" w:hAnsi="Arial" w:cs="Arial"/>
          <w:color w:val="0260BF"/>
        </w:rPr>
        <w:t>duration of study</w:t>
      </w:r>
      <w:r w:rsidRPr="009C6567">
        <w:rPr>
          <w:rFonts w:ascii="Arial" w:hAnsi="Arial" w:cs="Arial"/>
        </w:rPr>
        <w:t xml:space="preserve">). Both withdrawal and deregistration lead to the immediate termination of registration and enrolment, upon which the individual ceases to be a student of Queen Mary. </w:t>
      </w:r>
    </w:p>
    <w:p w14:paraId="2603A3D8" w14:textId="77777777" w:rsidR="00DB255D" w:rsidRPr="009C6567" w:rsidRDefault="00DB255D" w:rsidP="009C6567">
      <w:pPr>
        <w:pStyle w:val="NormalWeb"/>
        <w:spacing w:before="0" w:beforeAutospacing="0" w:after="0" w:afterAutospacing="0"/>
        <w:ind w:left="720"/>
        <w:rPr>
          <w:rFonts w:ascii="Arial" w:hAnsi="Arial" w:cs="Arial"/>
        </w:rPr>
      </w:pPr>
      <w:r w:rsidRPr="009C6567">
        <w:rPr>
          <w:rFonts w:ascii="Arial" w:hAnsi="Arial" w:cs="Arial"/>
        </w:rPr>
        <w:t xml:space="preserve">2.39  A student will not normally be admitted to a new programme of study until at least 12 months have passed following deregistration or withdrawal. Exceptions will be considered for approval on a case- by case basis by the Senate, or its delegated nominee (the Head of Admissions). </w:t>
      </w:r>
    </w:p>
    <w:p w14:paraId="74B1542E" w14:textId="77777777" w:rsidR="00DB255D" w:rsidRPr="009C6567" w:rsidRDefault="00DB255D" w:rsidP="009C6567">
      <w:pPr>
        <w:pStyle w:val="NormalWeb"/>
        <w:spacing w:before="0" w:beforeAutospacing="0" w:after="0" w:afterAutospacing="0"/>
        <w:ind w:left="720"/>
        <w:rPr>
          <w:rFonts w:ascii="Arial" w:hAnsi="Arial" w:cs="Arial"/>
        </w:rPr>
      </w:pPr>
      <w:r w:rsidRPr="009C6567">
        <w:rPr>
          <w:rFonts w:ascii="Arial" w:hAnsi="Arial" w:cs="Arial"/>
        </w:rPr>
        <w:t xml:space="preserve">2.40  In accordance with its statutory obligations, Queen Mary will report when an individual ceases to be a registered student to the relevant governmental and other external agencies. These include but are not limited to: UK Visas and Immigration, the Student Loans Company, Local Education Authorities, any other sponsors, and Transport for London. </w:t>
      </w:r>
    </w:p>
    <w:p w14:paraId="1CED785C" w14:textId="77777777" w:rsidR="00D145FF" w:rsidRDefault="00D145FF" w:rsidP="009C6567">
      <w:pPr>
        <w:autoSpaceDE w:val="0"/>
        <w:autoSpaceDN w:val="0"/>
        <w:adjustRightInd w:val="0"/>
        <w:spacing w:after="0" w:line="240" w:lineRule="auto"/>
        <w:rPr>
          <w:rFonts w:ascii="Arial" w:hAnsi="Arial" w:cs="Arial"/>
          <w:b/>
          <w:bCs/>
          <w:color w:val="000000"/>
          <w:sz w:val="24"/>
          <w:szCs w:val="24"/>
        </w:rPr>
      </w:pPr>
    </w:p>
    <w:p w14:paraId="7B5FC488" w14:textId="4FEEF302" w:rsidR="00041D9A" w:rsidRPr="00D145FF" w:rsidRDefault="00854EB8" w:rsidP="009C6567">
      <w:pPr>
        <w:autoSpaceDE w:val="0"/>
        <w:autoSpaceDN w:val="0"/>
        <w:adjustRightInd w:val="0"/>
        <w:spacing w:after="0" w:line="240" w:lineRule="auto"/>
        <w:rPr>
          <w:rFonts w:ascii="Arial" w:hAnsi="Arial" w:cs="Arial"/>
          <w:b/>
          <w:bCs/>
          <w:color w:val="000000"/>
          <w:sz w:val="24"/>
          <w:szCs w:val="24"/>
        </w:rPr>
      </w:pPr>
      <w:r w:rsidRPr="00D145FF">
        <w:rPr>
          <w:rFonts w:ascii="Arial" w:hAnsi="Arial" w:cs="Arial"/>
          <w:b/>
          <w:bCs/>
          <w:color w:val="000000"/>
          <w:sz w:val="24"/>
          <w:szCs w:val="24"/>
        </w:rPr>
        <w:t>Interruption and withdrawal of studies</w:t>
      </w:r>
    </w:p>
    <w:p w14:paraId="61B04A17" w14:textId="1D75E244" w:rsidR="007D46B0" w:rsidRPr="009C6567" w:rsidRDefault="007D46B0" w:rsidP="009C6567">
      <w:pPr>
        <w:widowControl w:val="0"/>
        <w:spacing w:after="0" w:line="240" w:lineRule="auto"/>
        <w:rPr>
          <w:rFonts w:ascii="Arial" w:hAnsi="Arial" w:cs="Arial"/>
          <w:sz w:val="24"/>
          <w:szCs w:val="24"/>
        </w:rPr>
      </w:pPr>
      <w:r w:rsidRPr="009C6567">
        <w:rPr>
          <w:rFonts w:ascii="Arial" w:hAnsi="Arial" w:cs="Arial"/>
          <w:sz w:val="24"/>
          <w:szCs w:val="24"/>
        </w:rPr>
        <w:t>Information on interruption &amp; withdrawal of studies, including links to the relevant forms, can be found here:</w:t>
      </w:r>
    </w:p>
    <w:p w14:paraId="43174F9D" w14:textId="77777777" w:rsidR="007D46B0" w:rsidRPr="009C6567" w:rsidRDefault="00C64694" w:rsidP="009C6567">
      <w:pPr>
        <w:widowControl w:val="0"/>
        <w:spacing w:after="0" w:line="240" w:lineRule="auto"/>
        <w:rPr>
          <w:rFonts w:ascii="Arial" w:hAnsi="Arial" w:cs="Arial"/>
          <w:sz w:val="24"/>
          <w:szCs w:val="24"/>
        </w:rPr>
      </w:pPr>
      <w:hyperlink r:id="rId41" w:history="1">
        <w:r w:rsidR="007D46B0" w:rsidRPr="009C6567">
          <w:rPr>
            <w:rStyle w:val="Hyperlink"/>
            <w:rFonts w:ascii="Arial" w:hAnsi="Arial" w:cs="Arial"/>
            <w:sz w:val="24"/>
            <w:szCs w:val="24"/>
          </w:rPr>
          <w:t>http://www.arcs.qmul.ac.uk/students/study/interrupting/index.html</w:t>
        </w:r>
      </w:hyperlink>
    </w:p>
    <w:p w14:paraId="301D375E" w14:textId="0CD23F04" w:rsidR="007D46B0" w:rsidRPr="009C6567" w:rsidRDefault="00C64694" w:rsidP="009C6567">
      <w:pPr>
        <w:widowControl w:val="0"/>
        <w:spacing w:after="0" w:line="240" w:lineRule="auto"/>
        <w:rPr>
          <w:rFonts w:ascii="Arial" w:hAnsi="Arial" w:cs="Arial"/>
          <w:sz w:val="24"/>
          <w:szCs w:val="24"/>
        </w:rPr>
      </w:pPr>
      <w:hyperlink r:id="rId42" w:history="1">
        <w:r w:rsidR="007D46B0" w:rsidRPr="009C6567">
          <w:rPr>
            <w:rStyle w:val="Hyperlink"/>
            <w:rFonts w:ascii="Arial" w:hAnsi="Arial" w:cs="Arial"/>
            <w:sz w:val="24"/>
            <w:szCs w:val="24"/>
          </w:rPr>
          <w:t>http://www.arcs.qmul.ac.uk/students/study/withdrawing/index.html</w:t>
        </w:r>
      </w:hyperlink>
    </w:p>
    <w:p w14:paraId="71EE30F9" w14:textId="77777777" w:rsidR="00D145FF" w:rsidRDefault="00D145FF" w:rsidP="009C6567">
      <w:pPr>
        <w:widowControl w:val="0"/>
        <w:spacing w:after="0" w:line="240" w:lineRule="auto"/>
        <w:rPr>
          <w:rFonts w:ascii="Arial" w:hAnsi="Arial" w:cs="Arial"/>
          <w:sz w:val="24"/>
          <w:szCs w:val="24"/>
        </w:rPr>
      </w:pPr>
    </w:p>
    <w:p w14:paraId="555139F6" w14:textId="5D2F12B9" w:rsidR="007D46B0" w:rsidRPr="009C6567" w:rsidRDefault="007D46B0" w:rsidP="009C6567">
      <w:pPr>
        <w:widowControl w:val="0"/>
        <w:spacing w:after="0" w:line="240" w:lineRule="auto"/>
        <w:rPr>
          <w:rFonts w:ascii="Arial" w:hAnsi="Arial" w:cs="Arial"/>
          <w:sz w:val="24"/>
          <w:szCs w:val="24"/>
        </w:rPr>
      </w:pPr>
      <w:r w:rsidRPr="009C6567">
        <w:rPr>
          <w:rFonts w:ascii="Arial" w:hAnsi="Arial" w:cs="Arial"/>
          <w:sz w:val="24"/>
          <w:szCs w:val="24"/>
        </w:rPr>
        <w:t>Please note that if you decide to interrupt or withdraw from your studies, you w</w:t>
      </w:r>
      <w:r w:rsidR="00854EB8" w:rsidRPr="009C6567">
        <w:rPr>
          <w:rFonts w:ascii="Arial" w:hAnsi="Arial" w:cs="Arial"/>
          <w:sz w:val="24"/>
          <w:szCs w:val="24"/>
        </w:rPr>
        <w:t>ill</w:t>
      </w:r>
      <w:r w:rsidRPr="009C6567">
        <w:rPr>
          <w:rFonts w:ascii="Arial" w:hAnsi="Arial" w:cs="Arial"/>
          <w:sz w:val="24"/>
          <w:szCs w:val="24"/>
        </w:rPr>
        <w:t xml:space="preserve"> need to sign and return the relevant forms to Registry by </w:t>
      </w:r>
      <w:r w:rsidR="00854EB8" w:rsidRPr="009C6567">
        <w:rPr>
          <w:rFonts w:ascii="Arial" w:hAnsi="Arial" w:cs="Arial"/>
          <w:sz w:val="24"/>
          <w:szCs w:val="24"/>
        </w:rPr>
        <w:t xml:space="preserve">3 </w:t>
      </w:r>
      <w:r w:rsidRPr="009C6567">
        <w:rPr>
          <w:rFonts w:ascii="Arial" w:hAnsi="Arial" w:cs="Arial"/>
          <w:sz w:val="24"/>
          <w:szCs w:val="24"/>
        </w:rPr>
        <w:t xml:space="preserve">January 2020 and 1 May 2020 (if you sign forms after these dates you will remain registered for examinations in either the January or May examination periods and failure to attend may result in marks of 0 being entered and being used towards progression and award outcomes).  </w:t>
      </w:r>
    </w:p>
    <w:p w14:paraId="12593E37" w14:textId="77777777" w:rsidR="00D145FF" w:rsidRDefault="00D145FF" w:rsidP="009C6567">
      <w:pPr>
        <w:widowControl w:val="0"/>
        <w:spacing w:after="0" w:line="240" w:lineRule="auto"/>
        <w:rPr>
          <w:rFonts w:ascii="Arial" w:hAnsi="Arial" w:cs="Arial"/>
          <w:b/>
          <w:bCs/>
          <w:iCs/>
          <w:sz w:val="24"/>
          <w:szCs w:val="24"/>
        </w:rPr>
      </w:pPr>
    </w:p>
    <w:p w14:paraId="171F543B" w14:textId="59D9C4A1" w:rsidR="00854EB8" w:rsidRPr="009C6567" w:rsidRDefault="00854EB8" w:rsidP="009C6567">
      <w:pPr>
        <w:widowControl w:val="0"/>
        <w:spacing w:after="0" w:line="240" w:lineRule="auto"/>
        <w:rPr>
          <w:rFonts w:ascii="Arial" w:hAnsi="Arial" w:cs="Arial"/>
          <w:b/>
          <w:bCs/>
          <w:iCs/>
          <w:sz w:val="24"/>
          <w:szCs w:val="24"/>
        </w:rPr>
      </w:pPr>
      <w:r w:rsidRPr="009C6567">
        <w:rPr>
          <w:rFonts w:ascii="Arial" w:hAnsi="Arial" w:cs="Arial"/>
          <w:b/>
          <w:bCs/>
          <w:iCs/>
          <w:sz w:val="24"/>
          <w:szCs w:val="24"/>
        </w:rPr>
        <w:t>Deregistration from programme of study</w:t>
      </w:r>
    </w:p>
    <w:p w14:paraId="53A6B322" w14:textId="49E66E8A" w:rsidR="00854EB8" w:rsidRPr="00D145FF" w:rsidRDefault="00854EB8" w:rsidP="009C6567">
      <w:pPr>
        <w:widowControl w:val="0"/>
        <w:spacing w:after="0" w:line="240" w:lineRule="auto"/>
        <w:rPr>
          <w:rFonts w:ascii="Arial" w:hAnsi="Arial" w:cs="Arial"/>
          <w:iCs/>
          <w:color w:val="000000" w:themeColor="text1"/>
          <w:sz w:val="24"/>
          <w:szCs w:val="24"/>
        </w:rPr>
      </w:pPr>
      <w:r w:rsidRPr="009C6567">
        <w:rPr>
          <w:rFonts w:ascii="Arial" w:hAnsi="Arial" w:cs="Arial"/>
          <w:iCs/>
          <w:sz w:val="24"/>
          <w:szCs w:val="24"/>
        </w:rPr>
        <w:t xml:space="preserve">Should you not meet programme requirements for attendance or for submission of coursework, you may be deregistered from your programme of study. You will be given warnings before deregistration occurs, and you will have the right to represent your case to </w:t>
      </w:r>
      <w:r w:rsidR="00D145FF" w:rsidRPr="00D145FF">
        <w:rPr>
          <w:rFonts w:ascii="Arial" w:hAnsi="Arial" w:cs="Arial"/>
          <w:iCs/>
          <w:color w:val="000000" w:themeColor="text1"/>
          <w:sz w:val="24"/>
          <w:szCs w:val="24"/>
        </w:rPr>
        <w:t xml:space="preserve">the </w:t>
      </w:r>
      <w:r w:rsidR="00D145FF">
        <w:rPr>
          <w:rFonts w:ascii="Arial" w:hAnsi="Arial" w:cs="Arial"/>
          <w:iCs/>
          <w:color w:val="000000" w:themeColor="text1"/>
          <w:sz w:val="24"/>
          <w:szCs w:val="24"/>
        </w:rPr>
        <w:t>School/</w:t>
      </w:r>
      <w:r w:rsidR="00D145FF" w:rsidRPr="00D145FF">
        <w:rPr>
          <w:rFonts w:ascii="Arial" w:hAnsi="Arial" w:cs="Arial"/>
          <w:iCs/>
          <w:color w:val="000000" w:themeColor="text1"/>
          <w:sz w:val="24"/>
          <w:szCs w:val="24"/>
        </w:rPr>
        <w:t>Institute.</w:t>
      </w:r>
      <w:r w:rsidRPr="00D145FF">
        <w:rPr>
          <w:rFonts w:ascii="Arial" w:hAnsi="Arial" w:cs="Arial"/>
          <w:iCs/>
          <w:color w:val="000000" w:themeColor="text1"/>
          <w:sz w:val="24"/>
          <w:szCs w:val="24"/>
        </w:rPr>
        <w:t xml:space="preserve"> </w:t>
      </w:r>
    </w:p>
    <w:p w14:paraId="026632BC" w14:textId="77777777" w:rsidR="00854EB8" w:rsidRPr="009C6567" w:rsidRDefault="00854EB8" w:rsidP="009C6567">
      <w:pPr>
        <w:widowControl w:val="0"/>
        <w:spacing w:after="0" w:line="240" w:lineRule="auto"/>
        <w:rPr>
          <w:rFonts w:ascii="Arial" w:hAnsi="Arial" w:cs="Arial"/>
          <w:iCs/>
          <w:sz w:val="24"/>
          <w:szCs w:val="24"/>
        </w:rPr>
      </w:pPr>
    </w:p>
    <w:p w14:paraId="57736194" w14:textId="3678CEEA" w:rsidR="00854EB8" w:rsidRPr="009C6567" w:rsidRDefault="00854EB8" w:rsidP="009C6567">
      <w:pPr>
        <w:widowControl w:val="0"/>
        <w:spacing w:after="0" w:line="240" w:lineRule="auto"/>
        <w:rPr>
          <w:rFonts w:ascii="Arial" w:hAnsi="Arial" w:cs="Arial"/>
          <w:b/>
          <w:bCs/>
          <w:iCs/>
          <w:sz w:val="24"/>
          <w:szCs w:val="24"/>
        </w:rPr>
      </w:pPr>
      <w:r w:rsidRPr="009C6567">
        <w:rPr>
          <w:rFonts w:ascii="Arial" w:hAnsi="Arial" w:cs="Arial"/>
          <w:b/>
          <w:bCs/>
          <w:iCs/>
          <w:sz w:val="24"/>
          <w:szCs w:val="24"/>
        </w:rPr>
        <w:t>Tuition Fee deregistration</w:t>
      </w:r>
    </w:p>
    <w:p w14:paraId="00735CBC" w14:textId="77777777" w:rsidR="00854EB8" w:rsidRPr="009C6567" w:rsidRDefault="00854EB8" w:rsidP="009C6567">
      <w:pPr>
        <w:widowControl w:val="0"/>
        <w:spacing w:after="0" w:line="240" w:lineRule="auto"/>
        <w:rPr>
          <w:rFonts w:ascii="Arial" w:hAnsi="Arial" w:cs="Arial"/>
          <w:iCs/>
          <w:sz w:val="24"/>
          <w:szCs w:val="24"/>
        </w:rPr>
      </w:pPr>
      <w:r w:rsidRPr="009C6567">
        <w:rPr>
          <w:rFonts w:ascii="Arial" w:hAnsi="Arial" w:cs="Arial"/>
          <w:iCs/>
          <w:sz w:val="24"/>
          <w:szCs w:val="24"/>
        </w:rPr>
        <w:t xml:space="preserve">When you enrol or re-enrol at the start of each academic year you agree to Queen Mary’s Tuition Fee Regulations, </w:t>
      </w:r>
      <w:hyperlink r:id="rId43" w:history="1">
        <w:r w:rsidRPr="009C6567">
          <w:rPr>
            <w:rStyle w:val="Hyperlink"/>
            <w:rFonts w:ascii="Arial" w:hAnsi="Arial" w:cs="Arial"/>
            <w:iCs/>
            <w:sz w:val="24"/>
            <w:szCs w:val="24"/>
          </w:rPr>
          <w:t>https://www.qmul.ac.uk/media/qmul/docs/tuitionfees/tuition-fee-regulations/university-fee-regulations-2019-20.pdf</w:t>
        </w:r>
      </w:hyperlink>
      <w:r w:rsidRPr="009C6567">
        <w:rPr>
          <w:rFonts w:ascii="Arial" w:hAnsi="Arial" w:cs="Arial"/>
          <w:iCs/>
          <w:sz w:val="24"/>
          <w:szCs w:val="24"/>
        </w:rPr>
        <w:t xml:space="preserve"> , which set the deadlines for paying tuition fees. Failure to pay your tuition fees by these deadlines may lead to your deregistration from your programme of study, under College Ordinance C3</w:t>
      </w:r>
    </w:p>
    <w:p w14:paraId="2BB34FAF" w14:textId="35320A5E" w:rsidR="00854EB8" w:rsidRPr="009C6567" w:rsidRDefault="00C64694" w:rsidP="009C6567">
      <w:pPr>
        <w:widowControl w:val="0"/>
        <w:spacing w:after="0" w:line="240" w:lineRule="auto"/>
        <w:rPr>
          <w:rFonts w:ascii="Arial" w:hAnsi="Arial" w:cs="Arial"/>
          <w:iCs/>
          <w:sz w:val="24"/>
          <w:szCs w:val="24"/>
        </w:rPr>
      </w:pPr>
      <w:hyperlink r:id="rId44" w:history="1">
        <w:r w:rsidR="00854EB8" w:rsidRPr="009C6567">
          <w:rPr>
            <w:rStyle w:val="Hyperlink"/>
            <w:rFonts w:ascii="Arial" w:hAnsi="Arial" w:cs="Arial"/>
            <w:iCs/>
            <w:sz w:val="24"/>
            <w:szCs w:val="24"/>
          </w:rPr>
          <w:t>http://www.arcs.qmul.ac.uk/governance/council/charter/</w:t>
        </w:r>
      </w:hyperlink>
      <w:r w:rsidR="00854EB8" w:rsidRPr="009C6567">
        <w:rPr>
          <w:rFonts w:ascii="Arial" w:hAnsi="Arial" w:cs="Arial"/>
          <w:iCs/>
          <w:sz w:val="24"/>
          <w:szCs w:val="24"/>
        </w:rPr>
        <w:t xml:space="preserve">  </w:t>
      </w:r>
    </w:p>
    <w:p w14:paraId="53A3378B" w14:textId="77777777" w:rsidR="007D46B0" w:rsidRPr="009C6567" w:rsidRDefault="007D46B0" w:rsidP="009C6567">
      <w:pPr>
        <w:autoSpaceDE w:val="0"/>
        <w:autoSpaceDN w:val="0"/>
        <w:adjustRightInd w:val="0"/>
        <w:spacing w:after="0" w:line="240" w:lineRule="auto"/>
        <w:rPr>
          <w:rFonts w:ascii="Arial" w:hAnsi="Arial" w:cs="Arial"/>
          <w:b/>
          <w:bCs/>
          <w:color w:val="000000"/>
          <w:sz w:val="24"/>
          <w:szCs w:val="24"/>
        </w:rPr>
      </w:pPr>
    </w:p>
    <w:p w14:paraId="259CDF47" w14:textId="77777777" w:rsidR="002726CB" w:rsidRDefault="002726CB" w:rsidP="009C6567">
      <w:pPr>
        <w:autoSpaceDE w:val="0"/>
        <w:autoSpaceDN w:val="0"/>
        <w:adjustRightInd w:val="0"/>
        <w:spacing w:after="0" w:line="240" w:lineRule="auto"/>
        <w:rPr>
          <w:rFonts w:ascii="Arial" w:hAnsi="Arial" w:cs="Arial"/>
          <w:b/>
          <w:bCs/>
          <w:color w:val="000000"/>
          <w:sz w:val="28"/>
          <w:szCs w:val="28"/>
        </w:rPr>
      </w:pPr>
    </w:p>
    <w:p w14:paraId="4F7646A2" w14:textId="77777777" w:rsidR="002726CB" w:rsidRDefault="002726CB" w:rsidP="009C6567">
      <w:pPr>
        <w:autoSpaceDE w:val="0"/>
        <w:autoSpaceDN w:val="0"/>
        <w:adjustRightInd w:val="0"/>
        <w:spacing w:after="0" w:line="240" w:lineRule="auto"/>
        <w:rPr>
          <w:rFonts w:ascii="Arial" w:hAnsi="Arial" w:cs="Arial"/>
          <w:b/>
          <w:bCs/>
          <w:color w:val="000000"/>
          <w:sz w:val="28"/>
          <w:szCs w:val="28"/>
        </w:rPr>
      </w:pPr>
    </w:p>
    <w:p w14:paraId="624F8141" w14:textId="1F63B728" w:rsidR="007D46B0" w:rsidRPr="00D145FF" w:rsidRDefault="007D46B0" w:rsidP="009C6567">
      <w:pPr>
        <w:autoSpaceDE w:val="0"/>
        <w:autoSpaceDN w:val="0"/>
        <w:adjustRightInd w:val="0"/>
        <w:spacing w:after="0" w:line="240" w:lineRule="auto"/>
        <w:rPr>
          <w:rFonts w:ascii="Arial" w:hAnsi="Arial" w:cs="Arial"/>
          <w:b/>
          <w:bCs/>
          <w:color w:val="000000"/>
          <w:sz w:val="28"/>
          <w:szCs w:val="28"/>
        </w:rPr>
      </w:pPr>
      <w:r w:rsidRPr="00D145FF">
        <w:rPr>
          <w:rFonts w:ascii="Arial" w:hAnsi="Arial" w:cs="Arial"/>
          <w:b/>
          <w:bCs/>
          <w:color w:val="000000"/>
          <w:sz w:val="28"/>
          <w:szCs w:val="28"/>
        </w:rPr>
        <w:lastRenderedPageBreak/>
        <w:t>Religious observance and study</w:t>
      </w:r>
    </w:p>
    <w:p w14:paraId="2755ED97" w14:textId="77777777" w:rsidR="00D145FF" w:rsidRDefault="00D145FF" w:rsidP="009C6567">
      <w:pPr>
        <w:widowControl w:val="0"/>
        <w:spacing w:after="0" w:line="240" w:lineRule="auto"/>
        <w:rPr>
          <w:rFonts w:ascii="Arial" w:hAnsi="Arial" w:cs="Arial"/>
          <w:sz w:val="24"/>
          <w:szCs w:val="24"/>
        </w:rPr>
      </w:pPr>
    </w:p>
    <w:p w14:paraId="6FBC8F44" w14:textId="282B7C8D" w:rsidR="007D46B0" w:rsidRPr="009C6567" w:rsidRDefault="007D46B0" w:rsidP="009C6567">
      <w:pPr>
        <w:widowControl w:val="0"/>
        <w:spacing w:after="0" w:line="240" w:lineRule="auto"/>
        <w:rPr>
          <w:rFonts w:ascii="Arial" w:hAnsi="Arial" w:cs="Arial"/>
          <w:sz w:val="24"/>
          <w:szCs w:val="24"/>
        </w:rPr>
      </w:pPr>
      <w:r w:rsidRPr="009C6567">
        <w:rPr>
          <w:rFonts w:ascii="Arial" w:hAnsi="Arial" w:cs="Arial"/>
          <w:sz w:val="24"/>
          <w:szCs w:val="24"/>
        </w:rPr>
        <w:t>Queen Mary is a diverse community of over 25,000 students and staff. With a variety of faiths and beliefs represented on campus, we are committed to tolerance, understanding and co-operation, as well as to ensuring as far as possible that our policies are consistent across all needs. Many religions and beliefs require their members to pray at specific times during the day, or have special festivals or spiritual observance days. We recognise therefore that students at Queen Mary often strike a balance between their educational and religious commitments.</w:t>
      </w:r>
    </w:p>
    <w:p w14:paraId="5B02459C" w14:textId="77777777" w:rsidR="00D145FF" w:rsidRDefault="00D145FF" w:rsidP="009C6567">
      <w:pPr>
        <w:widowControl w:val="0"/>
        <w:spacing w:after="0" w:line="240" w:lineRule="auto"/>
        <w:rPr>
          <w:rFonts w:ascii="Arial" w:hAnsi="Arial" w:cs="Arial"/>
          <w:sz w:val="24"/>
          <w:szCs w:val="24"/>
        </w:rPr>
      </w:pPr>
    </w:p>
    <w:p w14:paraId="025BCF7D" w14:textId="26886E75" w:rsidR="007D46B0" w:rsidRPr="009C6567" w:rsidRDefault="007D46B0" w:rsidP="009C6567">
      <w:pPr>
        <w:widowControl w:val="0"/>
        <w:spacing w:after="0" w:line="240" w:lineRule="auto"/>
        <w:rPr>
          <w:rFonts w:ascii="Arial" w:hAnsi="Arial" w:cs="Arial"/>
          <w:sz w:val="24"/>
          <w:szCs w:val="24"/>
        </w:rPr>
      </w:pPr>
      <w:r w:rsidRPr="009C6567">
        <w:rPr>
          <w:rFonts w:ascii="Arial" w:hAnsi="Arial" w:cs="Arial"/>
          <w:sz w:val="24"/>
          <w:szCs w:val="24"/>
        </w:rPr>
        <w:t xml:space="preserve">One of Queen Mary’s fundamental aims is to provide an education that is judged internationally to be of the highest quality. It would be both impractical and inconsistent with our aims as a university to suspend teaching for reasons of religious observance, but we will accommodate students’ religious commitments where we reasonably can do so. This may include providing learning materials (potentially including </w:t>
      </w:r>
      <w:proofErr w:type="spellStart"/>
      <w:r w:rsidRPr="009C6567">
        <w:rPr>
          <w:rFonts w:ascii="Arial" w:hAnsi="Arial" w:cs="Arial"/>
          <w:sz w:val="24"/>
          <w:szCs w:val="24"/>
        </w:rPr>
        <w:t>QReview</w:t>
      </w:r>
      <w:proofErr w:type="spellEnd"/>
      <w:r w:rsidRPr="009C6567">
        <w:rPr>
          <w:rFonts w:ascii="Arial" w:hAnsi="Arial" w:cs="Arial"/>
          <w:sz w:val="24"/>
          <w:szCs w:val="24"/>
        </w:rPr>
        <w:t xml:space="preserve"> recordings) online and permitting students to attend classes at different times where there is availability.</w:t>
      </w:r>
    </w:p>
    <w:p w14:paraId="76C9794C" w14:textId="77777777" w:rsidR="00D145FF" w:rsidRDefault="00D145FF" w:rsidP="009C6567">
      <w:pPr>
        <w:widowControl w:val="0"/>
        <w:spacing w:after="0" w:line="240" w:lineRule="auto"/>
        <w:rPr>
          <w:rFonts w:ascii="Arial" w:hAnsi="Arial" w:cs="Arial"/>
          <w:sz w:val="24"/>
          <w:szCs w:val="24"/>
        </w:rPr>
      </w:pPr>
    </w:p>
    <w:p w14:paraId="30F088FF" w14:textId="013559FA" w:rsidR="007D46B0" w:rsidRPr="009C6567" w:rsidRDefault="007D46B0" w:rsidP="009C6567">
      <w:pPr>
        <w:widowControl w:val="0"/>
        <w:spacing w:after="0" w:line="240" w:lineRule="auto"/>
        <w:rPr>
          <w:rFonts w:ascii="Arial" w:hAnsi="Arial" w:cs="Arial"/>
          <w:sz w:val="24"/>
          <w:szCs w:val="24"/>
        </w:rPr>
      </w:pPr>
      <w:r w:rsidRPr="009C6567">
        <w:rPr>
          <w:rFonts w:ascii="Arial" w:hAnsi="Arial" w:cs="Arial"/>
          <w:sz w:val="24"/>
          <w:szCs w:val="24"/>
        </w:rPr>
        <w:t xml:space="preserve">Students are expected to stay engaged and up-to-date with their studies throughout their time at Queen Mary. Schools and institutes should make their expectations for attendance and submission of coursework clear to students at the beginning of their studies, and students should inform themselves beforehand about the potential implications of missing learning and teaching activities. Students must also inform their school or institute beforehand if they intend to miss any teaching. We will take religious commitments into reasonable account when reviewing students’ attendance, but we expect students to plan their studies so that they can submit coursework on time. </w:t>
      </w:r>
    </w:p>
    <w:p w14:paraId="5CB78FD5" w14:textId="77777777" w:rsidR="00D145FF" w:rsidRDefault="00D145FF" w:rsidP="009C6567">
      <w:pPr>
        <w:widowControl w:val="0"/>
        <w:spacing w:after="0" w:line="240" w:lineRule="auto"/>
        <w:rPr>
          <w:rFonts w:ascii="Arial" w:hAnsi="Arial" w:cs="Arial"/>
          <w:sz w:val="24"/>
          <w:szCs w:val="24"/>
        </w:rPr>
      </w:pPr>
    </w:p>
    <w:p w14:paraId="08D34311" w14:textId="0915B3F3" w:rsidR="007D46B0" w:rsidRDefault="007D46B0" w:rsidP="009C6567">
      <w:pPr>
        <w:widowControl w:val="0"/>
        <w:spacing w:after="0" w:line="240" w:lineRule="auto"/>
        <w:rPr>
          <w:rFonts w:ascii="Arial" w:hAnsi="Arial" w:cs="Arial"/>
          <w:sz w:val="24"/>
          <w:szCs w:val="24"/>
        </w:rPr>
      </w:pPr>
      <w:r w:rsidRPr="009C6567">
        <w:rPr>
          <w:rFonts w:ascii="Arial" w:hAnsi="Arial" w:cs="Arial"/>
          <w:sz w:val="24"/>
          <w:szCs w:val="24"/>
        </w:rPr>
        <w:t>The following procedures apply in the event that a special festival or spiritual observance day would result in absence from a scheduled assessment.</w:t>
      </w:r>
    </w:p>
    <w:p w14:paraId="20A53564" w14:textId="77777777" w:rsidR="00D145FF" w:rsidRPr="009C6567" w:rsidRDefault="00D145FF" w:rsidP="009C6567">
      <w:pPr>
        <w:widowControl w:val="0"/>
        <w:spacing w:after="0" w:line="240" w:lineRule="auto"/>
        <w:rPr>
          <w:rFonts w:ascii="Arial" w:hAnsi="Arial" w:cs="Arial"/>
          <w:sz w:val="24"/>
          <w:szCs w:val="24"/>
        </w:rPr>
      </w:pPr>
    </w:p>
    <w:p w14:paraId="2BC09D19" w14:textId="77777777" w:rsidR="007D46B0" w:rsidRPr="009C6567" w:rsidRDefault="007D46B0" w:rsidP="009C6567">
      <w:pPr>
        <w:widowControl w:val="0"/>
        <w:numPr>
          <w:ilvl w:val="0"/>
          <w:numId w:val="27"/>
        </w:numPr>
        <w:spacing w:after="0" w:line="240" w:lineRule="auto"/>
        <w:rPr>
          <w:rFonts w:ascii="Arial" w:hAnsi="Arial" w:cs="Arial"/>
          <w:sz w:val="24"/>
          <w:szCs w:val="24"/>
        </w:rPr>
      </w:pPr>
      <w:r w:rsidRPr="009C6567">
        <w:rPr>
          <w:rFonts w:ascii="Arial" w:hAnsi="Arial" w:cs="Arial"/>
          <w:sz w:val="24"/>
          <w:szCs w:val="24"/>
        </w:rPr>
        <w:t>In the case of an in-class test, students may request permission in advance from their Head of School or Institute to be absent on that occasion. The Head of School or Institute will consider whether reasonable adjustments can be made, for example by permitting late submission or rearranging the test. It is important to submit requests well in advance, in case reasonable adjustments cannot be made.</w:t>
      </w:r>
    </w:p>
    <w:p w14:paraId="17578B38" w14:textId="77777777" w:rsidR="007D46B0" w:rsidRPr="009C6567" w:rsidRDefault="007D46B0" w:rsidP="009C6567">
      <w:pPr>
        <w:widowControl w:val="0"/>
        <w:numPr>
          <w:ilvl w:val="0"/>
          <w:numId w:val="27"/>
        </w:numPr>
        <w:spacing w:after="0" w:line="240" w:lineRule="auto"/>
        <w:rPr>
          <w:rFonts w:ascii="Arial" w:hAnsi="Arial" w:cs="Arial"/>
          <w:sz w:val="24"/>
          <w:szCs w:val="24"/>
        </w:rPr>
      </w:pPr>
      <w:r w:rsidRPr="009C6567">
        <w:rPr>
          <w:rFonts w:ascii="Arial" w:hAnsi="Arial" w:cs="Arial"/>
          <w:sz w:val="24"/>
          <w:szCs w:val="24"/>
        </w:rPr>
        <w:t>Students may notify Queen Mary of any special festivals or spiritual observance days that fall during formal examination periods by submitting the relevant form by the deadline specified in the Academic Calendar. We will accommodate such requests where we reasonably can do so. We are not able to make allowances for routine religious observance during formal examination periods.</w:t>
      </w:r>
    </w:p>
    <w:p w14:paraId="2ECC4AFB" w14:textId="77777777" w:rsidR="007D46B0" w:rsidRPr="009C6567" w:rsidRDefault="007D46B0" w:rsidP="009C6567">
      <w:pPr>
        <w:autoSpaceDE w:val="0"/>
        <w:autoSpaceDN w:val="0"/>
        <w:adjustRightInd w:val="0"/>
        <w:spacing w:after="0" w:line="240" w:lineRule="auto"/>
        <w:rPr>
          <w:rFonts w:ascii="Arial" w:hAnsi="Arial" w:cs="Arial"/>
          <w:b/>
          <w:bCs/>
          <w:color w:val="000000"/>
          <w:sz w:val="24"/>
          <w:szCs w:val="24"/>
        </w:rPr>
      </w:pPr>
    </w:p>
    <w:p w14:paraId="6B201E67" w14:textId="67C5273D" w:rsidR="000F6420" w:rsidRPr="00D145FF" w:rsidRDefault="00B732EA" w:rsidP="009C6567">
      <w:pPr>
        <w:autoSpaceDE w:val="0"/>
        <w:autoSpaceDN w:val="0"/>
        <w:adjustRightInd w:val="0"/>
        <w:spacing w:after="0" w:line="240" w:lineRule="auto"/>
        <w:rPr>
          <w:rFonts w:ascii="Arial" w:hAnsi="Arial" w:cs="Arial"/>
          <w:color w:val="000000"/>
          <w:sz w:val="28"/>
          <w:szCs w:val="28"/>
        </w:rPr>
      </w:pPr>
      <w:proofErr w:type="spellStart"/>
      <w:r w:rsidRPr="00D145FF">
        <w:rPr>
          <w:rFonts w:ascii="Arial" w:hAnsi="Arial" w:cs="Arial"/>
          <w:b/>
          <w:bCs/>
          <w:color w:val="000000"/>
          <w:sz w:val="28"/>
          <w:szCs w:val="28"/>
        </w:rPr>
        <w:t>QMplus</w:t>
      </w:r>
      <w:proofErr w:type="spellEnd"/>
      <w:r w:rsidR="000F6420" w:rsidRPr="00D145FF">
        <w:rPr>
          <w:rFonts w:ascii="Arial" w:hAnsi="Arial" w:cs="Arial"/>
          <w:b/>
          <w:bCs/>
          <w:color w:val="000000"/>
          <w:sz w:val="28"/>
          <w:szCs w:val="28"/>
        </w:rPr>
        <w:t xml:space="preserve"> </w:t>
      </w:r>
    </w:p>
    <w:p w14:paraId="39F3C362" w14:textId="77777777" w:rsidR="00041D9A" w:rsidRPr="009C6567" w:rsidRDefault="00041D9A" w:rsidP="009C6567">
      <w:pPr>
        <w:autoSpaceDE w:val="0"/>
        <w:autoSpaceDN w:val="0"/>
        <w:adjustRightInd w:val="0"/>
        <w:spacing w:after="0" w:line="240" w:lineRule="auto"/>
        <w:rPr>
          <w:rFonts w:ascii="Arial" w:hAnsi="Arial" w:cs="Arial"/>
          <w:color w:val="000000"/>
          <w:sz w:val="24"/>
          <w:szCs w:val="24"/>
        </w:rPr>
      </w:pPr>
    </w:p>
    <w:p w14:paraId="216E2099" w14:textId="24039EE7" w:rsidR="000F6420" w:rsidRPr="009C6567" w:rsidRDefault="00B732EA" w:rsidP="009C6567">
      <w:pPr>
        <w:autoSpaceDE w:val="0"/>
        <w:autoSpaceDN w:val="0"/>
        <w:adjustRightInd w:val="0"/>
        <w:spacing w:after="0" w:line="240" w:lineRule="auto"/>
        <w:rPr>
          <w:rFonts w:ascii="Arial" w:hAnsi="Arial" w:cs="Arial"/>
          <w:color w:val="000000"/>
          <w:sz w:val="24"/>
          <w:szCs w:val="24"/>
        </w:rPr>
      </w:pPr>
      <w:proofErr w:type="spellStart"/>
      <w:r w:rsidRPr="009C6567">
        <w:rPr>
          <w:rFonts w:ascii="Arial" w:hAnsi="Arial" w:cs="Arial"/>
          <w:color w:val="000000"/>
          <w:sz w:val="24"/>
          <w:szCs w:val="24"/>
        </w:rPr>
        <w:t>QMplus</w:t>
      </w:r>
      <w:proofErr w:type="spellEnd"/>
      <w:r w:rsidR="000F6420" w:rsidRPr="009C6567">
        <w:rPr>
          <w:rFonts w:ascii="Arial" w:hAnsi="Arial" w:cs="Arial"/>
          <w:color w:val="000000"/>
          <w:sz w:val="24"/>
          <w:szCs w:val="24"/>
        </w:rPr>
        <w:t xml:space="preserve"> is a virtual learning environment (VLE) offering a variety of module-related resources. It is also used for online submission of coursework. </w:t>
      </w:r>
      <w:proofErr w:type="spellStart"/>
      <w:r w:rsidRPr="009C6567">
        <w:rPr>
          <w:rFonts w:ascii="Arial" w:hAnsi="Arial" w:cs="Arial"/>
          <w:color w:val="000000"/>
          <w:sz w:val="24"/>
          <w:szCs w:val="24"/>
        </w:rPr>
        <w:t>QMplus</w:t>
      </w:r>
      <w:proofErr w:type="spellEnd"/>
      <w:r w:rsidR="000F6420" w:rsidRPr="009C6567">
        <w:rPr>
          <w:rFonts w:ascii="Arial" w:hAnsi="Arial" w:cs="Arial"/>
          <w:color w:val="000000"/>
          <w:sz w:val="24"/>
          <w:szCs w:val="24"/>
        </w:rPr>
        <w:t xml:space="preserve"> is run by Queen Mary over its network and is browser-based. </w:t>
      </w:r>
    </w:p>
    <w:p w14:paraId="45DEA68A" w14:textId="77777777" w:rsidR="000F6420" w:rsidRPr="009C6567" w:rsidRDefault="000F6420" w:rsidP="009C6567">
      <w:pPr>
        <w:autoSpaceDE w:val="0"/>
        <w:autoSpaceDN w:val="0"/>
        <w:adjustRightInd w:val="0"/>
        <w:spacing w:after="0" w:line="240" w:lineRule="auto"/>
        <w:rPr>
          <w:rFonts w:ascii="Arial" w:hAnsi="Arial" w:cs="Arial"/>
          <w:color w:val="000000"/>
          <w:sz w:val="24"/>
          <w:szCs w:val="24"/>
        </w:rPr>
      </w:pPr>
    </w:p>
    <w:p w14:paraId="38A3CF5D" w14:textId="658C8C89" w:rsidR="000F6420" w:rsidRPr="009C6567" w:rsidRDefault="000F6420" w:rsidP="009C6567">
      <w:pPr>
        <w:autoSpaceDE w:val="0"/>
        <w:autoSpaceDN w:val="0"/>
        <w:adjustRightInd w:val="0"/>
        <w:spacing w:after="0" w:line="240" w:lineRule="auto"/>
        <w:rPr>
          <w:rFonts w:ascii="Arial" w:hAnsi="Arial" w:cs="Arial"/>
          <w:b/>
          <w:bCs/>
          <w:color w:val="000000"/>
          <w:sz w:val="24"/>
          <w:szCs w:val="24"/>
        </w:rPr>
      </w:pPr>
      <w:r w:rsidRPr="009C6567">
        <w:rPr>
          <w:rFonts w:ascii="Arial" w:hAnsi="Arial" w:cs="Arial"/>
          <w:b/>
          <w:bCs/>
          <w:color w:val="000000"/>
          <w:sz w:val="24"/>
          <w:szCs w:val="24"/>
        </w:rPr>
        <w:t xml:space="preserve">To access </w:t>
      </w:r>
      <w:proofErr w:type="spellStart"/>
      <w:r w:rsidR="00B732EA" w:rsidRPr="009C6567">
        <w:rPr>
          <w:rFonts w:ascii="Arial" w:hAnsi="Arial" w:cs="Arial"/>
          <w:b/>
          <w:bCs/>
          <w:color w:val="000000"/>
          <w:sz w:val="24"/>
          <w:szCs w:val="24"/>
        </w:rPr>
        <w:t>QMplus</w:t>
      </w:r>
      <w:proofErr w:type="spellEnd"/>
      <w:r w:rsidRPr="009C6567">
        <w:rPr>
          <w:rFonts w:ascii="Arial" w:hAnsi="Arial" w:cs="Arial"/>
          <w:b/>
          <w:bCs/>
          <w:color w:val="000000"/>
          <w:sz w:val="24"/>
          <w:szCs w:val="24"/>
        </w:rPr>
        <w:t xml:space="preserve"> </w:t>
      </w:r>
      <w:r w:rsidR="00D145FF">
        <w:rPr>
          <w:rFonts w:ascii="Arial" w:hAnsi="Arial" w:cs="Arial"/>
          <w:b/>
          <w:bCs/>
          <w:color w:val="000000"/>
          <w:sz w:val="24"/>
          <w:szCs w:val="24"/>
        </w:rPr>
        <w:t xml:space="preserve">please </w:t>
      </w:r>
      <w:r w:rsidRPr="009C6567">
        <w:rPr>
          <w:rFonts w:ascii="Arial" w:hAnsi="Arial" w:cs="Arial"/>
          <w:b/>
          <w:bCs/>
          <w:color w:val="000000"/>
          <w:sz w:val="24"/>
          <w:szCs w:val="24"/>
        </w:rPr>
        <w:t>go to: http://</w:t>
      </w:r>
      <w:r w:rsidR="00B732EA" w:rsidRPr="009C6567">
        <w:rPr>
          <w:rFonts w:ascii="Arial" w:hAnsi="Arial" w:cs="Arial"/>
          <w:b/>
          <w:bCs/>
          <w:color w:val="000000"/>
          <w:sz w:val="24"/>
          <w:szCs w:val="24"/>
        </w:rPr>
        <w:t>QMplus</w:t>
      </w:r>
      <w:r w:rsidRPr="009C6567">
        <w:rPr>
          <w:rFonts w:ascii="Arial" w:hAnsi="Arial" w:cs="Arial"/>
          <w:b/>
          <w:bCs/>
          <w:color w:val="000000"/>
          <w:sz w:val="24"/>
          <w:szCs w:val="24"/>
        </w:rPr>
        <w:t xml:space="preserve">.qmul.ac.uk/ </w:t>
      </w:r>
    </w:p>
    <w:p w14:paraId="0821739D" w14:textId="77777777" w:rsidR="000F6420" w:rsidRPr="009C6567" w:rsidRDefault="000F6420" w:rsidP="009C6567">
      <w:pPr>
        <w:autoSpaceDE w:val="0"/>
        <w:autoSpaceDN w:val="0"/>
        <w:adjustRightInd w:val="0"/>
        <w:spacing w:after="0" w:line="240" w:lineRule="auto"/>
        <w:rPr>
          <w:rFonts w:ascii="Arial" w:hAnsi="Arial" w:cs="Arial"/>
          <w:color w:val="000000"/>
          <w:sz w:val="24"/>
          <w:szCs w:val="24"/>
        </w:rPr>
      </w:pPr>
    </w:p>
    <w:p w14:paraId="2851978E" w14:textId="065D0543" w:rsidR="000F6420" w:rsidRPr="009C6567" w:rsidRDefault="000F6420" w:rsidP="009C6567">
      <w:pPr>
        <w:autoSpaceDE w:val="0"/>
        <w:autoSpaceDN w:val="0"/>
        <w:adjustRightInd w:val="0"/>
        <w:spacing w:after="0" w:line="240" w:lineRule="auto"/>
        <w:rPr>
          <w:rFonts w:ascii="Arial" w:hAnsi="Arial" w:cs="Arial"/>
          <w:color w:val="000000"/>
          <w:sz w:val="24"/>
          <w:szCs w:val="24"/>
        </w:rPr>
      </w:pPr>
      <w:r w:rsidRPr="009C6567">
        <w:rPr>
          <w:rFonts w:ascii="Arial" w:hAnsi="Arial" w:cs="Arial"/>
          <w:color w:val="000000"/>
          <w:sz w:val="24"/>
          <w:szCs w:val="24"/>
        </w:rPr>
        <w:lastRenderedPageBreak/>
        <w:t xml:space="preserve">Your login ID and password are required. You will find a module area for those modules for which you are registered. You can view and download materials and information you need for your programme, including: </w:t>
      </w:r>
    </w:p>
    <w:p w14:paraId="318044A3" w14:textId="77777777" w:rsidR="000F6420" w:rsidRPr="009C6567" w:rsidRDefault="000F6420" w:rsidP="009C6567">
      <w:pPr>
        <w:pStyle w:val="ListParagraph"/>
        <w:numPr>
          <w:ilvl w:val="0"/>
          <w:numId w:val="9"/>
        </w:numPr>
        <w:autoSpaceDE w:val="0"/>
        <w:autoSpaceDN w:val="0"/>
        <w:adjustRightInd w:val="0"/>
        <w:rPr>
          <w:rFonts w:ascii="Arial" w:hAnsi="Arial" w:cs="Arial"/>
          <w:color w:val="000000"/>
        </w:rPr>
      </w:pPr>
      <w:r w:rsidRPr="009C6567">
        <w:rPr>
          <w:rFonts w:ascii="Arial" w:hAnsi="Arial" w:cs="Arial"/>
          <w:color w:val="000000"/>
        </w:rPr>
        <w:t xml:space="preserve">the </w:t>
      </w:r>
      <w:proofErr w:type="spellStart"/>
      <w:r w:rsidRPr="009C6567">
        <w:rPr>
          <w:rFonts w:ascii="Arial" w:hAnsi="Arial" w:cs="Arial"/>
          <w:color w:val="000000"/>
        </w:rPr>
        <w:t>programme</w:t>
      </w:r>
      <w:proofErr w:type="spellEnd"/>
      <w:r w:rsidRPr="009C6567">
        <w:rPr>
          <w:rFonts w:ascii="Arial" w:hAnsi="Arial" w:cs="Arial"/>
          <w:color w:val="000000"/>
        </w:rPr>
        <w:t xml:space="preserve"> handbook, timetable, seminar schedules, and key dates </w:t>
      </w:r>
    </w:p>
    <w:p w14:paraId="43431483" w14:textId="77777777" w:rsidR="000F6420" w:rsidRPr="009C6567" w:rsidRDefault="000F6420" w:rsidP="009C6567">
      <w:pPr>
        <w:pStyle w:val="ListParagraph"/>
        <w:numPr>
          <w:ilvl w:val="0"/>
          <w:numId w:val="9"/>
        </w:numPr>
        <w:autoSpaceDE w:val="0"/>
        <w:autoSpaceDN w:val="0"/>
        <w:adjustRightInd w:val="0"/>
        <w:rPr>
          <w:rFonts w:ascii="Arial" w:hAnsi="Arial" w:cs="Arial"/>
          <w:color w:val="000000"/>
        </w:rPr>
      </w:pPr>
      <w:r w:rsidRPr="009C6567">
        <w:rPr>
          <w:rFonts w:ascii="Arial" w:hAnsi="Arial" w:cs="Arial"/>
          <w:color w:val="000000"/>
        </w:rPr>
        <w:t xml:space="preserve">the College handbook and academic regulations </w:t>
      </w:r>
    </w:p>
    <w:p w14:paraId="392DC402" w14:textId="77777777" w:rsidR="000F6420" w:rsidRPr="009C6567" w:rsidRDefault="000F6420" w:rsidP="009C6567">
      <w:pPr>
        <w:pStyle w:val="ListParagraph"/>
        <w:numPr>
          <w:ilvl w:val="0"/>
          <w:numId w:val="9"/>
        </w:numPr>
        <w:autoSpaceDE w:val="0"/>
        <w:autoSpaceDN w:val="0"/>
        <w:adjustRightInd w:val="0"/>
        <w:rPr>
          <w:rFonts w:ascii="Arial" w:hAnsi="Arial" w:cs="Arial"/>
        </w:rPr>
      </w:pPr>
      <w:r w:rsidRPr="009C6567">
        <w:rPr>
          <w:rFonts w:ascii="Arial" w:hAnsi="Arial" w:cs="Arial"/>
          <w:color w:val="000000"/>
        </w:rPr>
        <w:t>student forms, including those for interruption of studies and extenuating circumstances</w:t>
      </w:r>
    </w:p>
    <w:p w14:paraId="04618D8D" w14:textId="77777777" w:rsidR="000F6420" w:rsidRPr="009C6567" w:rsidRDefault="000F6420" w:rsidP="009C6567">
      <w:pPr>
        <w:pStyle w:val="ListParagraph"/>
        <w:numPr>
          <w:ilvl w:val="0"/>
          <w:numId w:val="9"/>
        </w:numPr>
        <w:autoSpaceDE w:val="0"/>
        <w:autoSpaceDN w:val="0"/>
        <w:adjustRightInd w:val="0"/>
        <w:rPr>
          <w:rFonts w:ascii="Arial" w:hAnsi="Arial" w:cs="Arial"/>
        </w:rPr>
      </w:pPr>
      <w:r w:rsidRPr="009C6567">
        <w:rPr>
          <w:rFonts w:ascii="Arial" w:hAnsi="Arial" w:cs="Arial"/>
        </w:rPr>
        <w:t xml:space="preserve">module lecture notes and PowerPoint slides </w:t>
      </w:r>
    </w:p>
    <w:p w14:paraId="335EF69A" w14:textId="77777777" w:rsidR="000F6420" w:rsidRPr="009C6567" w:rsidRDefault="000F6420" w:rsidP="009C6567">
      <w:pPr>
        <w:pStyle w:val="ListParagraph"/>
        <w:numPr>
          <w:ilvl w:val="0"/>
          <w:numId w:val="9"/>
        </w:numPr>
        <w:autoSpaceDE w:val="0"/>
        <w:autoSpaceDN w:val="0"/>
        <w:adjustRightInd w:val="0"/>
        <w:rPr>
          <w:rFonts w:ascii="Arial" w:hAnsi="Arial" w:cs="Arial"/>
        </w:rPr>
      </w:pPr>
      <w:r w:rsidRPr="009C6567">
        <w:rPr>
          <w:rFonts w:ascii="Arial" w:hAnsi="Arial" w:cs="Arial"/>
        </w:rPr>
        <w:t xml:space="preserve">module reading lists and a link to the QMUL library online reading service </w:t>
      </w:r>
    </w:p>
    <w:p w14:paraId="55EA39E9" w14:textId="77777777" w:rsidR="000F6420" w:rsidRPr="009C6567" w:rsidRDefault="000F6420" w:rsidP="009C6567">
      <w:pPr>
        <w:pStyle w:val="ListParagraph"/>
        <w:numPr>
          <w:ilvl w:val="0"/>
          <w:numId w:val="9"/>
        </w:numPr>
        <w:autoSpaceDE w:val="0"/>
        <w:autoSpaceDN w:val="0"/>
        <w:adjustRightInd w:val="0"/>
        <w:rPr>
          <w:rFonts w:ascii="Arial" w:hAnsi="Arial" w:cs="Arial"/>
        </w:rPr>
      </w:pPr>
      <w:r w:rsidRPr="009C6567">
        <w:rPr>
          <w:rFonts w:ascii="Arial" w:hAnsi="Arial" w:cs="Arial"/>
        </w:rPr>
        <w:t xml:space="preserve">module assessment guidelines </w:t>
      </w:r>
    </w:p>
    <w:p w14:paraId="1CE986A6" w14:textId="4178E4B1" w:rsidR="000F6420" w:rsidRPr="009C6567" w:rsidRDefault="000F6420" w:rsidP="009C6567">
      <w:pPr>
        <w:pStyle w:val="ListParagraph"/>
        <w:numPr>
          <w:ilvl w:val="0"/>
          <w:numId w:val="9"/>
        </w:numPr>
        <w:autoSpaceDE w:val="0"/>
        <w:autoSpaceDN w:val="0"/>
        <w:adjustRightInd w:val="0"/>
        <w:rPr>
          <w:rFonts w:ascii="Arial" w:hAnsi="Arial" w:cs="Arial"/>
        </w:rPr>
      </w:pPr>
      <w:r w:rsidRPr="009C6567">
        <w:rPr>
          <w:rFonts w:ascii="Arial" w:hAnsi="Arial" w:cs="Arial"/>
        </w:rPr>
        <w:t xml:space="preserve">SSLC minutes and action points </w:t>
      </w:r>
    </w:p>
    <w:p w14:paraId="45DF3FAF" w14:textId="77777777" w:rsidR="000F6420" w:rsidRPr="009C6567" w:rsidRDefault="000F6420" w:rsidP="009C6567">
      <w:pPr>
        <w:autoSpaceDE w:val="0"/>
        <w:autoSpaceDN w:val="0"/>
        <w:adjustRightInd w:val="0"/>
        <w:spacing w:after="0" w:line="240" w:lineRule="auto"/>
        <w:rPr>
          <w:rFonts w:ascii="Arial" w:hAnsi="Arial" w:cs="Arial"/>
          <w:sz w:val="24"/>
          <w:szCs w:val="24"/>
        </w:rPr>
      </w:pPr>
    </w:p>
    <w:p w14:paraId="793FEAB8" w14:textId="58E48D5D" w:rsidR="000F6420" w:rsidRPr="009C6567" w:rsidRDefault="00B732EA" w:rsidP="009C6567">
      <w:pPr>
        <w:autoSpaceDE w:val="0"/>
        <w:autoSpaceDN w:val="0"/>
        <w:adjustRightInd w:val="0"/>
        <w:spacing w:after="0" w:line="240" w:lineRule="auto"/>
        <w:rPr>
          <w:rFonts w:ascii="Arial" w:hAnsi="Arial" w:cs="Arial"/>
          <w:sz w:val="24"/>
          <w:szCs w:val="24"/>
        </w:rPr>
      </w:pPr>
      <w:proofErr w:type="spellStart"/>
      <w:r w:rsidRPr="009C6567">
        <w:rPr>
          <w:rFonts w:ascii="Arial" w:hAnsi="Arial" w:cs="Arial"/>
          <w:b/>
          <w:bCs/>
          <w:sz w:val="24"/>
          <w:szCs w:val="24"/>
        </w:rPr>
        <w:t>QMplus</w:t>
      </w:r>
      <w:proofErr w:type="spellEnd"/>
      <w:r w:rsidR="000F6420" w:rsidRPr="009C6567">
        <w:rPr>
          <w:rFonts w:ascii="Arial" w:hAnsi="Arial" w:cs="Arial"/>
          <w:b/>
          <w:bCs/>
          <w:sz w:val="24"/>
          <w:szCs w:val="24"/>
        </w:rPr>
        <w:t xml:space="preserve"> is important, and you should familiarise yourself with it as soon as possible</w:t>
      </w:r>
      <w:r w:rsidR="000F6420" w:rsidRPr="009C6567">
        <w:rPr>
          <w:rFonts w:ascii="Arial" w:hAnsi="Arial" w:cs="Arial"/>
          <w:sz w:val="24"/>
          <w:szCs w:val="24"/>
        </w:rPr>
        <w:t xml:space="preserve">. </w:t>
      </w:r>
    </w:p>
    <w:p w14:paraId="6CBB6F3F" w14:textId="77777777" w:rsidR="007D46B0" w:rsidRPr="009C6567" w:rsidRDefault="007D46B0" w:rsidP="009C6567">
      <w:pPr>
        <w:autoSpaceDE w:val="0"/>
        <w:autoSpaceDN w:val="0"/>
        <w:adjustRightInd w:val="0"/>
        <w:spacing w:after="0" w:line="240" w:lineRule="auto"/>
        <w:rPr>
          <w:rFonts w:ascii="Arial" w:hAnsi="Arial" w:cs="Arial"/>
          <w:sz w:val="24"/>
          <w:szCs w:val="24"/>
        </w:rPr>
      </w:pPr>
    </w:p>
    <w:p w14:paraId="209AEAF4" w14:textId="55DBCFB0" w:rsidR="000F6420" w:rsidRPr="009C6567" w:rsidRDefault="000F6420" w:rsidP="009C6567">
      <w:pPr>
        <w:autoSpaceDE w:val="0"/>
        <w:autoSpaceDN w:val="0"/>
        <w:adjustRightInd w:val="0"/>
        <w:spacing w:after="0" w:line="240" w:lineRule="auto"/>
        <w:rPr>
          <w:rFonts w:ascii="Arial" w:hAnsi="Arial" w:cs="Arial"/>
          <w:sz w:val="24"/>
          <w:szCs w:val="24"/>
        </w:rPr>
      </w:pPr>
      <w:r w:rsidRPr="009C6567">
        <w:rPr>
          <w:rFonts w:ascii="Arial" w:hAnsi="Arial" w:cs="Arial"/>
          <w:sz w:val="24"/>
          <w:szCs w:val="24"/>
        </w:rPr>
        <w:t xml:space="preserve">We are committed to making sure that </w:t>
      </w:r>
      <w:proofErr w:type="spellStart"/>
      <w:r w:rsidR="00B732EA" w:rsidRPr="009C6567">
        <w:rPr>
          <w:rFonts w:ascii="Arial" w:hAnsi="Arial" w:cs="Arial"/>
          <w:sz w:val="24"/>
          <w:szCs w:val="24"/>
        </w:rPr>
        <w:t>QMplus</w:t>
      </w:r>
      <w:proofErr w:type="spellEnd"/>
      <w:r w:rsidRPr="009C6567">
        <w:rPr>
          <w:rFonts w:ascii="Arial" w:hAnsi="Arial" w:cs="Arial"/>
          <w:sz w:val="24"/>
          <w:szCs w:val="24"/>
        </w:rPr>
        <w:t xml:space="preserve"> is as up to date and helpful to you as possible. If there are any immediate issues with QM Plus that need resolving (e.g. assessment upload area not working, missing information) please let Sarah or </w:t>
      </w:r>
      <w:proofErr w:type="spellStart"/>
      <w:r w:rsidRPr="009C6567">
        <w:rPr>
          <w:rFonts w:ascii="Arial" w:hAnsi="Arial" w:cs="Arial"/>
          <w:sz w:val="24"/>
          <w:szCs w:val="24"/>
        </w:rPr>
        <w:t>Ez</w:t>
      </w:r>
      <w:proofErr w:type="spellEnd"/>
      <w:r w:rsidRPr="009C6567">
        <w:rPr>
          <w:rFonts w:ascii="Arial" w:hAnsi="Arial" w:cs="Arial"/>
          <w:sz w:val="24"/>
          <w:szCs w:val="24"/>
        </w:rPr>
        <w:t xml:space="preserve"> know ASAP (see above for how to contact them). We encourage you to make suggestions on how to improve QM Plus via individual module evaluations and the SSLC. </w:t>
      </w:r>
    </w:p>
    <w:p w14:paraId="1940E3A5" w14:textId="77777777" w:rsidR="000F6420" w:rsidRPr="009C6567" w:rsidRDefault="000F6420" w:rsidP="009C6567">
      <w:pPr>
        <w:autoSpaceDE w:val="0"/>
        <w:autoSpaceDN w:val="0"/>
        <w:adjustRightInd w:val="0"/>
        <w:spacing w:after="0" w:line="240" w:lineRule="auto"/>
        <w:rPr>
          <w:rFonts w:ascii="Arial" w:hAnsi="Arial" w:cs="Arial"/>
          <w:b/>
          <w:bCs/>
          <w:sz w:val="24"/>
          <w:szCs w:val="24"/>
        </w:rPr>
      </w:pPr>
    </w:p>
    <w:p w14:paraId="723445F7" w14:textId="1447958C" w:rsidR="000F6420" w:rsidRPr="00D145FF" w:rsidRDefault="000F6420" w:rsidP="009C6567">
      <w:pPr>
        <w:autoSpaceDE w:val="0"/>
        <w:autoSpaceDN w:val="0"/>
        <w:adjustRightInd w:val="0"/>
        <w:spacing w:after="0" w:line="240" w:lineRule="auto"/>
        <w:rPr>
          <w:rFonts w:ascii="Arial" w:hAnsi="Arial" w:cs="Arial"/>
          <w:sz w:val="28"/>
          <w:szCs w:val="28"/>
        </w:rPr>
      </w:pPr>
      <w:proofErr w:type="spellStart"/>
      <w:r w:rsidRPr="00D145FF">
        <w:rPr>
          <w:rFonts w:ascii="Arial" w:hAnsi="Arial" w:cs="Arial"/>
          <w:b/>
          <w:bCs/>
          <w:sz w:val="28"/>
          <w:szCs w:val="28"/>
        </w:rPr>
        <w:t>MySIS</w:t>
      </w:r>
      <w:proofErr w:type="spellEnd"/>
      <w:r w:rsidRPr="00D145FF">
        <w:rPr>
          <w:rFonts w:ascii="Arial" w:hAnsi="Arial" w:cs="Arial"/>
          <w:b/>
          <w:bCs/>
          <w:sz w:val="28"/>
          <w:szCs w:val="28"/>
        </w:rPr>
        <w:t xml:space="preserve"> (Student Information System) </w:t>
      </w:r>
    </w:p>
    <w:p w14:paraId="5A6CFED4" w14:textId="77777777" w:rsidR="000F6420" w:rsidRPr="009C6567" w:rsidRDefault="000F6420" w:rsidP="009C6567">
      <w:pPr>
        <w:autoSpaceDE w:val="0"/>
        <w:autoSpaceDN w:val="0"/>
        <w:adjustRightInd w:val="0"/>
        <w:spacing w:after="0" w:line="240" w:lineRule="auto"/>
        <w:rPr>
          <w:rFonts w:ascii="Arial" w:hAnsi="Arial" w:cs="Arial"/>
          <w:sz w:val="24"/>
          <w:szCs w:val="24"/>
        </w:rPr>
      </w:pPr>
      <w:r w:rsidRPr="009C6567">
        <w:rPr>
          <w:rFonts w:ascii="Arial" w:hAnsi="Arial" w:cs="Arial"/>
          <w:sz w:val="24"/>
          <w:szCs w:val="24"/>
        </w:rPr>
        <w:t xml:space="preserve">Your personal data and information related to your programme of study are stored on </w:t>
      </w:r>
      <w:proofErr w:type="spellStart"/>
      <w:r w:rsidRPr="009C6567">
        <w:rPr>
          <w:rFonts w:ascii="Arial" w:hAnsi="Arial" w:cs="Arial"/>
          <w:sz w:val="24"/>
          <w:szCs w:val="24"/>
        </w:rPr>
        <w:t>MySIS</w:t>
      </w:r>
      <w:proofErr w:type="spellEnd"/>
      <w:r w:rsidRPr="009C6567">
        <w:rPr>
          <w:rFonts w:ascii="Arial" w:hAnsi="Arial" w:cs="Arial"/>
          <w:sz w:val="24"/>
          <w:szCs w:val="24"/>
        </w:rPr>
        <w:t xml:space="preserve">. Each time you change your term-time or home address or your name, telephone number or another personal detail you must inform QM. You will be able to update your address and contact details using </w:t>
      </w:r>
      <w:proofErr w:type="spellStart"/>
      <w:r w:rsidRPr="009C6567">
        <w:rPr>
          <w:rFonts w:ascii="Arial" w:hAnsi="Arial" w:cs="Arial"/>
          <w:sz w:val="24"/>
          <w:szCs w:val="24"/>
        </w:rPr>
        <w:t>MySIS</w:t>
      </w:r>
      <w:proofErr w:type="spellEnd"/>
      <w:r w:rsidRPr="009C6567">
        <w:rPr>
          <w:rFonts w:ascii="Arial" w:hAnsi="Arial" w:cs="Arial"/>
          <w:sz w:val="24"/>
          <w:szCs w:val="24"/>
        </w:rPr>
        <w:t xml:space="preserve">. However, a change in name must be made in person at the Academic Registry in Mile End with accompanying identification. </w:t>
      </w:r>
    </w:p>
    <w:p w14:paraId="2278ECA6" w14:textId="77777777" w:rsidR="000F6420" w:rsidRPr="009C6567" w:rsidRDefault="000F6420" w:rsidP="009C6567">
      <w:pPr>
        <w:autoSpaceDE w:val="0"/>
        <w:autoSpaceDN w:val="0"/>
        <w:adjustRightInd w:val="0"/>
        <w:spacing w:after="0" w:line="240" w:lineRule="auto"/>
        <w:rPr>
          <w:rFonts w:ascii="Arial" w:hAnsi="Arial" w:cs="Arial"/>
          <w:sz w:val="24"/>
          <w:szCs w:val="24"/>
        </w:rPr>
      </w:pPr>
      <w:r w:rsidRPr="009C6567">
        <w:rPr>
          <w:rFonts w:ascii="Arial" w:hAnsi="Arial" w:cs="Arial"/>
          <w:sz w:val="24"/>
          <w:szCs w:val="24"/>
        </w:rPr>
        <w:t xml:space="preserve">You can use </w:t>
      </w:r>
      <w:proofErr w:type="spellStart"/>
      <w:r w:rsidRPr="009C6567">
        <w:rPr>
          <w:rFonts w:ascii="Arial" w:hAnsi="Arial" w:cs="Arial"/>
          <w:sz w:val="24"/>
          <w:szCs w:val="24"/>
        </w:rPr>
        <w:t>MySIS</w:t>
      </w:r>
      <w:proofErr w:type="spellEnd"/>
      <w:r w:rsidRPr="009C6567">
        <w:rPr>
          <w:rFonts w:ascii="Arial" w:hAnsi="Arial" w:cs="Arial"/>
          <w:sz w:val="24"/>
          <w:szCs w:val="24"/>
        </w:rPr>
        <w:t xml:space="preserve"> to view your module registration and assessment marks. It is your responsibility to ensure your module registrations are correct. Please visit the ‘Your </w:t>
      </w:r>
      <w:proofErr w:type="spellStart"/>
      <w:r w:rsidRPr="009C6567">
        <w:rPr>
          <w:rFonts w:ascii="Arial" w:hAnsi="Arial" w:cs="Arial"/>
          <w:sz w:val="24"/>
          <w:szCs w:val="24"/>
        </w:rPr>
        <w:t>MySIS</w:t>
      </w:r>
      <w:proofErr w:type="spellEnd"/>
      <w:r w:rsidRPr="009C6567">
        <w:rPr>
          <w:rFonts w:ascii="Arial" w:hAnsi="Arial" w:cs="Arial"/>
          <w:sz w:val="24"/>
          <w:szCs w:val="24"/>
        </w:rPr>
        <w:t xml:space="preserve"> Record’ page for guidance on how to view your module registrations, assessment marks and update your personal details. </w:t>
      </w:r>
    </w:p>
    <w:p w14:paraId="141B69C9" w14:textId="77777777" w:rsidR="000F6420" w:rsidRPr="009C6567" w:rsidRDefault="000F6420" w:rsidP="009C6567">
      <w:pPr>
        <w:autoSpaceDE w:val="0"/>
        <w:autoSpaceDN w:val="0"/>
        <w:adjustRightInd w:val="0"/>
        <w:spacing w:after="0" w:line="240" w:lineRule="auto"/>
        <w:rPr>
          <w:rFonts w:ascii="Arial" w:hAnsi="Arial" w:cs="Arial"/>
          <w:sz w:val="24"/>
          <w:szCs w:val="24"/>
        </w:rPr>
      </w:pPr>
      <w:r w:rsidRPr="009C6567">
        <w:rPr>
          <w:rFonts w:ascii="Arial" w:hAnsi="Arial" w:cs="Arial"/>
          <w:sz w:val="24"/>
          <w:szCs w:val="24"/>
        </w:rPr>
        <w:t xml:space="preserve">Please visit the ‘How to register for your module’ pages to find out how to register for module via MYSIS. </w:t>
      </w:r>
    </w:p>
    <w:p w14:paraId="3EA7F423" w14:textId="77777777" w:rsidR="00C04765" w:rsidRPr="009C6567" w:rsidRDefault="00C04765" w:rsidP="009C6567">
      <w:pPr>
        <w:autoSpaceDE w:val="0"/>
        <w:autoSpaceDN w:val="0"/>
        <w:adjustRightInd w:val="0"/>
        <w:spacing w:after="0" w:line="240" w:lineRule="auto"/>
        <w:rPr>
          <w:rFonts w:ascii="Arial" w:hAnsi="Arial" w:cs="Arial"/>
          <w:b/>
          <w:bCs/>
          <w:sz w:val="24"/>
          <w:szCs w:val="24"/>
        </w:rPr>
      </w:pPr>
    </w:p>
    <w:p w14:paraId="767AEF31" w14:textId="77777777" w:rsidR="00D56F89" w:rsidRPr="009C6567" w:rsidRDefault="00D56F89" w:rsidP="009C6567">
      <w:pPr>
        <w:autoSpaceDE w:val="0"/>
        <w:autoSpaceDN w:val="0"/>
        <w:adjustRightInd w:val="0"/>
        <w:spacing w:after="0" w:line="240" w:lineRule="auto"/>
        <w:rPr>
          <w:rFonts w:ascii="Arial" w:hAnsi="Arial" w:cs="Arial"/>
          <w:b/>
          <w:bCs/>
          <w:sz w:val="24"/>
          <w:szCs w:val="24"/>
        </w:rPr>
      </w:pPr>
    </w:p>
    <w:p w14:paraId="10EC91F1" w14:textId="77777777" w:rsidR="00D56F89" w:rsidRPr="009C6567" w:rsidRDefault="00D56F89" w:rsidP="009C6567">
      <w:pPr>
        <w:autoSpaceDE w:val="0"/>
        <w:autoSpaceDN w:val="0"/>
        <w:adjustRightInd w:val="0"/>
        <w:spacing w:after="0" w:line="240" w:lineRule="auto"/>
        <w:rPr>
          <w:rFonts w:ascii="Arial" w:hAnsi="Arial" w:cs="Arial"/>
          <w:b/>
          <w:bCs/>
          <w:sz w:val="24"/>
          <w:szCs w:val="24"/>
        </w:rPr>
      </w:pPr>
    </w:p>
    <w:p w14:paraId="59DFCC9F" w14:textId="77777777" w:rsidR="00D56F89" w:rsidRPr="009C6567" w:rsidRDefault="00D56F89" w:rsidP="009C6567">
      <w:pPr>
        <w:autoSpaceDE w:val="0"/>
        <w:autoSpaceDN w:val="0"/>
        <w:adjustRightInd w:val="0"/>
        <w:spacing w:after="0" w:line="240" w:lineRule="auto"/>
        <w:rPr>
          <w:rFonts w:ascii="Arial" w:hAnsi="Arial" w:cs="Arial"/>
          <w:b/>
          <w:bCs/>
          <w:sz w:val="24"/>
          <w:szCs w:val="24"/>
        </w:rPr>
      </w:pPr>
    </w:p>
    <w:p w14:paraId="674CCC8E" w14:textId="77777777" w:rsidR="00D56F89" w:rsidRPr="009C6567" w:rsidRDefault="00D56F89" w:rsidP="009C6567">
      <w:pPr>
        <w:autoSpaceDE w:val="0"/>
        <w:autoSpaceDN w:val="0"/>
        <w:adjustRightInd w:val="0"/>
        <w:spacing w:after="0" w:line="240" w:lineRule="auto"/>
        <w:rPr>
          <w:rFonts w:ascii="Arial" w:hAnsi="Arial" w:cs="Arial"/>
          <w:b/>
          <w:bCs/>
          <w:sz w:val="24"/>
          <w:szCs w:val="24"/>
        </w:rPr>
      </w:pPr>
    </w:p>
    <w:p w14:paraId="0CC6A871" w14:textId="77777777" w:rsidR="00D56F89" w:rsidRPr="009C6567" w:rsidRDefault="00D56F89" w:rsidP="009C6567">
      <w:pPr>
        <w:autoSpaceDE w:val="0"/>
        <w:autoSpaceDN w:val="0"/>
        <w:adjustRightInd w:val="0"/>
        <w:spacing w:after="0" w:line="240" w:lineRule="auto"/>
        <w:rPr>
          <w:rFonts w:ascii="Arial" w:hAnsi="Arial" w:cs="Arial"/>
          <w:b/>
          <w:bCs/>
          <w:sz w:val="24"/>
          <w:szCs w:val="24"/>
        </w:rPr>
      </w:pPr>
    </w:p>
    <w:p w14:paraId="6463152E" w14:textId="77777777" w:rsidR="00D56F89" w:rsidRPr="009C6567" w:rsidRDefault="00D56F89" w:rsidP="009C6567">
      <w:pPr>
        <w:autoSpaceDE w:val="0"/>
        <w:autoSpaceDN w:val="0"/>
        <w:adjustRightInd w:val="0"/>
        <w:spacing w:after="0" w:line="240" w:lineRule="auto"/>
        <w:rPr>
          <w:rFonts w:ascii="Arial" w:hAnsi="Arial" w:cs="Arial"/>
          <w:b/>
          <w:bCs/>
          <w:sz w:val="24"/>
          <w:szCs w:val="24"/>
        </w:rPr>
      </w:pPr>
    </w:p>
    <w:p w14:paraId="04DF5E1A" w14:textId="77777777" w:rsidR="00D56F89" w:rsidRPr="009C6567" w:rsidRDefault="00D56F89" w:rsidP="009C6567">
      <w:pPr>
        <w:autoSpaceDE w:val="0"/>
        <w:autoSpaceDN w:val="0"/>
        <w:adjustRightInd w:val="0"/>
        <w:spacing w:after="0" w:line="240" w:lineRule="auto"/>
        <w:rPr>
          <w:rFonts w:ascii="Arial" w:hAnsi="Arial" w:cs="Arial"/>
          <w:b/>
          <w:bCs/>
          <w:sz w:val="24"/>
          <w:szCs w:val="24"/>
        </w:rPr>
      </w:pPr>
    </w:p>
    <w:p w14:paraId="45D5E6AA" w14:textId="77777777" w:rsidR="00D56F89" w:rsidRPr="009C6567" w:rsidRDefault="00D56F89" w:rsidP="009C6567">
      <w:pPr>
        <w:autoSpaceDE w:val="0"/>
        <w:autoSpaceDN w:val="0"/>
        <w:adjustRightInd w:val="0"/>
        <w:spacing w:after="0" w:line="240" w:lineRule="auto"/>
        <w:rPr>
          <w:rFonts w:ascii="Arial" w:hAnsi="Arial" w:cs="Arial"/>
          <w:b/>
          <w:bCs/>
          <w:sz w:val="24"/>
          <w:szCs w:val="24"/>
        </w:rPr>
      </w:pPr>
    </w:p>
    <w:p w14:paraId="5E4EF09C" w14:textId="77777777" w:rsidR="00D145FF" w:rsidRDefault="00D145FF" w:rsidP="009C6567">
      <w:pPr>
        <w:autoSpaceDE w:val="0"/>
        <w:autoSpaceDN w:val="0"/>
        <w:adjustRightInd w:val="0"/>
        <w:spacing w:after="0" w:line="240" w:lineRule="auto"/>
        <w:rPr>
          <w:rFonts w:ascii="Arial" w:hAnsi="Arial" w:cs="Arial"/>
          <w:b/>
          <w:bCs/>
          <w:sz w:val="24"/>
          <w:szCs w:val="24"/>
        </w:rPr>
      </w:pPr>
    </w:p>
    <w:p w14:paraId="3B7A507A" w14:textId="77777777" w:rsidR="00D145FF" w:rsidRDefault="00D145FF" w:rsidP="009C6567">
      <w:pPr>
        <w:autoSpaceDE w:val="0"/>
        <w:autoSpaceDN w:val="0"/>
        <w:adjustRightInd w:val="0"/>
        <w:spacing w:after="0" w:line="240" w:lineRule="auto"/>
        <w:rPr>
          <w:rFonts w:ascii="Arial" w:hAnsi="Arial" w:cs="Arial"/>
          <w:b/>
          <w:bCs/>
          <w:sz w:val="24"/>
          <w:szCs w:val="24"/>
        </w:rPr>
      </w:pPr>
    </w:p>
    <w:p w14:paraId="449B3FA9" w14:textId="77777777" w:rsidR="00D145FF" w:rsidRDefault="00D145FF" w:rsidP="009C6567">
      <w:pPr>
        <w:autoSpaceDE w:val="0"/>
        <w:autoSpaceDN w:val="0"/>
        <w:adjustRightInd w:val="0"/>
        <w:spacing w:after="0" w:line="240" w:lineRule="auto"/>
        <w:rPr>
          <w:rFonts w:ascii="Arial" w:hAnsi="Arial" w:cs="Arial"/>
          <w:b/>
          <w:bCs/>
          <w:sz w:val="24"/>
          <w:szCs w:val="24"/>
        </w:rPr>
      </w:pPr>
    </w:p>
    <w:p w14:paraId="20656FD3" w14:textId="77777777" w:rsidR="00D145FF" w:rsidRDefault="00D145FF" w:rsidP="009C6567">
      <w:pPr>
        <w:autoSpaceDE w:val="0"/>
        <w:autoSpaceDN w:val="0"/>
        <w:adjustRightInd w:val="0"/>
        <w:spacing w:after="0" w:line="240" w:lineRule="auto"/>
        <w:rPr>
          <w:rFonts w:ascii="Arial" w:hAnsi="Arial" w:cs="Arial"/>
          <w:b/>
          <w:bCs/>
          <w:sz w:val="24"/>
          <w:szCs w:val="24"/>
        </w:rPr>
      </w:pPr>
    </w:p>
    <w:p w14:paraId="31E0554F" w14:textId="77777777" w:rsidR="00D145FF" w:rsidRDefault="00D145FF" w:rsidP="009C6567">
      <w:pPr>
        <w:autoSpaceDE w:val="0"/>
        <w:autoSpaceDN w:val="0"/>
        <w:adjustRightInd w:val="0"/>
        <w:spacing w:after="0" w:line="240" w:lineRule="auto"/>
        <w:rPr>
          <w:rFonts w:ascii="Arial" w:hAnsi="Arial" w:cs="Arial"/>
          <w:b/>
          <w:bCs/>
          <w:sz w:val="24"/>
          <w:szCs w:val="24"/>
        </w:rPr>
      </w:pPr>
    </w:p>
    <w:p w14:paraId="4D658C1A" w14:textId="77777777" w:rsidR="00D145FF" w:rsidRDefault="00D145FF" w:rsidP="009C6567">
      <w:pPr>
        <w:autoSpaceDE w:val="0"/>
        <w:autoSpaceDN w:val="0"/>
        <w:adjustRightInd w:val="0"/>
        <w:spacing w:after="0" w:line="240" w:lineRule="auto"/>
        <w:rPr>
          <w:rFonts w:ascii="Arial" w:hAnsi="Arial" w:cs="Arial"/>
          <w:b/>
          <w:bCs/>
          <w:sz w:val="24"/>
          <w:szCs w:val="24"/>
        </w:rPr>
      </w:pPr>
    </w:p>
    <w:p w14:paraId="1D87123A" w14:textId="77777777" w:rsidR="00D145FF" w:rsidRDefault="00D145FF" w:rsidP="009C6567">
      <w:pPr>
        <w:autoSpaceDE w:val="0"/>
        <w:autoSpaceDN w:val="0"/>
        <w:adjustRightInd w:val="0"/>
        <w:spacing w:after="0" w:line="240" w:lineRule="auto"/>
        <w:rPr>
          <w:rFonts w:ascii="Arial" w:hAnsi="Arial" w:cs="Arial"/>
          <w:b/>
          <w:bCs/>
          <w:sz w:val="24"/>
          <w:szCs w:val="24"/>
        </w:rPr>
      </w:pPr>
    </w:p>
    <w:p w14:paraId="433C0D07" w14:textId="77777777" w:rsidR="002726CB" w:rsidRDefault="002726CB" w:rsidP="009C6567">
      <w:pPr>
        <w:autoSpaceDE w:val="0"/>
        <w:autoSpaceDN w:val="0"/>
        <w:adjustRightInd w:val="0"/>
        <w:spacing w:after="0" w:line="240" w:lineRule="auto"/>
        <w:rPr>
          <w:rFonts w:ascii="Arial" w:hAnsi="Arial" w:cs="Arial"/>
          <w:b/>
          <w:bCs/>
          <w:sz w:val="24"/>
          <w:szCs w:val="24"/>
        </w:rPr>
      </w:pPr>
    </w:p>
    <w:p w14:paraId="7AB5F073" w14:textId="5EECF33B" w:rsidR="000F6420" w:rsidRPr="00D145FF" w:rsidRDefault="000F6420" w:rsidP="009C6567">
      <w:pPr>
        <w:autoSpaceDE w:val="0"/>
        <w:autoSpaceDN w:val="0"/>
        <w:adjustRightInd w:val="0"/>
        <w:spacing w:after="0" w:line="240" w:lineRule="auto"/>
        <w:rPr>
          <w:rFonts w:ascii="Arial" w:hAnsi="Arial" w:cs="Arial"/>
          <w:sz w:val="28"/>
          <w:szCs w:val="28"/>
        </w:rPr>
      </w:pPr>
      <w:r w:rsidRPr="00D145FF">
        <w:rPr>
          <w:rFonts w:ascii="Arial" w:hAnsi="Arial" w:cs="Arial"/>
          <w:b/>
          <w:bCs/>
          <w:sz w:val="28"/>
          <w:szCs w:val="28"/>
        </w:rPr>
        <w:lastRenderedPageBreak/>
        <w:t xml:space="preserve">Programme Administration </w:t>
      </w:r>
    </w:p>
    <w:p w14:paraId="7BAD2AE7" w14:textId="77777777" w:rsidR="000F6420" w:rsidRPr="009C6567" w:rsidRDefault="000F6420" w:rsidP="009C6567">
      <w:pPr>
        <w:autoSpaceDE w:val="0"/>
        <w:autoSpaceDN w:val="0"/>
        <w:adjustRightInd w:val="0"/>
        <w:spacing w:after="0" w:line="240" w:lineRule="auto"/>
        <w:rPr>
          <w:rFonts w:ascii="Arial" w:hAnsi="Arial" w:cs="Arial"/>
          <w:b/>
          <w:bCs/>
          <w:sz w:val="24"/>
          <w:szCs w:val="24"/>
        </w:rPr>
      </w:pPr>
    </w:p>
    <w:p w14:paraId="30D660F7" w14:textId="60175F3A" w:rsidR="000F6420" w:rsidRPr="009C6567" w:rsidRDefault="000F6420" w:rsidP="009C6567">
      <w:pPr>
        <w:autoSpaceDE w:val="0"/>
        <w:autoSpaceDN w:val="0"/>
        <w:adjustRightInd w:val="0"/>
        <w:spacing w:after="0" w:line="240" w:lineRule="auto"/>
        <w:rPr>
          <w:rFonts w:ascii="Arial" w:hAnsi="Arial" w:cs="Arial"/>
          <w:sz w:val="24"/>
          <w:szCs w:val="24"/>
        </w:rPr>
      </w:pPr>
      <w:r w:rsidRPr="009C6567">
        <w:rPr>
          <w:rFonts w:ascii="Arial" w:hAnsi="Arial" w:cs="Arial"/>
          <w:b/>
          <w:bCs/>
          <w:sz w:val="24"/>
          <w:szCs w:val="24"/>
        </w:rPr>
        <w:t xml:space="preserve">Feedback from students </w:t>
      </w:r>
    </w:p>
    <w:p w14:paraId="2B52C0DE" w14:textId="77777777" w:rsidR="000F6420" w:rsidRPr="009C6567" w:rsidRDefault="000F6420" w:rsidP="009C6567">
      <w:pPr>
        <w:autoSpaceDE w:val="0"/>
        <w:autoSpaceDN w:val="0"/>
        <w:adjustRightInd w:val="0"/>
        <w:spacing w:after="0" w:line="240" w:lineRule="auto"/>
        <w:rPr>
          <w:rFonts w:ascii="Arial" w:hAnsi="Arial" w:cs="Arial"/>
          <w:sz w:val="24"/>
          <w:szCs w:val="24"/>
        </w:rPr>
      </w:pPr>
      <w:r w:rsidRPr="009C6567">
        <w:rPr>
          <w:rFonts w:ascii="Arial" w:hAnsi="Arial" w:cs="Arial"/>
          <w:sz w:val="24"/>
          <w:szCs w:val="24"/>
        </w:rPr>
        <w:t xml:space="preserve">All our staff take student feedback very seriously. There are a number of ways that you can let us know how we are doing! </w:t>
      </w:r>
    </w:p>
    <w:p w14:paraId="56429193" w14:textId="77777777" w:rsidR="000F6420" w:rsidRPr="009C6567" w:rsidRDefault="000F6420" w:rsidP="009C6567">
      <w:pPr>
        <w:autoSpaceDE w:val="0"/>
        <w:autoSpaceDN w:val="0"/>
        <w:adjustRightInd w:val="0"/>
        <w:spacing w:after="0" w:line="240" w:lineRule="auto"/>
        <w:rPr>
          <w:rFonts w:ascii="Arial" w:hAnsi="Arial" w:cs="Arial"/>
          <w:b/>
          <w:bCs/>
          <w:sz w:val="24"/>
          <w:szCs w:val="24"/>
        </w:rPr>
      </w:pPr>
    </w:p>
    <w:p w14:paraId="20BDD606" w14:textId="3D53E345" w:rsidR="000F6420" w:rsidRPr="009C6567" w:rsidRDefault="000F6420" w:rsidP="009C6567">
      <w:pPr>
        <w:autoSpaceDE w:val="0"/>
        <w:autoSpaceDN w:val="0"/>
        <w:adjustRightInd w:val="0"/>
        <w:spacing w:after="0" w:line="240" w:lineRule="auto"/>
        <w:rPr>
          <w:rFonts w:ascii="Arial" w:hAnsi="Arial" w:cs="Arial"/>
          <w:sz w:val="24"/>
          <w:szCs w:val="24"/>
        </w:rPr>
      </w:pPr>
      <w:r w:rsidRPr="009C6567">
        <w:rPr>
          <w:rFonts w:ascii="Arial" w:hAnsi="Arial" w:cs="Arial"/>
          <w:b/>
          <w:bCs/>
          <w:sz w:val="24"/>
          <w:szCs w:val="24"/>
        </w:rPr>
        <w:t xml:space="preserve">Staff–student liaison committee (SSLC) </w:t>
      </w:r>
    </w:p>
    <w:p w14:paraId="7B58C85F" w14:textId="060A66B6" w:rsidR="000F6420" w:rsidRPr="009C6567" w:rsidRDefault="000F6420" w:rsidP="009C6567">
      <w:pPr>
        <w:spacing w:after="0" w:line="240" w:lineRule="auto"/>
        <w:rPr>
          <w:rFonts w:ascii="Arial" w:hAnsi="Arial" w:cs="Arial"/>
          <w:sz w:val="24"/>
          <w:szCs w:val="24"/>
        </w:rPr>
      </w:pPr>
      <w:r w:rsidRPr="009C6567">
        <w:rPr>
          <w:rFonts w:ascii="Arial" w:hAnsi="Arial" w:cs="Arial"/>
          <w:sz w:val="24"/>
          <w:szCs w:val="24"/>
        </w:rPr>
        <w:t xml:space="preserve">This committee provides a formal means of communication and discussion between the Institute and its students. The committee consists of student representatives and members of staff. There are elections organised by the Students’ Union for student members at the start of each academic year. The committee is designed to respond to the needs of students, and meets during </w:t>
      </w:r>
      <w:r w:rsidRPr="009C6567">
        <w:rPr>
          <w:rFonts w:ascii="Arial" w:hAnsi="Arial" w:cs="Arial"/>
          <w:b/>
          <w:bCs/>
          <w:sz w:val="24"/>
          <w:szCs w:val="24"/>
        </w:rPr>
        <w:t xml:space="preserve">week 5 </w:t>
      </w:r>
      <w:r w:rsidRPr="009C6567">
        <w:rPr>
          <w:rFonts w:ascii="Arial" w:hAnsi="Arial" w:cs="Arial"/>
          <w:sz w:val="24"/>
          <w:szCs w:val="24"/>
        </w:rPr>
        <w:t xml:space="preserve">of each semester. If you have items that you wish to be discussed, including individual modules or the programme as a whole, please contact your year representatives or see the committee chair. Matters raised in this committee are reported to the teaching team for action as appropriate. Global Health student SSLC reps will also be required to attend the </w:t>
      </w:r>
      <w:proofErr w:type="spellStart"/>
      <w:r w:rsidRPr="009C6567">
        <w:rPr>
          <w:rFonts w:ascii="Arial" w:hAnsi="Arial" w:cs="Arial"/>
          <w:sz w:val="24"/>
          <w:szCs w:val="24"/>
        </w:rPr>
        <w:t>Blizard</w:t>
      </w:r>
      <w:proofErr w:type="spellEnd"/>
      <w:r w:rsidRPr="009C6567">
        <w:rPr>
          <w:rFonts w:ascii="Arial" w:hAnsi="Arial" w:cs="Arial"/>
          <w:sz w:val="24"/>
          <w:szCs w:val="24"/>
        </w:rPr>
        <w:t xml:space="preserve"> SSLC committee. In this committee they will provide feedback on issues that cannot be dealt with by the core teaching and/or are an Institute issue.  </w:t>
      </w:r>
    </w:p>
    <w:p w14:paraId="457E0985" w14:textId="77777777" w:rsidR="00D145FF" w:rsidRDefault="00D145FF" w:rsidP="009C6567">
      <w:pPr>
        <w:spacing w:after="0" w:line="240" w:lineRule="auto"/>
        <w:rPr>
          <w:rFonts w:ascii="Arial" w:hAnsi="Arial" w:cs="Arial"/>
          <w:sz w:val="24"/>
          <w:szCs w:val="24"/>
        </w:rPr>
      </w:pPr>
    </w:p>
    <w:p w14:paraId="180BD522" w14:textId="4C93A788" w:rsidR="000F6420" w:rsidRPr="009C6567" w:rsidRDefault="000F6420" w:rsidP="009C6567">
      <w:pPr>
        <w:spacing w:after="0" w:line="240" w:lineRule="auto"/>
        <w:rPr>
          <w:rFonts w:ascii="Arial" w:hAnsi="Arial" w:cs="Arial"/>
          <w:sz w:val="24"/>
          <w:szCs w:val="24"/>
        </w:rPr>
      </w:pPr>
      <w:r w:rsidRPr="009C6567">
        <w:rPr>
          <w:rFonts w:ascii="Arial" w:hAnsi="Arial" w:cs="Arial"/>
          <w:sz w:val="24"/>
          <w:szCs w:val="24"/>
        </w:rPr>
        <w:t xml:space="preserve">The staff chair for the BSc Global Health degree is Dr </w:t>
      </w:r>
      <w:r w:rsidR="00D145FF">
        <w:rPr>
          <w:rFonts w:ascii="Arial" w:hAnsi="Arial" w:cs="Arial"/>
          <w:sz w:val="24"/>
          <w:szCs w:val="24"/>
        </w:rPr>
        <w:t>Megan Clinch</w:t>
      </w:r>
      <w:r w:rsidRPr="009C6567">
        <w:rPr>
          <w:rFonts w:ascii="Arial" w:hAnsi="Arial" w:cs="Arial"/>
          <w:sz w:val="24"/>
          <w:szCs w:val="24"/>
        </w:rPr>
        <w:t xml:space="preserve">. In this role </w:t>
      </w:r>
      <w:r w:rsidR="00D145FF">
        <w:rPr>
          <w:rFonts w:ascii="Arial" w:hAnsi="Arial" w:cs="Arial"/>
          <w:sz w:val="24"/>
          <w:szCs w:val="24"/>
        </w:rPr>
        <w:t>Megan</w:t>
      </w:r>
      <w:r w:rsidRPr="009C6567">
        <w:rPr>
          <w:rFonts w:ascii="Arial" w:hAnsi="Arial" w:cs="Arial"/>
          <w:sz w:val="24"/>
          <w:szCs w:val="24"/>
        </w:rPr>
        <w:t xml:space="preserve"> is responsible for: </w:t>
      </w:r>
    </w:p>
    <w:p w14:paraId="6ABFCAC3" w14:textId="77777777" w:rsidR="000F6420" w:rsidRPr="009C6567" w:rsidRDefault="000F6420" w:rsidP="009C6567">
      <w:pPr>
        <w:pStyle w:val="ListParagraph"/>
        <w:numPr>
          <w:ilvl w:val="0"/>
          <w:numId w:val="10"/>
        </w:numPr>
        <w:autoSpaceDE w:val="0"/>
        <w:autoSpaceDN w:val="0"/>
        <w:adjustRightInd w:val="0"/>
        <w:rPr>
          <w:rFonts w:ascii="Arial" w:hAnsi="Arial" w:cs="Arial"/>
        </w:rPr>
      </w:pPr>
      <w:r w:rsidRPr="009C6567">
        <w:rPr>
          <w:rFonts w:ascii="Arial" w:hAnsi="Arial" w:cs="Arial"/>
        </w:rPr>
        <w:t xml:space="preserve">Scheduling SSLC meetings (usually </w:t>
      </w:r>
      <w:r w:rsidRPr="009C6567">
        <w:rPr>
          <w:rFonts w:ascii="Arial" w:hAnsi="Arial" w:cs="Arial"/>
          <w:b/>
          <w:bCs/>
        </w:rPr>
        <w:t xml:space="preserve">week 5 </w:t>
      </w:r>
      <w:r w:rsidRPr="009C6567">
        <w:rPr>
          <w:rFonts w:ascii="Arial" w:hAnsi="Arial" w:cs="Arial"/>
        </w:rPr>
        <w:t xml:space="preserve">of semester 1 and semester 2) </w:t>
      </w:r>
    </w:p>
    <w:p w14:paraId="0FD181C6" w14:textId="77777777" w:rsidR="000F6420" w:rsidRPr="009C6567" w:rsidRDefault="000F6420" w:rsidP="009C6567">
      <w:pPr>
        <w:pStyle w:val="ListParagraph"/>
        <w:numPr>
          <w:ilvl w:val="0"/>
          <w:numId w:val="10"/>
        </w:numPr>
        <w:autoSpaceDE w:val="0"/>
        <w:autoSpaceDN w:val="0"/>
        <w:adjustRightInd w:val="0"/>
        <w:rPr>
          <w:rFonts w:ascii="Arial" w:hAnsi="Arial" w:cs="Arial"/>
        </w:rPr>
      </w:pPr>
      <w:r w:rsidRPr="009C6567">
        <w:rPr>
          <w:rFonts w:ascii="Arial" w:hAnsi="Arial" w:cs="Arial"/>
        </w:rPr>
        <w:t xml:space="preserve">Reporting issues arising from SSLC meetings back to the academic team and following up on action points (by </w:t>
      </w:r>
      <w:r w:rsidRPr="009C6567">
        <w:rPr>
          <w:rFonts w:ascii="Arial" w:hAnsi="Arial" w:cs="Arial"/>
          <w:b/>
          <w:bCs/>
        </w:rPr>
        <w:t xml:space="preserve">week 7 </w:t>
      </w:r>
      <w:r w:rsidRPr="009C6567">
        <w:rPr>
          <w:rFonts w:ascii="Arial" w:hAnsi="Arial" w:cs="Arial"/>
        </w:rPr>
        <w:t xml:space="preserve">of each semester) </w:t>
      </w:r>
    </w:p>
    <w:p w14:paraId="7031EAE3" w14:textId="53BCDF5B" w:rsidR="000F6420" w:rsidRPr="009C6567" w:rsidRDefault="000F6420" w:rsidP="009C6567">
      <w:pPr>
        <w:pStyle w:val="ListParagraph"/>
        <w:numPr>
          <w:ilvl w:val="0"/>
          <w:numId w:val="10"/>
        </w:numPr>
        <w:autoSpaceDE w:val="0"/>
        <w:autoSpaceDN w:val="0"/>
        <w:adjustRightInd w:val="0"/>
        <w:rPr>
          <w:rFonts w:ascii="Arial" w:hAnsi="Arial" w:cs="Arial"/>
        </w:rPr>
      </w:pPr>
      <w:r w:rsidRPr="009C6567">
        <w:rPr>
          <w:rFonts w:ascii="Arial" w:hAnsi="Arial" w:cs="Arial"/>
        </w:rPr>
        <w:t xml:space="preserve">Disseminating the outcome of SSLC meetings to the students via QM Plus. </w:t>
      </w:r>
    </w:p>
    <w:p w14:paraId="1F19A161" w14:textId="77777777" w:rsidR="000F6420" w:rsidRPr="009C6567" w:rsidRDefault="000F6420" w:rsidP="009C6567">
      <w:pPr>
        <w:autoSpaceDE w:val="0"/>
        <w:autoSpaceDN w:val="0"/>
        <w:adjustRightInd w:val="0"/>
        <w:spacing w:after="0" w:line="240" w:lineRule="auto"/>
        <w:rPr>
          <w:rFonts w:ascii="Arial" w:hAnsi="Arial" w:cs="Arial"/>
          <w:sz w:val="24"/>
          <w:szCs w:val="24"/>
        </w:rPr>
      </w:pPr>
    </w:p>
    <w:p w14:paraId="7B419140" w14:textId="16112B1B" w:rsidR="000F6420" w:rsidRPr="009C6567" w:rsidRDefault="000F6420" w:rsidP="009C6567">
      <w:pPr>
        <w:autoSpaceDE w:val="0"/>
        <w:autoSpaceDN w:val="0"/>
        <w:adjustRightInd w:val="0"/>
        <w:spacing w:after="0" w:line="240" w:lineRule="auto"/>
        <w:rPr>
          <w:rFonts w:ascii="Arial" w:hAnsi="Arial" w:cs="Arial"/>
          <w:sz w:val="24"/>
          <w:szCs w:val="24"/>
        </w:rPr>
      </w:pPr>
      <w:r w:rsidRPr="009C6567">
        <w:rPr>
          <w:rFonts w:ascii="Arial" w:hAnsi="Arial" w:cs="Arial"/>
          <w:b/>
          <w:bCs/>
          <w:sz w:val="24"/>
          <w:szCs w:val="24"/>
        </w:rPr>
        <w:t>Further information on the roles and responsibilities of a course representative and the election process for course representatives can be found in the QMSU website</w:t>
      </w:r>
      <w:r w:rsidRPr="009C6567">
        <w:rPr>
          <w:rFonts w:ascii="Arial" w:hAnsi="Arial" w:cs="Arial"/>
          <w:i/>
          <w:iCs/>
          <w:sz w:val="24"/>
          <w:szCs w:val="24"/>
        </w:rPr>
        <w:t xml:space="preserve">. </w:t>
      </w:r>
    </w:p>
    <w:p w14:paraId="776416F5" w14:textId="77777777" w:rsidR="000F6420" w:rsidRPr="009C6567" w:rsidRDefault="000F6420" w:rsidP="009C6567">
      <w:pPr>
        <w:autoSpaceDE w:val="0"/>
        <w:autoSpaceDN w:val="0"/>
        <w:adjustRightInd w:val="0"/>
        <w:spacing w:after="0" w:line="240" w:lineRule="auto"/>
        <w:rPr>
          <w:rFonts w:ascii="Arial" w:hAnsi="Arial" w:cs="Arial"/>
          <w:b/>
          <w:bCs/>
          <w:sz w:val="24"/>
          <w:szCs w:val="24"/>
        </w:rPr>
      </w:pPr>
    </w:p>
    <w:p w14:paraId="1D6E30E6" w14:textId="3550CA0D" w:rsidR="000F6420" w:rsidRPr="009C6567" w:rsidRDefault="000F6420" w:rsidP="009C6567">
      <w:pPr>
        <w:autoSpaceDE w:val="0"/>
        <w:autoSpaceDN w:val="0"/>
        <w:adjustRightInd w:val="0"/>
        <w:spacing w:after="0" w:line="240" w:lineRule="auto"/>
        <w:rPr>
          <w:rFonts w:ascii="Arial" w:hAnsi="Arial" w:cs="Arial"/>
          <w:sz w:val="24"/>
          <w:szCs w:val="24"/>
        </w:rPr>
      </w:pPr>
      <w:r w:rsidRPr="009C6567">
        <w:rPr>
          <w:rFonts w:ascii="Arial" w:hAnsi="Arial" w:cs="Arial"/>
          <w:b/>
          <w:bCs/>
          <w:sz w:val="24"/>
          <w:szCs w:val="24"/>
        </w:rPr>
        <w:t xml:space="preserve">Evaluation of modules </w:t>
      </w:r>
    </w:p>
    <w:p w14:paraId="7D19AEB8" w14:textId="05B6741C" w:rsidR="001F2710" w:rsidRPr="009C6567" w:rsidRDefault="000F6420" w:rsidP="009C6567">
      <w:pPr>
        <w:autoSpaceDE w:val="0"/>
        <w:autoSpaceDN w:val="0"/>
        <w:adjustRightInd w:val="0"/>
        <w:spacing w:after="0" w:line="240" w:lineRule="auto"/>
        <w:rPr>
          <w:rFonts w:ascii="Arial" w:hAnsi="Arial" w:cs="Arial"/>
          <w:sz w:val="24"/>
          <w:szCs w:val="24"/>
        </w:rPr>
      </w:pPr>
      <w:r w:rsidRPr="009C6567">
        <w:rPr>
          <w:rFonts w:ascii="Arial" w:hAnsi="Arial" w:cs="Arial"/>
          <w:sz w:val="24"/>
          <w:szCs w:val="24"/>
        </w:rPr>
        <w:t xml:space="preserve">Every year, students have the chance to evaluate all modules that they have enrolled in. The purpose of module evaluation is to allow you the opportunity to make a positive contribution to the quality of the teaching by highlighting aspects of the module that may need some refinement or change. We welcome constructive comments and fair criticism. The results are analysed by module convenors and are reviewed by the Teaching and Learning Committee and discussed by the Staff-Student Liaison Committee. Please take the few minutes that are required to complete the evaluation process. </w:t>
      </w:r>
    </w:p>
    <w:p w14:paraId="4390FEB5" w14:textId="77777777" w:rsidR="001F2710" w:rsidRPr="009C6567" w:rsidRDefault="001F2710" w:rsidP="009C6567">
      <w:pPr>
        <w:autoSpaceDE w:val="0"/>
        <w:autoSpaceDN w:val="0"/>
        <w:adjustRightInd w:val="0"/>
        <w:spacing w:after="0" w:line="240" w:lineRule="auto"/>
        <w:rPr>
          <w:rFonts w:ascii="Arial" w:hAnsi="Arial" w:cs="Arial"/>
          <w:sz w:val="24"/>
          <w:szCs w:val="24"/>
        </w:rPr>
      </w:pPr>
    </w:p>
    <w:p w14:paraId="5D50B9FC" w14:textId="77777777" w:rsidR="001F2710" w:rsidRPr="009C6567" w:rsidRDefault="001F2710" w:rsidP="009C6567">
      <w:pPr>
        <w:autoSpaceDE w:val="0"/>
        <w:autoSpaceDN w:val="0"/>
        <w:adjustRightInd w:val="0"/>
        <w:spacing w:after="0" w:line="240" w:lineRule="auto"/>
        <w:rPr>
          <w:rFonts w:ascii="Arial" w:hAnsi="Arial" w:cs="Arial"/>
          <w:b/>
          <w:bCs/>
          <w:color w:val="000000"/>
          <w:sz w:val="24"/>
          <w:szCs w:val="24"/>
        </w:rPr>
      </w:pPr>
      <w:r w:rsidRPr="009C6567">
        <w:rPr>
          <w:rFonts w:ascii="Arial" w:hAnsi="Arial" w:cs="Arial"/>
          <w:b/>
          <w:bCs/>
          <w:color w:val="000000"/>
          <w:sz w:val="24"/>
          <w:szCs w:val="24"/>
        </w:rPr>
        <w:t>National Student Survey</w:t>
      </w:r>
    </w:p>
    <w:p w14:paraId="7CFBDD2C" w14:textId="77777777" w:rsidR="001F2710" w:rsidRPr="009C6567" w:rsidRDefault="001F2710" w:rsidP="009C6567">
      <w:pPr>
        <w:autoSpaceDE w:val="0"/>
        <w:autoSpaceDN w:val="0"/>
        <w:adjustRightInd w:val="0"/>
        <w:spacing w:after="0" w:line="240" w:lineRule="auto"/>
        <w:rPr>
          <w:rFonts w:ascii="Arial" w:hAnsi="Arial" w:cs="Arial"/>
          <w:color w:val="000000"/>
          <w:sz w:val="24"/>
          <w:szCs w:val="24"/>
        </w:rPr>
      </w:pPr>
      <w:r w:rsidRPr="009C6567">
        <w:rPr>
          <w:rFonts w:ascii="Arial" w:hAnsi="Arial" w:cs="Arial"/>
          <w:color w:val="000000"/>
          <w:sz w:val="24"/>
          <w:szCs w:val="24"/>
        </w:rPr>
        <w:t xml:space="preserve">All final-year undergraduate students at UK institutions take part in the National Student Survey (NSS). The NSS is a nationally recognised annual survey of mostly final-year undergraduates in the UK. The survey gives you an opportunity to give your opinions on what you liked about your time at Queen Mary as well as things that you feel could have been improved. </w:t>
      </w:r>
    </w:p>
    <w:p w14:paraId="6560DF03" w14:textId="77777777" w:rsidR="001F2710" w:rsidRPr="009C6567" w:rsidRDefault="001F2710" w:rsidP="009C6567">
      <w:pPr>
        <w:autoSpaceDE w:val="0"/>
        <w:autoSpaceDN w:val="0"/>
        <w:adjustRightInd w:val="0"/>
        <w:spacing w:after="0" w:line="240" w:lineRule="auto"/>
        <w:rPr>
          <w:rFonts w:ascii="Arial" w:hAnsi="Arial" w:cs="Arial"/>
          <w:color w:val="000000"/>
          <w:sz w:val="24"/>
          <w:szCs w:val="24"/>
        </w:rPr>
      </w:pPr>
    </w:p>
    <w:p w14:paraId="50586402" w14:textId="77777777" w:rsidR="001F2710" w:rsidRPr="009C6567" w:rsidRDefault="001F2710" w:rsidP="009C6567">
      <w:pPr>
        <w:autoSpaceDE w:val="0"/>
        <w:autoSpaceDN w:val="0"/>
        <w:adjustRightInd w:val="0"/>
        <w:spacing w:after="0" w:line="240" w:lineRule="auto"/>
        <w:rPr>
          <w:rFonts w:ascii="Arial" w:hAnsi="Arial" w:cs="Arial"/>
          <w:color w:val="000000"/>
          <w:sz w:val="24"/>
          <w:szCs w:val="24"/>
        </w:rPr>
      </w:pPr>
      <w:r w:rsidRPr="009C6567">
        <w:rPr>
          <w:rFonts w:ascii="Arial" w:hAnsi="Arial" w:cs="Arial"/>
          <w:color w:val="000000"/>
          <w:sz w:val="24"/>
          <w:szCs w:val="24"/>
        </w:rPr>
        <w:t>If you are a finalist, you will usually be contacted by email early in the spring term. Please do complete the NSS, and fill it in honestly.</w:t>
      </w:r>
    </w:p>
    <w:p w14:paraId="6A018C79" w14:textId="77777777" w:rsidR="001F2710" w:rsidRPr="009C6567" w:rsidRDefault="001F2710" w:rsidP="009C6567">
      <w:pPr>
        <w:autoSpaceDE w:val="0"/>
        <w:autoSpaceDN w:val="0"/>
        <w:adjustRightInd w:val="0"/>
        <w:spacing w:after="0" w:line="240" w:lineRule="auto"/>
        <w:rPr>
          <w:rFonts w:ascii="Arial" w:hAnsi="Arial" w:cs="Arial"/>
          <w:color w:val="000000"/>
          <w:sz w:val="24"/>
          <w:szCs w:val="24"/>
        </w:rPr>
      </w:pPr>
    </w:p>
    <w:p w14:paraId="5876DF70" w14:textId="77777777" w:rsidR="001F2710" w:rsidRPr="009C6567" w:rsidRDefault="001F2710" w:rsidP="009C6567">
      <w:pPr>
        <w:autoSpaceDE w:val="0"/>
        <w:autoSpaceDN w:val="0"/>
        <w:adjustRightInd w:val="0"/>
        <w:spacing w:after="0" w:line="240" w:lineRule="auto"/>
        <w:rPr>
          <w:rFonts w:ascii="Arial" w:hAnsi="Arial" w:cs="Arial"/>
          <w:color w:val="000000"/>
          <w:sz w:val="24"/>
          <w:szCs w:val="24"/>
        </w:rPr>
      </w:pPr>
      <w:r w:rsidRPr="009C6567">
        <w:rPr>
          <w:rFonts w:ascii="Arial" w:hAnsi="Arial" w:cs="Arial"/>
          <w:color w:val="000000"/>
          <w:sz w:val="24"/>
          <w:szCs w:val="24"/>
        </w:rPr>
        <w:t xml:space="preserve">The NSS results are made publicly available to help prospective students make informed decisions of where and what to study. Queen Mary and the Students’ Union </w:t>
      </w:r>
      <w:r w:rsidRPr="009C6567">
        <w:rPr>
          <w:rFonts w:ascii="Arial" w:hAnsi="Arial" w:cs="Arial"/>
          <w:color w:val="000000"/>
          <w:sz w:val="24"/>
          <w:szCs w:val="24"/>
        </w:rPr>
        <w:lastRenderedPageBreak/>
        <w:t xml:space="preserve">will also use the data to identify areas of strengths and weaknesses to help effect change and bring about enhancements to improve the student experience for future generations of students. Data from previous surveys are available on </w:t>
      </w:r>
      <w:proofErr w:type="spellStart"/>
      <w:r w:rsidRPr="009C6567">
        <w:rPr>
          <w:rFonts w:ascii="Arial" w:hAnsi="Arial" w:cs="Arial"/>
          <w:color w:val="000000"/>
          <w:sz w:val="24"/>
          <w:szCs w:val="24"/>
        </w:rPr>
        <w:t>Unistats</w:t>
      </w:r>
      <w:proofErr w:type="spellEnd"/>
      <w:r w:rsidRPr="009C6567">
        <w:rPr>
          <w:rFonts w:ascii="Arial" w:hAnsi="Arial" w:cs="Arial"/>
          <w:color w:val="000000"/>
          <w:sz w:val="24"/>
          <w:szCs w:val="24"/>
        </w:rPr>
        <w:t>.</w:t>
      </w:r>
      <w:r w:rsidRPr="009C6567">
        <w:rPr>
          <w:rFonts w:ascii="Arial" w:hAnsi="Arial" w:cs="Arial"/>
          <w:sz w:val="24"/>
          <w:szCs w:val="24"/>
        </w:rPr>
        <w:t xml:space="preserve"> </w:t>
      </w:r>
      <w:hyperlink r:id="rId45" w:history="1">
        <w:r w:rsidRPr="009C6567">
          <w:rPr>
            <w:rStyle w:val="Hyperlink"/>
            <w:rFonts w:ascii="Arial" w:hAnsi="Arial" w:cs="Arial"/>
            <w:sz w:val="24"/>
            <w:szCs w:val="24"/>
          </w:rPr>
          <w:t>http://my.qmul.ac.uk/your-voice/feedback/national-student-survey/</w:t>
        </w:r>
      </w:hyperlink>
      <w:r w:rsidRPr="009C6567">
        <w:rPr>
          <w:rFonts w:ascii="Arial" w:hAnsi="Arial" w:cs="Arial"/>
          <w:sz w:val="24"/>
          <w:szCs w:val="24"/>
        </w:rPr>
        <w:t xml:space="preserve"> </w:t>
      </w:r>
    </w:p>
    <w:p w14:paraId="6366B197" w14:textId="77777777" w:rsidR="001F2710" w:rsidRPr="009C6567" w:rsidRDefault="001F2710" w:rsidP="009C6567">
      <w:pPr>
        <w:autoSpaceDE w:val="0"/>
        <w:autoSpaceDN w:val="0"/>
        <w:adjustRightInd w:val="0"/>
        <w:spacing w:after="0" w:line="240" w:lineRule="auto"/>
        <w:rPr>
          <w:rFonts w:ascii="Arial" w:hAnsi="Arial" w:cs="Arial"/>
          <w:b/>
          <w:bCs/>
          <w:color w:val="000000"/>
          <w:sz w:val="24"/>
          <w:szCs w:val="24"/>
        </w:rPr>
      </w:pPr>
    </w:p>
    <w:p w14:paraId="75B7C8E4" w14:textId="77777777" w:rsidR="001F2710" w:rsidRPr="009C6567" w:rsidRDefault="001F2710" w:rsidP="009C6567">
      <w:pPr>
        <w:autoSpaceDE w:val="0"/>
        <w:autoSpaceDN w:val="0"/>
        <w:adjustRightInd w:val="0"/>
        <w:spacing w:after="0" w:line="240" w:lineRule="auto"/>
        <w:rPr>
          <w:rFonts w:ascii="Arial" w:hAnsi="Arial" w:cs="Arial"/>
          <w:b/>
          <w:bCs/>
          <w:color w:val="000000"/>
          <w:sz w:val="24"/>
          <w:szCs w:val="24"/>
        </w:rPr>
      </w:pPr>
      <w:r w:rsidRPr="009C6567">
        <w:rPr>
          <w:rFonts w:ascii="Arial" w:hAnsi="Arial" w:cs="Arial"/>
          <w:b/>
          <w:bCs/>
          <w:color w:val="000000"/>
          <w:sz w:val="24"/>
          <w:szCs w:val="24"/>
        </w:rPr>
        <w:t>UK Engagement Survey (UKES)</w:t>
      </w:r>
    </w:p>
    <w:p w14:paraId="26A2C745" w14:textId="77777777" w:rsidR="001F2710" w:rsidRPr="009C6567" w:rsidRDefault="001F2710" w:rsidP="009C6567">
      <w:pPr>
        <w:autoSpaceDE w:val="0"/>
        <w:autoSpaceDN w:val="0"/>
        <w:adjustRightInd w:val="0"/>
        <w:spacing w:after="0" w:line="240" w:lineRule="auto"/>
        <w:rPr>
          <w:rFonts w:ascii="Arial" w:hAnsi="Arial" w:cs="Arial"/>
          <w:color w:val="000000"/>
          <w:sz w:val="24"/>
          <w:szCs w:val="24"/>
        </w:rPr>
      </w:pPr>
      <w:r w:rsidRPr="009C6567">
        <w:rPr>
          <w:rFonts w:ascii="Arial" w:hAnsi="Arial" w:cs="Arial"/>
          <w:color w:val="000000"/>
          <w:sz w:val="24"/>
          <w:szCs w:val="24"/>
        </w:rPr>
        <w:t>The UK Engagement Survey (UKES) is a national survey which gives you the opportunity to tell us about your learning experience at Queen Mary. It is open to all undergraduate students who are not eligible to complete the National Student Survey.</w:t>
      </w:r>
    </w:p>
    <w:p w14:paraId="4DC36008" w14:textId="77777777" w:rsidR="001F2710" w:rsidRPr="009C6567" w:rsidRDefault="001F2710" w:rsidP="009C6567">
      <w:pPr>
        <w:autoSpaceDE w:val="0"/>
        <w:autoSpaceDN w:val="0"/>
        <w:adjustRightInd w:val="0"/>
        <w:spacing w:after="0" w:line="240" w:lineRule="auto"/>
        <w:rPr>
          <w:rFonts w:ascii="Arial" w:hAnsi="Arial" w:cs="Arial"/>
          <w:color w:val="000000"/>
          <w:sz w:val="24"/>
          <w:szCs w:val="24"/>
        </w:rPr>
      </w:pPr>
    </w:p>
    <w:p w14:paraId="5B47F510" w14:textId="77777777" w:rsidR="001F2710" w:rsidRPr="009C6567" w:rsidRDefault="001F2710" w:rsidP="009C6567">
      <w:pPr>
        <w:autoSpaceDE w:val="0"/>
        <w:autoSpaceDN w:val="0"/>
        <w:adjustRightInd w:val="0"/>
        <w:spacing w:after="0" w:line="240" w:lineRule="auto"/>
        <w:rPr>
          <w:rFonts w:ascii="Arial" w:hAnsi="Arial" w:cs="Arial"/>
          <w:color w:val="000000"/>
          <w:sz w:val="24"/>
          <w:szCs w:val="24"/>
        </w:rPr>
      </w:pPr>
      <w:r w:rsidRPr="009C6567">
        <w:rPr>
          <w:rFonts w:ascii="Arial" w:hAnsi="Arial" w:cs="Arial"/>
          <w:color w:val="000000"/>
          <w:sz w:val="24"/>
          <w:szCs w:val="24"/>
        </w:rPr>
        <w:t>The UKES is facilitated by Advance HE, the national body that champions teaching excellence. The survey asks you about things like how you engage with the learning on your course, how you work with others, and what kind of activities help you to learn. It is a chance to reflect on how you study and what might help your studies in the future.</w:t>
      </w:r>
    </w:p>
    <w:p w14:paraId="4837AAEB" w14:textId="77777777" w:rsidR="000F6420" w:rsidRPr="009C6567" w:rsidRDefault="000F6420" w:rsidP="009C6567">
      <w:pPr>
        <w:autoSpaceDE w:val="0"/>
        <w:autoSpaceDN w:val="0"/>
        <w:adjustRightInd w:val="0"/>
        <w:spacing w:after="0" w:line="240" w:lineRule="auto"/>
        <w:rPr>
          <w:rFonts w:ascii="Arial" w:hAnsi="Arial" w:cs="Arial"/>
          <w:b/>
          <w:bCs/>
          <w:sz w:val="24"/>
          <w:szCs w:val="24"/>
        </w:rPr>
      </w:pPr>
    </w:p>
    <w:p w14:paraId="1C4528E5" w14:textId="77777777" w:rsidR="001F2710" w:rsidRPr="00731D74" w:rsidRDefault="001F2710" w:rsidP="009C6567">
      <w:pPr>
        <w:widowControl w:val="0"/>
        <w:spacing w:after="0" w:line="240" w:lineRule="auto"/>
        <w:rPr>
          <w:rFonts w:ascii="Arial" w:hAnsi="Arial" w:cs="Arial"/>
          <w:b/>
          <w:iCs/>
          <w:sz w:val="24"/>
          <w:szCs w:val="24"/>
        </w:rPr>
      </w:pPr>
      <w:r w:rsidRPr="00731D74">
        <w:rPr>
          <w:rFonts w:ascii="Arial" w:hAnsi="Arial" w:cs="Arial"/>
          <w:b/>
          <w:bCs/>
          <w:iCs/>
          <w:sz w:val="24"/>
          <w:szCs w:val="24"/>
        </w:rPr>
        <w:t>Appeals</w:t>
      </w:r>
    </w:p>
    <w:p w14:paraId="44F2C315" w14:textId="2F7F5D13" w:rsidR="001F2710" w:rsidRPr="009C6567" w:rsidRDefault="001F2710" w:rsidP="009C6567">
      <w:pPr>
        <w:widowControl w:val="0"/>
        <w:spacing w:after="0" w:line="240" w:lineRule="auto"/>
        <w:rPr>
          <w:rFonts w:ascii="Arial" w:hAnsi="Arial" w:cs="Arial"/>
          <w:bCs/>
          <w:iCs/>
          <w:sz w:val="24"/>
          <w:szCs w:val="24"/>
        </w:rPr>
      </w:pPr>
      <w:r w:rsidRPr="009C6567">
        <w:rPr>
          <w:rFonts w:ascii="Arial" w:hAnsi="Arial" w:cs="Arial"/>
          <w:bCs/>
          <w:iCs/>
          <w:sz w:val="24"/>
          <w:szCs w:val="24"/>
        </w:rPr>
        <w:t xml:space="preserve">An academic appeal is a request to review a decision about progression, assessment or award. </w:t>
      </w:r>
      <w:r w:rsidRPr="009C6567">
        <w:rPr>
          <w:rFonts w:ascii="Arial" w:hAnsi="Arial" w:cs="Arial"/>
          <w:iCs/>
          <w:sz w:val="24"/>
          <w:szCs w:val="24"/>
        </w:rPr>
        <w:t xml:space="preserve">Before you submit an appeal please speak to your School/Institute about the decision you wish to appeal as many issues can be resolved without the need for an appeal. Your School/Institute will be able to provide you with feedback on your marks, or degree classification. Please note that appeals cannot provide feedback on academic work. </w:t>
      </w:r>
    </w:p>
    <w:p w14:paraId="3032CE0A" w14:textId="77777777" w:rsidR="001F2710" w:rsidRPr="009C6567" w:rsidRDefault="001F2710" w:rsidP="009C6567">
      <w:pPr>
        <w:widowControl w:val="0"/>
        <w:spacing w:after="0" w:line="240" w:lineRule="auto"/>
        <w:rPr>
          <w:rFonts w:ascii="Arial" w:hAnsi="Arial" w:cs="Arial"/>
          <w:iCs/>
          <w:sz w:val="24"/>
          <w:szCs w:val="24"/>
        </w:rPr>
      </w:pPr>
    </w:p>
    <w:p w14:paraId="281729DB" w14:textId="77777777" w:rsidR="001F2710" w:rsidRPr="009C6567" w:rsidRDefault="001F2710" w:rsidP="009C6567">
      <w:pPr>
        <w:widowControl w:val="0"/>
        <w:spacing w:after="0" w:line="240" w:lineRule="auto"/>
        <w:rPr>
          <w:rFonts w:ascii="Arial" w:hAnsi="Arial" w:cs="Arial"/>
          <w:iCs/>
          <w:sz w:val="24"/>
          <w:szCs w:val="24"/>
        </w:rPr>
      </w:pPr>
      <w:r w:rsidRPr="009C6567">
        <w:rPr>
          <w:rFonts w:ascii="Arial" w:hAnsi="Arial" w:cs="Arial"/>
          <w:iCs/>
          <w:sz w:val="24"/>
          <w:szCs w:val="24"/>
          <w:lang w:val="en-US"/>
        </w:rPr>
        <w:t xml:space="preserve">Appeals against academic judgment are not permitted, </w:t>
      </w:r>
      <w:r w:rsidRPr="009C6567">
        <w:rPr>
          <w:rFonts w:ascii="Arial" w:hAnsi="Arial" w:cs="Arial"/>
          <w:iCs/>
          <w:sz w:val="24"/>
          <w:szCs w:val="24"/>
        </w:rPr>
        <w:t xml:space="preserve">this means you cannot appeal simply because you think the mark you have received is too low. </w:t>
      </w:r>
    </w:p>
    <w:p w14:paraId="1BAD7055" w14:textId="77777777" w:rsidR="001F2710" w:rsidRPr="009C6567" w:rsidRDefault="001F2710" w:rsidP="009C6567">
      <w:pPr>
        <w:widowControl w:val="0"/>
        <w:spacing w:after="0" w:line="240" w:lineRule="auto"/>
        <w:rPr>
          <w:rFonts w:ascii="Arial" w:hAnsi="Arial" w:cs="Arial"/>
          <w:iCs/>
          <w:sz w:val="24"/>
          <w:szCs w:val="24"/>
        </w:rPr>
      </w:pPr>
    </w:p>
    <w:p w14:paraId="111731C2" w14:textId="353BFF28" w:rsidR="001F2710" w:rsidRPr="00731D74" w:rsidRDefault="001F2710" w:rsidP="009C6567">
      <w:pPr>
        <w:widowControl w:val="0"/>
        <w:spacing w:after="0" w:line="240" w:lineRule="auto"/>
        <w:rPr>
          <w:rFonts w:ascii="Arial" w:hAnsi="Arial" w:cs="Arial"/>
          <w:iCs/>
          <w:sz w:val="24"/>
          <w:szCs w:val="24"/>
        </w:rPr>
      </w:pPr>
      <w:r w:rsidRPr="009C6567">
        <w:rPr>
          <w:rFonts w:ascii="Arial" w:hAnsi="Arial" w:cs="Arial"/>
          <w:iCs/>
          <w:sz w:val="24"/>
          <w:szCs w:val="24"/>
        </w:rPr>
        <w:t>There are two grounds for appeal:</w:t>
      </w:r>
    </w:p>
    <w:p w14:paraId="48F82A0A" w14:textId="575DB8E8" w:rsidR="001F2710" w:rsidRPr="00731D74" w:rsidRDefault="001F2710" w:rsidP="009C6567">
      <w:pPr>
        <w:widowControl w:val="0"/>
        <w:numPr>
          <w:ilvl w:val="0"/>
          <w:numId w:val="28"/>
        </w:numPr>
        <w:spacing w:after="0" w:line="240" w:lineRule="auto"/>
        <w:rPr>
          <w:rFonts w:ascii="Arial" w:hAnsi="Arial" w:cs="Arial"/>
          <w:iCs/>
          <w:sz w:val="24"/>
          <w:szCs w:val="24"/>
        </w:rPr>
      </w:pPr>
      <w:r w:rsidRPr="009C6567">
        <w:rPr>
          <w:rFonts w:ascii="Arial" w:hAnsi="Arial" w:cs="Arial"/>
          <w:iCs/>
          <w:sz w:val="24"/>
          <w:szCs w:val="24"/>
        </w:rPr>
        <w:t>procedural error: Where the process leading to the decision being appealed against was not conducted in accordance with Queen Mary’s procedure, such that there is reasonable doubt as to whether the outcome might have been different had the error not occurred. Procedural error shall include alleged administrative or clerical error, and bias in the operation of the procedure.</w:t>
      </w:r>
    </w:p>
    <w:p w14:paraId="7371AF7A" w14:textId="77777777" w:rsidR="001F2710" w:rsidRPr="009C6567" w:rsidRDefault="001F2710" w:rsidP="009C6567">
      <w:pPr>
        <w:widowControl w:val="0"/>
        <w:numPr>
          <w:ilvl w:val="0"/>
          <w:numId w:val="28"/>
        </w:numPr>
        <w:spacing w:after="0" w:line="240" w:lineRule="auto"/>
        <w:rPr>
          <w:rFonts w:ascii="Arial" w:hAnsi="Arial" w:cs="Arial"/>
          <w:iCs/>
          <w:sz w:val="24"/>
          <w:szCs w:val="24"/>
        </w:rPr>
      </w:pPr>
      <w:r w:rsidRPr="009C6567">
        <w:rPr>
          <w:rFonts w:ascii="Arial" w:hAnsi="Arial" w:cs="Arial"/>
          <w:iCs/>
          <w:sz w:val="24"/>
          <w:szCs w:val="24"/>
        </w:rPr>
        <w:t>that exceptional circumstances, illness, or other relevant factors were not made known at the time for good reason, or were not properly taken into account.</w:t>
      </w:r>
    </w:p>
    <w:p w14:paraId="6B65C019" w14:textId="77777777" w:rsidR="001F2710" w:rsidRPr="009C6567" w:rsidRDefault="001F2710" w:rsidP="009C6567">
      <w:pPr>
        <w:pStyle w:val="ListParagraph"/>
        <w:rPr>
          <w:rFonts w:ascii="Arial" w:hAnsi="Arial" w:cs="Arial"/>
          <w:iCs/>
        </w:rPr>
      </w:pPr>
    </w:p>
    <w:p w14:paraId="398764C3" w14:textId="77777777" w:rsidR="001F2710" w:rsidRPr="009C6567" w:rsidRDefault="001F2710" w:rsidP="009C6567">
      <w:pPr>
        <w:widowControl w:val="0"/>
        <w:spacing w:after="0" w:line="240" w:lineRule="auto"/>
        <w:rPr>
          <w:rFonts w:ascii="Arial" w:hAnsi="Arial" w:cs="Arial"/>
          <w:iCs/>
          <w:sz w:val="24"/>
          <w:szCs w:val="24"/>
        </w:rPr>
      </w:pPr>
      <w:r w:rsidRPr="009C6567">
        <w:rPr>
          <w:rFonts w:ascii="Arial" w:hAnsi="Arial" w:cs="Arial"/>
          <w:iCs/>
          <w:sz w:val="24"/>
          <w:szCs w:val="24"/>
        </w:rPr>
        <w:t xml:space="preserve">An appeal must be submitted </w:t>
      </w:r>
      <w:r w:rsidRPr="009C6567">
        <w:rPr>
          <w:rFonts w:ascii="Arial" w:hAnsi="Arial" w:cs="Arial"/>
          <w:iCs/>
          <w:sz w:val="24"/>
          <w:szCs w:val="24"/>
          <w:lang w:val="en-US"/>
        </w:rPr>
        <w:t xml:space="preserve">within 14 days of the notification of the decision you want to appeal and should be submitted from your </w:t>
      </w:r>
      <w:r w:rsidRPr="009C6567">
        <w:rPr>
          <w:rFonts w:ascii="Arial" w:hAnsi="Arial" w:cs="Arial"/>
          <w:iCs/>
          <w:sz w:val="24"/>
          <w:szCs w:val="24"/>
        </w:rPr>
        <w:t xml:space="preserve">Queen Mary email to </w:t>
      </w:r>
      <w:hyperlink r:id="rId46" w:history="1">
        <w:r w:rsidRPr="009C6567">
          <w:rPr>
            <w:rStyle w:val="Hyperlink"/>
            <w:rFonts w:ascii="Arial" w:hAnsi="Arial" w:cs="Arial"/>
            <w:iCs/>
            <w:sz w:val="24"/>
            <w:szCs w:val="24"/>
          </w:rPr>
          <w:t>appeals@qmul.ac.uk</w:t>
        </w:r>
      </w:hyperlink>
      <w:r w:rsidRPr="009C6567">
        <w:rPr>
          <w:rFonts w:ascii="Arial" w:hAnsi="Arial" w:cs="Arial"/>
          <w:iCs/>
          <w:sz w:val="24"/>
          <w:szCs w:val="24"/>
        </w:rPr>
        <w:t>.</w:t>
      </w:r>
    </w:p>
    <w:p w14:paraId="1A31530D" w14:textId="77777777" w:rsidR="001F2710" w:rsidRPr="009C6567" w:rsidRDefault="001F2710" w:rsidP="009C6567">
      <w:pPr>
        <w:widowControl w:val="0"/>
        <w:spacing w:after="0" w:line="240" w:lineRule="auto"/>
        <w:rPr>
          <w:rFonts w:ascii="Arial" w:hAnsi="Arial" w:cs="Arial"/>
          <w:iCs/>
          <w:sz w:val="24"/>
          <w:szCs w:val="24"/>
        </w:rPr>
      </w:pPr>
    </w:p>
    <w:p w14:paraId="714BD4C3" w14:textId="77777777" w:rsidR="001F2710" w:rsidRPr="009C6567" w:rsidRDefault="001F2710" w:rsidP="009C6567">
      <w:pPr>
        <w:widowControl w:val="0"/>
        <w:spacing w:after="0" w:line="240" w:lineRule="auto"/>
        <w:rPr>
          <w:rFonts w:ascii="Arial" w:hAnsi="Arial" w:cs="Arial"/>
          <w:bCs/>
          <w:iCs/>
          <w:sz w:val="24"/>
          <w:szCs w:val="24"/>
        </w:rPr>
      </w:pPr>
      <w:r w:rsidRPr="009C6567">
        <w:rPr>
          <w:rFonts w:ascii="Arial" w:hAnsi="Arial" w:cs="Arial"/>
          <w:iCs/>
          <w:sz w:val="24"/>
          <w:szCs w:val="24"/>
        </w:rPr>
        <w:t xml:space="preserve">Further information about how to appeal and the appeal form can be found on the Queen Mary website: </w:t>
      </w:r>
      <w:hyperlink r:id="rId47" w:history="1">
        <w:r w:rsidRPr="009C6567">
          <w:rPr>
            <w:rStyle w:val="Hyperlink"/>
            <w:rFonts w:ascii="Arial" w:hAnsi="Arial" w:cs="Arial"/>
            <w:bCs/>
            <w:iCs/>
            <w:sz w:val="24"/>
            <w:szCs w:val="24"/>
          </w:rPr>
          <w:t>http://www.arcs.qmul.ac.uk/students/student-appeals/appeals/index.html</w:t>
        </w:r>
      </w:hyperlink>
    </w:p>
    <w:p w14:paraId="052E4224" w14:textId="77777777" w:rsidR="001F2710" w:rsidRPr="009C6567" w:rsidRDefault="001F2710" w:rsidP="009C6567">
      <w:pPr>
        <w:widowControl w:val="0"/>
        <w:spacing w:after="0" w:line="240" w:lineRule="auto"/>
        <w:rPr>
          <w:rFonts w:ascii="Arial" w:hAnsi="Arial" w:cs="Arial"/>
          <w:iCs/>
          <w:sz w:val="24"/>
          <w:szCs w:val="24"/>
        </w:rPr>
      </w:pPr>
    </w:p>
    <w:p w14:paraId="5AAC17F3" w14:textId="77777777" w:rsidR="001F2710" w:rsidRPr="009C6567" w:rsidRDefault="001F2710" w:rsidP="009C6567">
      <w:pPr>
        <w:widowControl w:val="0"/>
        <w:spacing w:after="0" w:line="240" w:lineRule="auto"/>
        <w:rPr>
          <w:rFonts w:ascii="Arial" w:hAnsi="Arial" w:cs="Arial"/>
          <w:iCs/>
          <w:sz w:val="24"/>
          <w:szCs w:val="24"/>
        </w:rPr>
      </w:pPr>
      <w:r w:rsidRPr="009C6567">
        <w:rPr>
          <w:rFonts w:ascii="Arial" w:hAnsi="Arial" w:cs="Arial"/>
          <w:iCs/>
          <w:sz w:val="24"/>
          <w:szCs w:val="24"/>
        </w:rPr>
        <w:t>If you are not satisfied with the outcome of your appeal you may submit a Final Review to the Principal’s nominee. Once a Final Review is complete you will be sent a Completion of Procedures letter which outlines the final decision of Queen Mary and the reasons for the decision.</w:t>
      </w:r>
    </w:p>
    <w:p w14:paraId="171F99F3" w14:textId="77777777" w:rsidR="001F2710" w:rsidRPr="009C6567" w:rsidRDefault="001F2710" w:rsidP="009C6567">
      <w:pPr>
        <w:widowControl w:val="0"/>
        <w:spacing w:after="0" w:line="240" w:lineRule="auto"/>
        <w:rPr>
          <w:rFonts w:ascii="Arial" w:hAnsi="Arial" w:cs="Arial"/>
          <w:iCs/>
          <w:sz w:val="24"/>
          <w:szCs w:val="24"/>
        </w:rPr>
      </w:pPr>
    </w:p>
    <w:p w14:paraId="1E7032BD" w14:textId="77777777" w:rsidR="00731D74" w:rsidRDefault="00731D74" w:rsidP="009C6567">
      <w:pPr>
        <w:widowControl w:val="0"/>
        <w:spacing w:after="0" w:line="240" w:lineRule="auto"/>
        <w:rPr>
          <w:rFonts w:ascii="Arial" w:hAnsi="Arial" w:cs="Arial"/>
          <w:b/>
          <w:bCs/>
          <w:iCs/>
          <w:sz w:val="24"/>
          <w:szCs w:val="24"/>
        </w:rPr>
      </w:pPr>
    </w:p>
    <w:p w14:paraId="19CD15A8" w14:textId="77777777" w:rsidR="00731D74" w:rsidRDefault="00731D74" w:rsidP="009C6567">
      <w:pPr>
        <w:widowControl w:val="0"/>
        <w:spacing w:after="0" w:line="240" w:lineRule="auto"/>
        <w:rPr>
          <w:rFonts w:ascii="Arial" w:hAnsi="Arial" w:cs="Arial"/>
          <w:b/>
          <w:bCs/>
          <w:iCs/>
          <w:sz w:val="24"/>
          <w:szCs w:val="24"/>
        </w:rPr>
      </w:pPr>
    </w:p>
    <w:p w14:paraId="3261BC7F" w14:textId="5157365B" w:rsidR="001F2710" w:rsidRPr="009C6567" w:rsidRDefault="001F2710" w:rsidP="009C6567">
      <w:pPr>
        <w:widowControl w:val="0"/>
        <w:spacing w:after="0" w:line="240" w:lineRule="auto"/>
        <w:rPr>
          <w:rFonts w:ascii="Arial" w:hAnsi="Arial" w:cs="Arial"/>
          <w:b/>
          <w:bCs/>
          <w:iCs/>
          <w:sz w:val="24"/>
          <w:szCs w:val="24"/>
        </w:rPr>
      </w:pPr>
      <w:r w:rsidRPr="009C6567">
        <w:rPr>
          <w:rFonts w:ascii="Arial" w:hAnsi="Arial" w:cs="Arial"/>
          <w:b/>
          <w:bCs/>
          <w:iCs/>
          <w:sz w:val="24"/>
          <w:szCs w:val="24"/>
        </w:rPr>
        <w:lastRenderedPageBreak/>
        <w:t>Complaints</w:t>
      </w:r>
    </w:p>
    <w:p w14:paraId="6A8916F8" w14:textId="77777777" w:rsidR="001F2710" w:rsidRPr="009C6567" w:rsidRDefault="001F2710" w:rsidP="009C6567">
      <w:pPr>
        <w:widowControl w:val="0"/>
        <w:spacing w:after="0" w:line="240" w:lineRule="auto"/>
        <w:rPr>
          <w:rFonts w:ascii="Arial" w:hAnsi="Arial" w:cs="Arial"/>
          <w:iCs/>
          <w:sz w:val="24"/>
          <w:szCs w:val="24"/>
        </w:rPr>
      </w:pPr>
      <w:r w:rsidRPr="009C6567">
        <w:rPr>
          <w:rFonts w:ascii="Arial" w:hAnsi="Arial" w:cs="Arial"/>
          <w:iCs/>
          <w:sz w:val="24"/>
          <w:szCs w:val="24"/>
        </w:rPr>
        <w:t xml:space="preserve">Before submitting a complaint you are advised to speak to a member of staff in your School/Institute as most issues can be resolved informally without the need for a formal complaint. </w:t>
      </w:r>
    </w:p>
    <w:p w14:paraId="28432932" w14:textId="77777777" w:rsidR="001F2710" w:rsidRPr="009C6567" w:rsidRDefault="001F2710" w:rsidP="009C6567">
      <w:pPr>
        <w:widowControl w:val="0"/>
        <w:spacing w:after="0" w:line="240" w:lineRule="auto"/>
        <w:rPr>
          <w:rFonts w:ascii="Arial" w:hAnsi="Arial" w:cs="Arial"/>
          <w:iCs/>
          <w:sz w:val="24"/>
          <w:szCs w:val="24"/>
        </w:rPr>
      </w:pPr>
    </w:p>
    <w:p w14:paraId="33903BBB" w14:textId="77777777" w:rsidR="001F2710" w:rsidRPr="009C6567" w:rsidRDefault="001F2710" w:rsidP="009C6567">
      <w:pPr>
        <w:widowControl w:val="0"/>
        <w:spacing w:after="0" w:line="240" w:lineRule="auto"/>
        <w:rPr>
          <w:rFonts w:ascii="Arial" w:hAnsi="Arial" w:cs="Arial"/>
          <w:iCs/>
          <w:sz w:val="24"/>
          <w:szCs w:val="24"/>
        </w:rPr>
      </w:pPr>
      <w:r w:rsidRPr="009C6567">
        <w:rPr>
          <w:rFonts w:ascii="Arial" w:hAnsi="Arial" w:cs="Arial"/>
          <w:iCs/>
          <w:sz w:val="24"/>
          <w:szCs w:val="24"/>
        </w:rPr>
        <w:t>If your issue it not resolved through the informal process then you will need to complete the Stage 1 complaint form and submit this to the relevant School/Institute/Professional Services Head for investigation under the Student Complaints Policy:</w:t>
      </w:r>
    </w:p>
    <w:p w14:paraId="3F50433C" w14:textId="77777777" w:rsidR="001F2710" w:rsidRPr="009C6567" w:rsidRDefault="00C64694" w:rsidP="009C6567">
      <w:pPr>
        <w:widowControl w:val="0"/>
        <w:spacing w:after="0" w:line="240" w:lineRule="auto"/>
        <w:rPr>
          <w:rFonts w:ascii="Arial" w:hAnsi="Arial" w:cs="Arial"/>
          <w:iCs/>
          <w:sz w:val="24"/>
          <w:szCs w:val="24"/>
        </w:rPr>
      </w:pPr>
      <w:hyperlink r:id="rId48" w:history="1">
        <w:r w:rsidR="001F2710" w:rsidRPr="009C6567">
          <w:rPr>
            <w:rStyle w:val="Hyperlink"/>
            <w:rFonts w:ascii="Arial" w:hAnsi="Arial" w:cs="Arial"/>
            <w:iCs/>
            <w:sz w:val="24"/>
            <w:szCs w:val="24"/>
          </w:rPr>
          <w:t>http://www.arcs.qmul.ac.uk/students/student-appeals/complaints/index.html</w:t>
        </w:r>
      </w:hyperlink>
    </w:p>
    <w:p w14:paraId="05302786" w14:textId="77777777" w:rsidR="001F2710" w:rsidRPr="009C6567" w:rsidRDefault="001F2710" w:rsidP="009C6567">
      <w:pPr>
        <w:widowControl w:val="0"/>
        <w:spacing w:after="0" w:line="240" w:lineRule="auto"/>
        <w:rPr>
          <w:rFonts w:ascii="Arial" w:hAnsi="Arial" w:cs="Arial"/>
          <w:iCs/>
          <w:sz w:val="24"/>
          <w:szCs w:val="24"/>
        </w:rPr>
      </w:pPr>
    </w:p>
    <w:p w14:paraId="2368E12D" w14:textId="77777777" w:rsidR="001F2710" w:rsidRPr="009C6567" w:rsidRDefault="001F2710" w:rsidP="009C6567">
      <w:pPr>
        <w:widowControl w:val="0"/>
        <w:spacing w:after="0" w:line="240" w:lineRule="auto"/>
        <w:rPr>
          <w:rFonts w:ascii="Arial" w:hAnsi="Arial" w:cs="Arial"/>
          <w:iCs/>
          <w:sz w:val="24"/>
          <w:szCs w:val="24"/>
        </w:rPr>
      </w:pPr>
      <w:r w:rsidRPr="009C6567">
        <w:rPr>
          <w:rFonts w:ascii="Arial" w:hAnsi="Arial" w:cs="Arial"/>
          <w:iCs/>
          <w:sz w:val="24"/>
          <w:szCs w:val="24"/>
        </w:rPr>
        <w:t xml:space="preserve">Most complaints are resolved at Stage 1 but if your matter is still not resolved then there are two further stages to the policy, which are the institutional level and review stage. </w:t>
      </w:r>
    </w:p>
    <w:p w14:paraId="0993363F" w14:textId="77777777" w:rsidR="001F2710" w:rsidRPr="009C6567" w:rsidRDefault="001F2710" w:rsidP="009C6567">
      <w:pPr>
        <w:widowControl w:val="0"/>
        <w:spacing w:after="0" w:line="240" w:lineRule="auto"/>
        <w:rPr>
          <w:rFonts w:ascii="Arial" w:hAnsi="Arial" w:cs="Arial"/>
          <w:iCs/>
          <w:sz w:val="24"/>
          <w:szCs w:val="24"/>
        </w:rPr>
      </w:pPr>
    </w:p>
    <w:p w14:paraId="6F94B985" w14:textId="77777777" w:rsidR="001F2710" w:rsidRPr="009C6567" w:rsidRDefault="001F2710" w:rsidP="009C6567">
      <w:pPr>
        <w:widowControl w:val="0"/>
        <w:spacing w:after="0" w:line="240" w:lineRule="auto"/>
        <w:rPr>
          <w:rFonts w:ascii="Arial" w:hAnsi="Arial" w:cs="Arial"/>
          <w:iCs/>
          <w:sz w:val="24"/>
          <w:szCs w:val="24"/>
        </w:rPr>
      </w:pPr>
      <w:r w:rsidRPr="009C6567">
        <w:rPr>
          <w:rFonts w:ascii="Arial" w:hAnsi="Arial" w:cs="Arial"/>
          <w:iCs/>
          <w:sz w:val="24"/>
          <w:szCs w:val="24"/>
          <w:lang w:val="en-US"/>
        </w:rPr>
        <w:t xml:space="preserve">When the complaint process is finished you will be issued with a Completion of Procedures letter explaining the final decision and the reasons for it. </w:t>
      </w:r>
    </w:p>
    <w:p w14:paraId="379E0AB8" w14:textId="77777777" w:rsidR="001F2710" w:rsidRPr="009C6567" w:rsidRDefault="001F2710" w:rsidP="009C6567">
      <w:pPr>
        <w:widowControl w:val="0"/>
        <w:spacing w:after="0" w:line="240" w:lineRule="auto"/>
        <w:rPr>
          <w:rFonts w:ascii="Arial" w:hAnsi="Arial" w:cs="Arial"/>
          <w:iCs/>
          <w:sz w:val="24"/>
          <w:szCs w:val="24"/>
        </w:rPr>
      </w:pPr>
    </w:p>
    <w:p w14:paraId="450E01CC" w14:textId="77777777" w:rsidR="001F2710" w:rsidRPr="009C6567" w:rsidRDefault="001F2710" w:rsidP="009C6567">
      <w:pPr>
        <w:spacing w:after="0" w:line="240" w:lineRule="auto"/>
        <w:rPr>
          <w:rFonts w:ascii="Arial" w:hAnsi="Arial" w:cs="Arial"/>
          <w:b/>
          <w:bCs/>
          <w:sz w:val="24"/>
          <w:szCs w:val="24"/>
        </w:rPr>
      </w:pPr>
      <w:r w:rsidRPr="009C6567">
        <w:rPr>
          <w:rFonts w:ascii="Arial" w:hAnsi="Arial" w:cs="Arial"/>
          <w:b/>
          <w:bCs/>
          <w:sz w:val="24"/>
          <w:szCs w:val="24"/>
        </w:rPr>
        <w:t>Office of the Independent Adjudicator (OIA)</w:t>
      </w:r>
    </w:p>
    <w:p w14:paraId="30A5C23F" w14:textId="77777777" w:rsidR="00731D74" w:rsidRDefault="001F2710" w:rsidP="00731D74">
      <w:pPr>
        <w:spacing w:after="0" w:line="240" w:lineRule="auto"/>
        <w:rPr>
          <w:rFonts w:ascii="Arial" w:hAnsi="Arial" w:cs="Arial"/>
          <w:b/>
          <w:bCs/>
          <w:sz w:val="24"/>
          <w:szCs w:val="24"/>
        </w:rPr>
      </w:pPr>
      <w:r w:rsidRPr="009C6567">
        <w:rPr>
          <w:rFonts w:ascii="Arial" w:hAnsi="Arial" w:cs="Arial"/>
          <w:sz w:val="24"/>
          <w:szCs w:val="24"/>
        </w:rPr>
        <w:t xml:space="preserve">If </w:t>
      </w:r>
      <w:r w:rsidRPr="009C6567">
        <w:rPr>
          <w:rFonts w:ascii="Arial" w:hAnsi="Arial" w:cs="Arial"/>
          <w:sz w:val="24"/>
          <w:szCs w:val="24"/>
          <w:lang w:val="en-US"/>
        </w:rPr>
        <w:t xml:space="preserve">you are unhappy with the outcome of an appeal or complaint then you may submit a complaint to the OIA within twelve months of receiving your Completion of Procedures letter. The OIA </w:t>
      </w:r>
      <w:r w:rsidRPr="009C6567">
        <w:rPr>
          <w:rFonts w:ascii="Arial" w:hAnsi="Arial" w:cs="Arial"/>
          <w:sz w:val="24"/>
          <w:szCs w:val="24"/>
        </w:rPr>
        <w:t xml:space="preserve">is the independent body set up to review student complaints and is free to students. </w:t>
      </w:r>
      <w:r w:rsidRPr="009C6567">
        <w:rPr>
          <w:rFonts w:ascii="Arial" w:hAnsi="Arial" w:cs="Arial"/>
          <w:sz w:val="24"/>
          <w:szCs w:val="24"/>
          <w:lang w:val="en-US"/>
        </w:rPr>
        <w:t xml:space="preserve">For further information regarding the OIA please visit their website: </w:t>
      </w:r>
      <w:hyperlink r:id="rId49" w:history="1">
        <w:r w:rsidRPr="009C6567">
          <w:rPr>
            <w:rStyle w:val="Hyperlink"/>
            <w:rFonts w:ascii="Arial" w:hAnsi="Arial" w:cs="Arial"/>
            <w:iCs/>
            <w:sz w:val="24"/>
            <w:szCs w:val="24"/>
            <w:lang w:val="en-US"/>
          </w:rPr>
          <w:t>http://www.oiahe.org.uk/</w:t>
        </w:r>
      </w:hyperlink>
      <w:r w:rsidR="00731D74">
        <w:rPr>
          <w:rFonts w:ascii="Arial" w:hAnsi="Arial" w:cs="Arial"/>
          <w:b/>
          <w:bCs/>
          <w:sz w:val="24"/>
          <w:szCs w:val="24"/>
        </w:rPr>
        <w:t xml:space="preserve"> </w:t>
      </w:r>
    </w:p>
    <w:p w14:paraId="0FB43B3B" w14:textId="77777777" w:rsidR="00731D74" w:rsidRDefault="00731D74" w:rsidP="00731D74">
      <w:pPr>
        <w:spacing w:after="0" w:line="240" w:lineRule="auto"/>
        <w:rPr>
          <w:rFonts w:ascii="Arial" w:hAnsi="Arial" w:cs="Arial"/>
          <w:b/>
          <w:bCs/>
          <w:sz w:val="24"/>
          <w:szCs w:val="24"/>
        </w:rPr>
      </w:pPr>
    </w:p>
    <w:p w14:paraId="084CAA2D" w14:textId="6219B7FC" w:rsidR="000F6420" w:rsidRPr="009C6567" w:rsidRDefault="00731D74" w:rsidP="00731D74">
      <w:pPr>
        <w:spacing w:after="0" w:line="240" w:lineRule="auto"/>
        <w:rPr>
          <w:rFonts w:ascii="Arial" w:hAnsi="Arial" w:cs="Arial"/>
          <w:sz w:val="24"/>
          <w:szCs w:val="24"/>
        </w:rPr>
      </w:pPr>
      <w:r>
        <w:rPr>
          <w:rFonts w:ascii="Arial" w:hAnsi="Arial" w:cs="Arial"/>
          <w:b/>
          <w:bCs/>
          <w:sz w:val="24"/>
          <w:szCs w:val="24"/>
        </w:rPr>
        <w:t>P</w:t>
      </w:r>
      <w:r w:rsidR="000F6420" w:rsidRPr="009C6567">
        <w:rPr>
          <w:rFonts w:ascii="Arial" w:hAnsi="Arial" w:cs="Arial"/>
          <w:b/>
          <w:bCs/>
          <w:sz w:val="24"/>
          <w:szCs w:val="24"/>
        </w:rPr>
        <w:t xml:space="preserve">rogression and degree classification </w:t>
      </w:r>
    </w:p>
    <w:p w14:paraId="00292BE3" w14:textId="70194441" w:rsidR="000F6420" w:rsidRPr="009C6567" w:rsidRDefault="000F6420" w:rsidP="009C6567">
      <w:pPr>
        <w:autoSpaceDE w:val="0"/>
        <w:autoSpaceDN w:val="0"/>
        <w:adjustRightInd w:val="0"/>
        <w:spacing w:after="0" w:line="240" w:lineRule="auto"/>
        <w:rPr>
          <w:rFonts w:ascii="Arial" w:hAnsi="Arial" w:cs="Arial"/>
          <w:sz w:val="24"/>
          <w:szCs w:val="24"/>
        </w:rPr>
      </w:pPr>
      <w:r w:rsidRPr="009C6567">
        <w:rPr>
          <w:rFonts w:ascii="Arial" w:hAnsi="Arial" w:cs="Arial"/>
          <w:sz w:val="24"/>
          <w:szCs w:val="24"/>
        </w:rPr>
        <w:t xml:space="preserve">Each year you will study 120 credits. Each of the first two years is made up of eight modules of 15 credits. </w:t>
      </w:r>
      <w:r w:rsidRPr="009C6567">
        <w:rPr>
          <w:rFonts w:ascii="Arial" w:hAnsi="Arial" w:cs="Arial"/>
          <w:b/>
          <w:bCs/>
          <w:sz w:val="24"/>
          <w:szCs w:val="24"/>
        </w:rPr>
        <w:t xml:space="preserve">The pass mark for assessments is 40%. </w:t>
      </w:r>
    </w:p>
    <w:p w14:paraId="1440D41A" w14:textId="77777777" w:rsidR="000F6420" w:rsidRPr="009C6567" w:rsidRDefault="000F6420" w:rsidP="009C6567">
      <w:pPr>
        <w:autoSpaceDE w:val="0"/>
        <w:autoSpaceDN w:val="0"/>
        <w:adjustRightInd w:val="0"/>
        <w:spacing w:after="0" w:line="240" w:lineRule="auto"/>
        <w:rPr>
          <w:rFonts w:ascii="Arial" w:hAnsi="Arial" w:cs="Arial"/>
          <w:sz w:val="24"/>
          <w:szCs w:val="24"/>
        </w:rPr>
      </w:pPr>
    </w:p>
    <w:p w14:paraId="46854508" w14:textId="46F4F460" w:rsidR="000F6420" w:rsidRPr="009C6567" w:rsidRDefault="000F6420" w:rsidP="009C6567">
      <w:pPr>
        <w:autoSpaceDE w:val="0"/>
        <w:autoSpaceDN w:val="0"/>
        <w:adjustRightInd w:val="0"/>
        <w:spacing w:after="0" w:line="240" w:lineRule="auto"/>
        <w:rPr>
          <w:rFonts w:ascii="Arial" w:hAnsi="Arial" w:cs="Arial"/>
          <w:sz w:val="24"/>
          <w:szCs w:val="24"/>
        </w:rPr>
      </w:pPr>
      <w:r w:rsidRPr="009C6567">
        <w:rPr>
          <w:rFonts w:ascii="Arial" w:hAnsi="Arial" w:cs="Arial"/>
          <w:sz w:val="24"/>
          <w:szCs w:val="24"/>
        </w:rPr>
        <w:t>In order to progress to the second year you will need to pass a minimum of 90 credits</w:t>
      </w:r>
      <w:r w:rsidR="00F439FD" w:rsidRPr="009C6567">
        <w:rPr>
          <w:rFonts w:ascii="Arial" w:hAnsi="Arial" w:cs="Arial"/>
          <w:sz w:val="24"/>
          <w:szCs w:val="24"/>
        </w:rPr>
        <w:t>.</w:t>
      </w:r>
      <w:r w:rsidRPr="009C6567">
        <w:rPr>
          <w:rFonts w:ascii="Arial" w:hAnsi="Arial" w:cs="Arial"/>
          <w:sz w:val="24"/>
          <w:szCs w:val="24"/>
        </w:rPr>
        <w:t xml:space="preserve"> In order to progress to your third year you need to have passed a minimum of 1</w:t>
      </w:r>
      <w:r w:rsidR="00F439FD" w:rsidRPr="009C6567">
        <w:rPr>
          <w:rFonts w:ascii="Arial" w:hAnsi="Arial" w:cs="Arial"/>
          <w:sz w:val="24"/>
          <w:szCs w:val="24"/>
        </w:rPr>
        <w:t>95</w:t>
      </w:r>
      <w:r w:rsidRPr="009C6567">
        <w:rPr>
          <w:rFonts w:ascii="Arial" w:hAnsi="Arial" w:cs="Arial"/>
          <w:sz w:val="24"/>
          <w:szCs w:val="24"/>
        </w:rPr>
        <w:t xml:space="preserve"> credits </w:t>
      </w:r>
      <w:r w:rsidR="00F439FD" w:rsidRPr="009C6567">
        <w:rPr>
          <w:rFonts w:ascii="Arial" w:hAnsi="Arial" w:cs="Arial"/>
          <w:sz w:val="24"/>
          <w:szCs w:val="24"/>
        </w:rPr>
        <w:t>across year 1 and 2</w:t>
      </w:r>
      <w:r w:rsidRPr="009C6567">
        <w:rPr>
          <w:rFonts w:ascii="Arial" w:hAnsi="Arial" w:cs="Arial"/>
          <w:sz w:val="24"/>
          <w:szCs w:val="24"/>
        </w:rPr>
        <w:t xml:space="preserve">. </w:t>
      </w:r>
      <w:r w:rsidR="00F439FD" w:rsidRPr="009C6567">
        <w:rPr>
          <w:rFonts w:ascii="Arial" w:hAnsi="Arial" w:cs="Arial"/>
          <w:sz w:val="24"/>
          <w:szCs w:val="24"/>
        </w:rPr>
        <w:t xml:space="preserve">You can fail (after resit) no more than 30 credits in any one developmental year. </w:t>
      </w:r>
      <w:r w:rsidRPr="009C6567">
        <w:rPr>
          <w:rFonts w:ascii="Arial" w:hAnsi="Arial" w:cs="Arial"/>
          <w:sz w:val="24"/>
          <w:szCs w:val="24"/>
        </w:rPr>
        <w:t xml:space="preserve">Your degree classification is based on the summative mean mark across a minimum of 18 modules but ideally 24 modules (360 credits) over three years. </w:t>
      </w:r>
    </w:p>
    <w:p w14:paraId="3F59067D" w14:textId="77777777" w:rsidR="000F6420" w:rsidRPr="009C6567" w:rsidRDefault="000F6420" w:rsidP="009C6567">
      <w:pPr>
        <w:autoSpaceDE w:val="0"/>
        <w:autoSpaceDN w:val="0"/>
        <w:adjustRightInd w:val="0"/>
        <w:spacing w:after="0" w:line="240" w:lineRule="auto"/>
        <w:rPr>
          <w:rFonts w:ascii="Arial" w:hAnsi="Arial" w:cs="Arial"/>
          <w:sz w:val="24"/>
          <w:szCs w:val="24"/>
        </w:rPr>
      </w:pPr>
    </w:p>
    <w:p w14:paraId="01B62C23" w14:textId="1AA4CCFF" w:rsidR="000F6420" w:rsidRPr="009C6567" w:rsidRDefault="000F6420" w:rsidP="009C6567">
      <w:pPr>
        <w:autoSpaceDE w:val="0"/>
        <w:autoSpaceDN w:val="0"/>
        <w:adjustRightInd w:val="0"/>
        <w:spacing w:after="0" w:line="240" w:lineRule="auto"/>
        <w:rPr>
          <w:rFonts w:ascii="Arial" w:hAnsi="Arial" w:cs="Arial"/>
          <w:sz w:val="24"/>
          <w:szCs w:val="24"/>
        </w:rPr>
      </w:pPr>
      <w:r w:rsidRPr="009C6567">
        <w:rPr>
          <w:rFonts w:ascii="Arial" w:hAnsi="Arial" w:cs="Arial"/>
          <w:sz w:val="24"/>
          <w:szCs w:val="24"/>
        </w:rPr>
        <w:t xml:space="preserve">The programme uses the following marking and classification system </w:t>
      </w:r>
    </w:p>
    <w:p w14:paraId="54BC2C38" w14:textId="77777777" w:rsidR="000F6420" w:rsidRPr="009C6567" w:rsidRDefault="000F6420" w:rsidP="009C6567">
      <w:pPr>
        <w:autoSpaceDE w:val="0"/>
        <w:autoSpaceDN w:val="0"/>
        <w:adjustRightInd w:val="0"/>
        <w:spacing w:after="0" w:line="240" w:lineRule="auto"/>
        <w:rPr>
          <w:rFonts w:ascii="Arial" w:hAnsi="Arial" w:cs="Arial"/>
          <w:sz w:val="24"/>
          <w:szCs w:val="24"/>
        </w:rPr>
      </w:pPr>
    </w:p>
    <w:p w14:paraId="44C7EF9D" w14:textId="0D47F931" w:rsidR="000F6420" w:rsidRPr="009C6567" w:rsidRDefault="000F6420" w:rsidP="009C6567">
      <w:pPr>
        <w:autoSpaceDE w:val="0"/>
        <w:autoSpaceDN w:val="0"/>
        <w:adjustRightInd w:val="0"/>
        <w:spacing w:after="0" w:line="240" w:lineRule="auto"/>
        <w:ind w:left="567"/>
        <w:rPr>
          <w:rFonts w:ascii="Arial" w:hAnsi="Arial" w:cs="Arial"/>
          <w:sz w:val="24"/>
          <w:szCs w:val="24"/>
        </w:rPr>
      </w:pPr>
      <w:r w:rsidRPr="009C6567">
        <w:rPr>
          <w:rFonts w:ascii="Arial" w:hAnsi="Arial" w:cs="Arial"/>
          <w:sz w:val="24"/>
          <w:szCs w:val="24"/>
        </w:rPr>
        <w:t>A final mark of 70% and above</w:t>
      </w:r>
      <w:r w:rsidR="00223DE3" w:rsidRPr="009C6567">
        <w:rPr>
          <w:rFonts w:ascii="Arial" w:hAnsi="Arial" w:cs="Arial"/>
          <w:sz w:val="24"/>
          <w:szCs w:val="24"/>
        </w:rPr>
        <w:t xml:space="preserve"> -</w:t>
      </w:r>
      <w:r w:rsidRPr="009C6567">
        <w:rPr>
          <w:rFonts w:ascii="Arial" w:hAnsi="Arial" w:cs="Arial"/>
          <w:sz w:val="24"/>
          <w:szCs w:val="24"/>
        </w:rPr>
        <w:t xml:space="preserve"> First </w:t>
      </w:r>
    </w:p>
    <w:p w14:paraId="45403D05" w14:textId="44A63AF4" w:rsidR="000F6420" w:rsidRPr="009C6567" w:rsidRDefault="000F6420" w:rsidP="009C6567">
      <w:pPr>
        <w:autoSpaceDE w:val="0"/>
        <w:autoSpaceDN w:val="0"/>
        <w:adjustRightInd w:val="0"/>
        <w:spacing w:after="0" w:line="240" w:lineRule="auto"/>
        <w:ind w:left="567"/>
        <w:rPr>
          <w:rFonts w:ascii="Arial" w:hAnsi="Arial" w:cs="Arial"/>
          <w:sz w:val="24"/>
          <w:szCs w:val="24"/>
        </w:rPr>
      </w:pPr>
      <w:r w:rsidRPr="009C6567">
        <w:rPr>
          <w:rFonts w:ascii="Arial" w:hAnsi="Arial" w:cs="Arial"/>
          <w:sz w:val="24"/>
          <w:szCs w:val="24"/>
        </w:rPr>
        <w:t xml:space="preserve">A final mark of 60-69.9% </w:t>
      </w:r>
      <w:r w:rsidR="00223DE3" w:rsidRPr="009C6567">
        <w:rPr>
          <w:rFonts w:ascii="Arial" w:hAnsi="Arial" w:cs="Arial"/>
          <w:sz w:val="24"/>
          <w:szCs w:val="24"/>
        </w:rPr>
        <w:t xml:space="preserve">- </w:t>
      </w:r>
      <w:r w:rsidRPr="009C6567">
        <w:rPr>
          <w:rFonts w:ascii="Arial" w:hAnsi="Arial" w:cs="Arial"/>
          <w:sz w:val="24"/>
          <w:szCs w:val="24"/>
        </w:rPr>
        <w:t xml:space="preserve">Upper second </w:t>
      </w:r>
    </w:p>
    <w:p w14:paraId="4C71B146" w14:textId="36F36E8E" w:rsidR="000F6420" w:rsidRPr="009C6567" w:rsidRDefault="000F6420" w:rsidP="009C6567">
      <w:pPr>
        <w:autoSpaceDE w:val="0"/>
        <w:autoSpaceDN w:val="0"/>
        <w:adjustRightInd w:val="0"/>
        <w:spacing w:after="0" w:line="240" w:lineRule="auto"/>
        <w:ind w:left="567"/>
        <w:rPr>
          <w:rFonts w:ascii="Arial" w:hAnsi="Arial" w:cs="Arial"/>
          <w:sz w:val="24"/>
          <w:szCs w:val="24"/>
        </w:rPr>
      </w:pPr>
      <w:r w:rsidRPr="009C6567">
        <w:rPr>
          <w:rFonts w:ascii="Arial" w:hAnsi="Arial" w:cs="Arial"/>
          <w:sz w:val="24"/>
          <w:szCs w:val="24"/>
        </w:rPr>
        <w:t xml:space="preserve">A final mark of 50-59.9% </w:t>
      </w:r>
      <w:r w:rsidR="00223DE3" w:rsidRPr="009C6567">
        <w:rPr>
          <w:rFonts w:ascii="Arial" w:hAnsi="Arial" w:cs="Arial"/>
          <w:sz w:val="24"/>
          <w:szCs w:val="24"/>
        </w:rPr>
        <w:t xml:space="preserve">- </w:t>
      </w:r>
      <w:r w:rsidRPr="009C6567">
        <w:rPr>
          <w:rFonts w:ascii="Arial" w:hAnsi="Arial" w:cs="Arial"/>
          <w:sz w:val="24"/>
          <w:szCs w:val="24"/>
        </w:rPr>
        <w:t xml:space="preserve">Lower second </w:t>
      </w:r>
    </w:p>
    <w:p w14:paraId="40AA96B5" w14:textId="75AF6E8D" w:rsidR="000F6420" w:rsidRPr="009C6567" w:rsidRDefault="000F6420" w:rsidP="009C6567">
      <w:pPr>
        <w:autoSpaceDE w:val="0"/>
        <w:autoSpaceDN w:val="0"/>
        <w:adjustRightInd w:val="0"/>
        <w:spacing w:after="0" w:line="240" w:lineRule="auto"/>
        <w:ind w:left="567"/>
        <w:rPr>
          <w:rFonts w:ascii="Arial" w:hAnsi="Arial" w:cs="Arial"/>
          <w:sz w:val="24"/>
          <w:szCs w:val="24"/>
        </w:rPr>
      </w:pPr>
      <w:r w:rsidRPr="009C6567">
        <w:rPr>
          <w:rFonts w:ascii="Arial" w:hAnsi="Arial" w:cs="Arial"/>
          <w:sz w:val="24"/>
          <w:szCs w:val="24"/>
        </w:rPr>
        <w:t xml:space="preserve">A final mark of 40-49.9% </w:t>
      </w:r>
      <w:r w:rsidR="00223DE3" w:rsidRPr="009C6567">
        <w:rPr>
          <w:rFonts w:ascii="Arial" w:hAnsi="Arial" w:cs="Arial"/>
          <w:sz w:val="24"/>
          <w:szCs w:val="24"/>
        </w:rPr>
        <w:t xml:space="preserve">- </w:t>
      </w:r>
      <w:r w:rsidRPr="009C6567">
        <w:rPr>
          <w:rFonts w:ascii="Arial" w:hAnsi="Arial" w:cs="Arial"/>
          <w:sz w:val="24"/>
          <w:szCs w:val="24"/>
        </w:rPr>
        <w:t xml:space="preserve">Third </w:t>
      </w:r>
    </w:p>
    <w:p w14:paraId="6B647425" w14:textId="0579159F" w:rsidR="000F6420" w:rsidRPr="009C6567" w:rsidRDefault="000F6420" w:rsidP="009C6567">
      <w:pPr>
        <w:autoSpaceDE w:val="0"/>
        <w:autoSpaceDN w:val="0"/>
        <w:adjustRightInd w:val="0"/>
        <w:spacing w:after="0" w:line="240" w:lineRule="auto"/>
        <w:ind w:left="567"/>
        <w:rPr>
          <w:rFonts w:ascii="Arial" w:hAnsi="Arial" w:cs="Arial"/>
          <w:sz w:val="24"/>
          <w:szCs w:val="24"/>
        </w:rPr>
      </w:pPr>
      <w:r w:rsidRPr="009C6567">
        <w:rPr>
          <w:rFonts w:ascii="Arial" w:hAnsi="Arial" w:cs="Arial"/>
          <w:sz w:val="24"/>
          <w:szCs w:val="24"/>
        </w:rPr>
        <w:t xml:space="preserve">A final mark of below 39.9% </w:t>
      </w:r>
      <w:r w:rsidR="00223DE3" w:rsidRPr="009C6567">
        <w:rPr>
          <w:rFonts w:ascii="Arial" w:hAnsi="Arial" w:cs="Arial"/>
          <w:sz w:val="24"/>
          <w:szCs w:val="24"/>
        </w:rPr>
        <w:t xml:space="preserve">- </w:t>
      </w:r>
      <w:r w:rsidRPr="009C6567">
        <w:rPr>
          <w:rFonts w:ascii="Arial" w:hAnsi="Arial" w:cs="Arial"/>
          <w:sz w:val="24"/>
          <w:szCs w:val="24"/>
        </w:rPr>
        <w:t xml:space="preserve">Fail </w:t>
      </w:r>
    </w:p>
    <w:p w14:paraId="765CEF25" w14:textId="77777777" w:rsidR="00223DE3" w:rsidRPr="009C6567" w:rsidRDefault="00223DE3" w:rsidP="009C6567">
      <w:pPr>
        <w:autoSpaceDE w:val="0"/>
        <w:autoSpaceDN w:val="0"/>
        <w:adjustRightInd w:val="0"/>
        <w:spacing w:after="0" w:line="240" w:lineRule="auto"/>
        <w:rPr>
          <w:rFonts w:ascii="Arial" w:hAnsi="Arial" w:cs="Arial"/>
          <w:sz w:val="24"/>
          <w:szCs w:val="24"/>
        </w:rPr>
      </w:pPr>
    </w:p>
    <w:p w14:paraId="07C899D8" w14:textId="5ED39737" w:rsidR="000F6420" w:rsidRPr="009C6567" w:rsidRDefault="000F6420" w:rsidP="009C6567">
      <w:pPr>
        <w:autoSpaceDE w:val="0"/>
        <w:autoSpaceDN w:val="0"/>
        <w:adjustRightInd w:val="0"/>
        <w:spacing w:after="0" w:line="240" w:lineRule="auto"/>
        <w:rPr>
          <w:rFonts w:ascii="Arial" w:hAnsi="Arial" w:cs="Arial"/>
          <w:sz w:val="24"/>
          <w:szCs w:val="24"/>
        </w:rPr>
      </w:pPr>
      <w:r w:rsidRPr="009C6567">
        <w:rPr>
          <w:rFonts w:ascii="Arial" w:hAnsi="Arial" w:cs="Arial"/>
          <w:sz w:val="24"/>
          <w:szCs w:val="24"/>
        </w:rPr>
        <w:t xml:space="preserve">Your final degree result is weighted as follows: </w:t>
      </w:r>
    </w:p>
    <w:p w14:paraId="3D56B096" w14:textId="77777777" w:rsidR="00223DE3" w:rsidRPr="009C6567" w:rsidRDefault="00223DE3" w:rsidP="009C6567">
      <w:pPr>
        <w:autoSpaceDE w:val="0"/>
        <w:autoSpaceDN w:val="0"/>
        <w:adjustRightInd w:val="0"/>
        <w:spacing w:after="0" w:line="240" w:lineRule="auto"/>
        <w:rPr>
          <w:rFonts w:ascii="Arial" w:hAnsi="Arial" w:cs="Arial"/>
          <w:sz w:val="24"/>
          <w:szCs w:val="24"/>
        </w:rPr>
      </w:pPr>
    </w:p>
    <w:p w14:paraId="35C2A43F" w14:textId="113F1D60" w:rsidR="000F6420" w:rsidRPr="009C6567" w:rsidRDefault="000F6420" w:rsidP="009C6567">
      <w:pPr>
        <w:autoSpaceDE w:val="0"/>
        <w:autoSpaceDN w:val="0"/>
        <w:adjustRightInd w:val="0"/>
        <w:spacing w:after="0" w:line="240" w:lineRule="auto"/>
        <w:ind w:left="567"/>
        <w:rPr>
          <w:rFonts w:ascii="Arial" w:hAnsi="Arial" w:cs="Arial"/>
          <w:sz w:val="24"/>
          <w:szCs w:val="24"/>
        </w:rPr>
      </w:pPr>
      <w:r w:rsidRPr="009C6567">
        <w:rPr>
          <w:rFonts w:ascii="Arial" w:hAnsi="Arial" w:cs="Arial"/>
          <w:sz w:val="24"/>
          <w:szCs w:val="24"/>
        </w:rPr>
        <w:t xml:space="preserve">Year 1 is weighted at 10% of the final award </w:t>
      </w:r>
    </w:p>
    <w:p w14:paraId="0723E83F" w14:textId="77777777" w:rsidR="000F6420" w:rsidRPr="009C6567" w:rsidRDefault="000F6420" w:rsidP="009C6567">
      <w:pPr>
        <w:autoSpaceDE w:val="0"/>
        <w:autoSpaceDN w:val="0"/>
        <w:adjustRightInd w:val="0"/>
        <w:spacing w:after="0" w:line="240" w:lineRule="auto"/>
        <w:ind w:left="567"/>
        <w:rPr>
          <w:rFonts w:ascii="Arial" w:hAnsi="Arial" w:cs="Arial"/>
          <w:sz w:val="24"/>
          <w:szCs w:val="24"/>
        </w:rPr>
      </w:pPr>
      <w:r w:rsidRPr="009C6567">
        <w:rPr>
          <w:rFonts w:ascii="Arial" w:hAnsi="Arial" w:cs="Arial"/>
          <w:sz w:val="24"/>
          <w:szCs w:val="24"/>
        </w:rPr>
        <w:t xml:space="preserve">Year 2 is weighted at 30% of the final award </w:t>
      </w:r>
    </w:p>
    <w:p w14:paraId="079166D2" w14:textId="77777777" w:rsidR="000F6420" w:rsidRPr="009C6567" w:rsidRDefault="000F6420" w:rsidP="009C6567">
      <w:pPr>
        <w:autoSpaceDE w:val="0"/>
        <w:autoSpaceDN w:val="0"/>
        <w:adjustRightInd w:val="0"/>
        <w:spacing w:after="0" w:line="240" w:lineRule="auto"/>
        <w:ind w:left="567"/>
        <w:rPr>
          <w:rFonts w:ascii="Arial" w:hAnsi="Arial" w:cs="Arial"/>
          <w:sz w:val="24"/>
          <w:szCs w:val="24"/>
        </w:rPr>
      </w:pPr>
      <w:r w:rsidRPr="009C6567">
        <w:rPr>
          <w:rFonts w:ascii="Arial" w:hAnsi="Arial" w:cs="Arial"/>
          <w:sz w:val="24"/>
          <w:szCs w:val="24"/>
        </w:rPr>
        <w:t xml:space="preserve">Year 3 is weighted at 60% of the final award </w:t>
      </w:r>
    </w:p>
    <w:p w14:paraId="2BE63F64" w14:textId="77777777" w:rsidR="00223DE3" w:rsidRPr="009C6567" w:rsidRDefault="00223DE3" w:rsidP="009C6567">
      <w:pPr>
        <w:autoSpaceDE w:val="0"/>
        <w:autoSpaceDN w:val="0"/>
        <w:adjustRightInd w:val="0"/>
        <w:spacing w:after="0" w:line="240" w:lineRule="auto"/>
        <w:rPr>
          <w:rFonts w:ascii="Arial" w:hAnsi="Arial" w:cs="Arial"/>
          <w:b/>
          <w:bCs/>
          <w:sz w:val="24"/>
          <w:szCs w:val="24"/>
        </w:rPr>
      </w:pPr>
    </w:p>
    <w:p w14:paraId="0F0020C4" w14:textId="77777777" w:rsidR="00731D74" w:rsidRDefault="00731D74" w:rsidP="009C6567">
      <w:pPr>
        <w:autoSpaceDE w:val="0"/>
        <w:autoSpaceDN w:val="0"/>
        <w:adjustRightInd w:val="0"/>
        <w:spacing w:after="0" w:line="240" w:lineRule="auto"/>
        <w:rPr>
          <w:rFonts w:ascii="Arial" w:hAnsi="Arial" w:cs="Arial"/>
          <w:b/>
          <w:bCs/>
          <w:sz w:val="24"/>
          <w:szCs w:val="24"/>
        </w:rPr>
      </w:pPr>
    </w:p>
    <w:p w14:paraId="78333F1A" w14:textId="77777777" w:rsidR="00731D74" w:rsidRDefault="00731D74" w:rsidP="009C6567">
      <w:pPr>
        <w:autoSpaceDE w:val="0"/>
        <w:autoSpaceDN w:val="0"/>
        <w:adjustRightInd w:val="0"/>
        <w:spacing w:after="0" w:line="240" w:lineRule="auto"/>
        <w:rPr>
          <w:rFonts w:ascii="Arial" w:hAnsi="Arial" w:cs="Arial"/>
          <w:b/>
          <w:bCs/>
          <w:sz w:val="24"/>
          <w:szCs w:val="24"/>
        </w:rPr>
      </w:pPr>
    </w:p>
    <w:p w14:paraId="2859E1D0" w14:textId="77777777" w:rsidR="00731D74" w:rsidRDefault="00731D74" w:rsidP="009C6567">
      <w:pPr>
        <w:autoSpaceDE w:val="0"/>
        <w:autoSpaceDN w:val="0"/>
        <w:adjustRightInd w:val="0"/>
        <w:spacing w:after="0" w:line="240" w:lineRule="auto"/>
        <w:rPr>
          <w:rFonts w:ascii="Arial" w:hAnsi="Arial" w:cs="Arial"/>
          <w:b/>
          <w:bCs/>
          <w:sz w:val="24"/>
          <w:szCs w:val="24"/>
        </w:rPr>
      </w:pPr>
    </w:p>
    <w:p w14:paraId="70224706" w14:textId="6108C426" w:rsidR="000F6420" w:rsidRPr="009C6567" w:rsidRDefault="000F6420" w:rsidP="009C6567">
      <w:pPr>
        <w:autoSpaceDE w:val="0"/>
        <w:autoSpaceDN w:val="0"/>
        <w:adjustRightInd w:val="0"/>
        <w:spacing w:after="0" w:line="240" w:lineRule="auto"/>
        <w:rPr>
          <w:rFonts w:ascii="Arial" w:hAnsi="Arial" w:cs="Arial"/>
          <w:sz w:val="24"/>
          <w:szCs w:val="24"/>
        </w:rPr>
      </w:pPr>
      <w:r w:rsidRPr="009C6567">
        <w:rPr>
          <w:rFonts w:ascii="Arial" w:hAnsi="Arial" w:cs="Arial"/>
          <w:b/>
          <w:bCs/>
          <w:sz w:val="24"/>
          <w:szCs w:val="24"/>
        </w:rPr>
        <w:lastRenderedPageBreak/>
        <w:t xml:space="preserve">To read more about the regulations for progression and award: </w:t>
      </w:r>
    </w:p>
    <w:p w14:paraId="47BC4166" w14:textId="73291A89" w:rsidR="00223DE3" w:rsidRPr="009C6567" w:rsidRDefault="00223DE3" w:rsidP="009C6567">
      <w:pPr>
        <w:autoSpaceDE w:val="0"/>
        <w:autoSpaceDN w:val="0"/>
        <w:adjustRightInd w:val="0"/>
        <w:spacing w:after="0" w:line="240" w:lineRule="auto"/>
        <w:rPr>
          <w:rFonts w:ascii="Arial" w:hAnsi="Arial" w:cs="Arial"/>
          <w:sz w:val="24"/>
          <w:szCs w:val="24"/>
        </w:rPr>
      </w:pPr>
    </w:p>
    <w:p w14:paraId="1772F006" w14:textId="6D146B15" w:rsidR="000F6420" w:rsidRPr="009C6567" w:rsidRDefault="000F6420" w:rsidP="009C6567">
      <w:pPr>
        <w:autoSpaceDE w:val="0"/>
        <w:autoSpaceDN w:val="0"/>
        <w:adjustRightInd w:val="0"/>
        <w:spacing w:after="0" w:line="240" w:lineRule="auto"/>
        <w:rPr>
          <w:rFonts w:ascii="Arial" w:hAnsi="Arial" w:cs="Arial"/>
          <w:sz w:val="24"/>
          <w:szCs w:val="24"/>
        </w:rPr>
      </w:pPr>
      <w:r w:rsidRPr="009C6567">
        <w:rPr>
          <w:rFonts w:ascii="Arial" w:hAnsi="Arial" w:cs="Arial"/>
          <w:sz w:val="24"/>
          <w:szCs w:val="24"/>
        </w:rPr>
        <w:t xml:space="preserve">2018-19 (applies to Year </w:t>
      </w:r>
      <w:r w:rsidR="002726CB">
        <w:rPr>
          <w:rFonts w:ascii="Arial" w:hAnsi="Arial" w:cs="Arial"/>
          <w:sz w:val="24"/>
          <w:szCs w:val="24"/>
        </w:rPr>
        <w:t>3</w:t>
      </w:r>
      <w:r w:rsidRPr="009C6567">
        <w:rPr>
          <w:rFonts w:ascii="Arial" w:hAnsi="Arial" w:cs="Arial"/>
          <w:sz w:val="24"/>
          <w:szCs w:val="24"/>
        </w:rPr>
        <w:t xml:space="preserve"> students) </w:t>
      </w:r>
    </w:p>
    <w:p w14:paraId="13486F34" w14:textId="6BFA79BD" w:rsidR="002F5964" w:rsidRPr="009C6567" w:rsidRDefault="00C64694" w:rsidP="009C6567">
      <w:pPr>
        <w:autoSpaceDE w:val="0"/>
        <w:autoSpaceDN w:val="0"/>
        <w:adjustRightInd w:val="0"/>
        <w:spacing w:after="0" w:line="240" w:lineRule="auto"/>
        <w:rPr>
          <w:rFonts w:ascii="Arial" w:hAnsi="Arial" w:cs="Arial"/>
          <w:sz w:val="24"/>
          <w:szCs w:val="24"/>
        </w:rPr>
      </w:pPr>
      <w:hyperlink r:id="rId50" w:history="1">
        <w:r w:rsidR="00F439FD" w:rsidRPr="009C6567">
          <w:rPr>
            <w:rStyle w:val="Hyperlink"/>
            <w:rFonts w:ascii="Arial" w:hAnsi="Arial" w:cs="Arial"/>
            <w:sz w:val="24"/>
            <w:szCs w:val="24"/>
          </w:rPr>
          <w:t>http://www.arcs.qmul.ac.uk/media/arcs/policyzone/academic/Academic-Regulations-2018-19-FINAL.pdf</w:t>
        </w:r>
      </w:hyperlink>
      <w:r w:rsidR="00F439FD" w:rsidRPr="009C6567">
        <w:rPr>
          <w:rFonts w:ascii="Arial" w:hAnsi="Arial" w:cs="Arial"/>
          <w:sz w:val="24"/>
          <w:szCs w:val="24"/>
        </w:rPr>
        <w:t xml:space="preserve"> p64ff</w:t>
      </w:r>
    </w:p>
    <w:p w14:paraId="592F86E0" w14:textId="77777777" w:rsidR="00F439FD" w:rsidRPr="009C6567" w:rsidRDefault="00F439FD" w:rsidP="009C6567">
      <w:pPr>
        <w:spacing w:after="0" w:line="240" w:lineRule="auto"/>
        <w:rPr>
          <w:rFonts w:ascii="Arial" w:hAnsi="Arial" w:cs="Arial"/>
          <w:sz w:val="24"/>
          <w:szCs w:val="24"/>
        </w:rPr>
      </w:pPr>
    </w:p>
    <w:p w14:paraId="50217269" w14:textId="5CE521B6" w:rsidR="00603F8E" w:rsidRPr="009C6567" w:rsidRDefault="002726CB" w:rsidP="009C6567">
      <w:pPr>
        <w:spacing w:after="0" w:line="240" w:lineRule="auto"/>
        <w:rPr>
          <w:rFonts w:ascii="Arial" w:hAnsi="Arial" w:cs="Arial"/>
          <w:sz w:val="24"/>
          <w:szCs w:val="24"/>
        </w:rPr>
      </w:pPr>
      <w:r>
        <w:rPr>
          <w:rFonts w:ascii="Arial" w:hAnsi="Arial" w:cs="Arial"/>
          <w:sz w:val="24"/>
          <w:szCs w:val="24"/>
        </w:rPr>
        <w:t>2019-20 (applies to Year 2</w:t>
      </w:r>
      <w:r w:rsidR="00603F8E" w:rsidRPr="009C6567">
        <w:rPr>
          <w:rFonts w:ascii="Arial" w:hAnsi="Arial" w:cs="Arial"/>
          <w:sz w:val="24"/>
          <w:szCs w:val="24"/>
        </w:rPr>
        <w:t xml:space="preserve"> students)</w:t>
      </w:r>
    </w:p>
    <w:p w14:paraId="37BA2BBD" w14:textId="2D6EE54C" w:rsidR="00E1655F" w:rsidRPr="009C6567" w:rsidRDefault="00C64694" w:rsidP="009C6567">
      <w:pPr>
        <w:spacing w:after="0" w:line="240" w:lineRule="auto"/>
        <w:rPr>
          <w:rFonts w:ascii="Arial" w:hAnsi="Arial" w:cs="Arial"/>
          <w:sz w:val="24"/>
          <w:szCs w:val="24"/>
        </w:rPr>
      </w:pPr>
      <w:hyperlink r:id="rId51" w:history="1">
        <w:r w:rsidR="00F439FD" w:rsidRPr="009C6567">
          <w:rPr>
            <w:rStyle w:val="Hyperlink"/>
            <w:rFonts w:ascii="Arial" w:hAnsi="Arial" w:cs="Arial"/>
            <w:sz w:val="24"/>
            <w:szCs w:val="24"/>
          </w:rPr>
          <w:t>http://www.arcs.qmul.ac.uk/media/arcs/policyzone/academic/Academic-Regulations-2019-20.pdf</w:t>
        </w:r>
      </w:hyperlink>
      <w:r w:rsidR="00F439FD" w:rsidRPr="009C6567">
        <w:rPr>
          <w:rFonts w:ascii="Arial" w:hAnsi="Arial" w:cs="Arial"/>
          <w:sz w:val="24"/>
          <w:szCs w:val="24"/>
        </w:rPr>
        <w:t xml:space="preserve"> p35ff</w:t>
      </w:r>
    </w:p>
    <w:p w14:paraId="69507491" w14:textId="77777777" w:rsidR="00731D74" w:rsidRDefault="00731D74" w:rsidP="009C6567">
      <w:pPr>
        <w:pStyle w:val="HTMLPreformatted"/>
        <w:rPr>
          <w:rFonts w:ascii="Arial" w:hAnsi="Arial" w:cs="Arial"/>
          <w:b/>
          <w:bCs/>
          <w:iCs/>
          <w:sz w:val="24"/>
          <w:szCs w:val="24"/>
        </w:rPr>
      </w:pPr>
    </w:p>
    <w:p w14:paraId="57673526" w14:textId="1B38B3A5" w:rsidR="00E1655F" w:rsidRPr="009C6567" w:rsidRDefault="00E1655F" w:rsidP="009C6567">
      <w:pPr>
        <w:pStyle w:val="HTMLPreformatted"/>
        <w:rPr>
          <w:rFonts w:ascii="Arial" w:hAnsi="Arial" w:cs="Arial"/>
          <w:b/>
          <w:bCs/>
          <w:iCs/>
          <w:sz w:val="24"/>
          <w:szCs w:val="24"/>
        </w:rPr>
      </w:pPr>
      <w:r w:rsidRPr="009C6567">
        <w:rPr>
          <w:rFonts w:ascii="Arial" w:hAnsi="Arial" w:cs="Arial"/>
          <w:b/>
          <w:bCs/>
          <w:iCs/>
          <w:sz w:val="24"/>
          <w:szCs w:val="24"/>
        </w:rPr>
        <w:t>Borderline policy</w:t>
      </w:r>
    </w:p>
    <w:p w14:paraId="7C2CD503" w14:textId="4A7DCE7C" w:rsidR="00E1655F" w:rsidRPr="009C6567" w:rsidRDefault="00E1655F" w:rsidP="009C6567">
      <w:pPr>
        <w:pStyle w:val="HTMLPreformatted"/>
        <w:rPr>
          <w:rFonts w:ascii="Arial" w:hAnsi="Arial" w:cs="Arial"/>
          <w:iCs/>
          <w:sz w:val="24"/>
          <w:szCs w:val="24"/>
        </w:rPr>
      </w:pPr>
      <w:r w:rsidRPr="009C6567">
        <w:rPr>
          <w:rFonts w:ascii="Arial" w:hAnsi="Arial" w:cs="Arial"/>
          <w:iCs/>
          <w:sz w:val="24"/>
          <w:szCs w:val="24"/>
        </w:rPr>
        <w:t>Examination boards may use a borderline policy when making recommendations for final degree classifications. The following criteria are used:</w:t>
      </w:r>
    </w:p>
    <w:p w14:paraId="5EF4CEBF" w14:textId="77777777" w:rsidR="00E1655F" w:rsidRPr="009C6567" w:rsidRDefault="00E1655F" w:rsidP="009C6567">
      <w:pPr>
        <w:pStyle w:val="HTMLPreformatted"/>
        <w:rPr>
          <w:rFonts w:ascii="Arial" w:hAnsi="Arial" w:cs="Arial"/>
          <w:iCs/>
          <w:sz w:val="24"/>
          <w:szCs w:val="24"/>
        </w:rPr>
      </w:pPr>
    </w:p>
    <w:p w14:paraId="70AC5C8F" w14:textId="77777777" w:rsidR="00E1655F" w:rsidRPr="009C6567" w:rsidRDefault="00E1655F" w:rsidP="009C6567">
      <w:pPr>
        <w:numPr>
          <w:ilvl w:val="0"/>
          <w:numId w:val="29"/>
        </w:numPr>
        <w:spacing w:after="0" w:line="240" w:lineRule="auto"/>
        <w:rPr>
          <w:rFonts w:ascii="Arial" w:hAnsi="Arial" w:cs="Arial"/>
          <w:iCs/>
          <w:sz w:val="24"/>
          <w:szCs w:val="24"/>
        </w:rPr>
      </w:pPr>
      <w:r w:rsidRPr="009C6567">
        <w:rPr>
          <w:rFonts w:ascii="Arial" w:hAnsi="Arial" w:cs="Arial"/>
          <w:iCs/>
          <w:sz w:val="24"/>
          <w:szCs w:val="24"/>
        </w:rPr>
        <w:t>Students with Classification Marks within one per cent of a borderline (except at the pass/fail border) shall be determined to fall within the ‘zone of consideration’;</w:t>
      </w:r>
    </w:p>
    <w:p w14:paraId="1F67DEB9" w14:textId="77777777" w:rsidR="00E1655F" w:rsidRPr="009C6567" w:rsidRDefault="00E1655F" w:rsidP="009C6567">
      <w:pPr>
        <w:spacing w:after="0" w:line="240" w:lineRule="auto"/>
        <w:rPr>
          <w:rFonts w:ascii="Arial" w:hAnsi="Arial" w:cs="Arial"/>
          <w:iCs/>
          <w:sz w:val="24"/>
          <w:szCs w:val="24"/>
        </w:rPr>
      </w:pPr>
    </w:p>
    <w:p w14:paraId="6ED833F3" w14:textId="77777777" w:rsidR="00E1655F" w:rsidRPr="009C6567" w:rsidRDefault="00E1655F" w:rsidP="009C6567">
      <w:pPr>
        <w:numPr>
          <w:ilvl w:val="0"/>
          <w:numId w:val="29"/>
        </w:numPr>
        <w:spacing w:after="0" w:line="240" w:lineRule="auto"/>
        <w:rPr>
          <w:rFonts w:ascii="Arial" w:hAnsi="Arial" w:cs="Arial"/>
          <w:iCs/>
          <w:sz w:val="24"/>
          <w:szCs w:val="24"/>
        </w:rPr>
      </w:pPr>
      <w:r w:rsidRPr="009C6567">
        <w:rPr>
          <w:rFonts w:ascii="Arial" w:hAnsi="Arial" w:cs="Arial"/>
          <w:iCs/>
          <w:sz w:val="24"/>
          <w:szCs w:val="24"/>
        </w:rPr>
        <w:t>Students with Classification Marks within 1.5 per cent of a borderline and with significant extenuating circumstances in the final year not taken into account elsewhere may be determined to fall within the zone of consideration. However, if this approach is taken then the extenuating circumstances may not also be used as a reason to raise the classification itself;</w:t>
      </w:r>
    </w:p>
    <w:p w14:paraId="774DDBD3" w14:textId="77777777" w:rsidR="00E1655F" w:rsidRPr="009C6567" w:rsidRDefault="00E1655F" w:rsidP="009C6567">
      <w:pPr>
        <w:pStyle w:val="ListParagraph"/>
        <w:ind w:left="360"/>
        <w:rPr>
          <w:rFonts w:ascii="Arial" w:hAnsi="Arial" w:cs="Arial"/>
          <w:iCs/>
        </w:rPr>
      </w:pPr>
    </w:p>
    <w:p w14:paraId="00F712E2" w14:textId="77777777" w:rsidR="00E1655F" w:rsidRPr="009C6567" w:rsidRDefault="00E1655F" w:rsidP="009C6567">
      <w:pPr>
        <w:numPr>
          <w:ilvl w:val="0"/>
          <w:numId w:val="29"/>
        </w:numPr>
        <w:spacing w:after="0" w:line="240" w:lineRule="auto"/>
        <w:rPr>
          <w:rFonts w:ascii="Arial" w:hAnsi="Arial" w:cs="Arial"/>
          <w:iCs/>
          <w:sz w:val="24"/>
          <w:szCs w:val="24"/>
        </w:rPr>
      </w:pPr>
      <w:r w:rsidRPr="009C6567">
        <w:rPr>
          <w:rFonts w:ascii="Arial" w:hAnsi="Arial" w:cs="Arial"/>
          <w:iCs/>
          <w:sz w:val="24"/>
          <w:szCs w:val="24"/>
        </w:rPr>
        <w:t>All students falling within a zone of consideration shall be considered as possible cases for application of the borderline policy;</w:t>
      </w:r>
    </w:p>
    <w:p w14:paraId="219C2ADD" w14:textId="77777777" w:rsidR="00E1655F" w:rsidRPr="009C6567" w:rsidRDefault="00E1655F" w:rsidP="009C6567">
      <w:pPr>
        <w:pStyle w:val="ListParagraph"/>
        <w:ind w:left="360"/>
        <w:rPr>
          <w:rFonts w:ascii="Arial" w:hAnsi="Arial" w:cs="Arial"/>
          <w:iCs/>
        </w:rPr>
      </w:pPr>
    </w:p>
    <w:p w14:paraId="7F25340D" w14:textId="77777777" w:rsidR="00E1655F" w:rsidRPr="009C6567" w:rsidRDefault="00E1655F" w:rsidP="009C6567">
      <w:pPr>
        <w:numPr>
          <w:ilvl w:val="0"/>
          <w:numId w:val="29"/>
        </w:numPr>
        <w:spacing w:after="0" w:line="240" w:lineRule="auto"/>
        <w:rPr>
          <w:rFonts w:ascii="Arial" w:hAnsi="Arial" w:cs="Arial"/>
          <w:iCs/>
          <w:sz w:val="24"/>
          <w:szCs w:val="24"/>
        </w:rPr>
      </w:pPr>
      <w:r w:rsidRPr="009C6567">
        <w:rPr>
          <w:rFonts w:ascii="Arial" w:hAnsi="Arial" w:cs="Arial"/>
          <w:iCs/>
          <w:sz w:val="24"/>
          <w:szCs w:val="24"/>
        </w:rPr>
        <w:t>Students falling within the zone of consideration and with at least half of their final year credits (half of all credits at PG level) with marks at the level of the upper classification (or higher), shall be raised to the higher classification. The credits at the higher level may include the dissertation or project, but this is not a requirement. Where a student studies on a part-time basis, all modules comprising the full-time equivalent final year shall be used in the borderline policy.</w:t>
      </w:r>
    </w:p>
    <w:p w14:paraId="514AE546" w14:textId="77777777" w:rsidR="00E1655F" w:rsidRPr="009C6567" w:rsidRDefault="00E1655F" w:rsidP="009C6567">
      <w:pPr>
        <w:pStyle w:val="ListParagraph"/>
        <w:ind w:left="360"/>
        <w:rPr>
          <w:rFonts w:ascii="Arial" w:hAnsi="Arial" w:cs="Arial"/>
          <w:iCs/>
        </w:rPr>
      </w:pPr>
    </w:p>
    <w:p w14:paraId="414A8B1E" w14:textId="77777777" w:rsidR="00E1655F" w:rsidRPr="009C6567" w:rsidRDefault="00E1655F" w:rsidP="009C6567">
      <w:pPr>
        <w:numPr>
          <w:ilvl w:val="0"/>
          <w:numId w:val="29"/>
        </w:numPr>
        <w:spacing w:after="0" w:line="240" w:lineRule="auto"/>
        <w:rPr>
          <w:rFonts w:ascii="Arial" w:hAnsi="Arial" w:cs="Arial"/>
          <w:iCs/>
          <w:sz w:val="24"/>
          <w:szCs w:val="24"/>
        </w:rPr>
      </w:pPr>
      <w:r w:rsidRPr="009C6567">
        <w:rPr>
          <w:rFonts w:ascii="Arial" w:hAnsi="Arial" w:cs="Arial"/>
          <w:iCs/>
          <w:sz w:val="24"/>
          <w:szCs w:val="24"/>
        </w:rPr>
        <w:t>Students falling within the one per cent zone of consideration and not meeting the requirements of point 4, but with significant extenuating circumstances in the final year not taken into account elsewhere shall be raised to the higher classification provided the SEB is confident that – without the effect of the extenuating circumstances – the student would have achieved the higher classification.</w:t>
      </w:r>
    </w:p>
    <w:p w14:paraId="63C7CBD2" w14:textId="77777777" w:rsidR="00E1655F" w:rsidRPr="009C6567" w:rsidRDefault="00E1655F" w:rsidP="009C6567">
      <w:pPr>
        <w:pStyle w:val="HTMLPreformatted"/>
        <w:rPr>
          <w:rFonts w:ascii="Arial" w:hAnsi="Arial" w:cs="Arial"/>
          <w:iCs/>
          <w:sz w:val="24"/>
          <w:szCs w:val="24"/>
        </w:rPr>
      </w:pPr>
    </w:p>
    <w:p w14:paraId="02E333E6" w14:textId="2060EC7E" w:rsidR="00E1655F" w:rsidRPr="009C6567" w:rsidRDefault="00E1655F" w:rsidP="009C6567">
      <w:pPr>
        <w:pStyle w:val="HTMLPreformatted"/>
        <w:rPr>
          <w:rFonts w:ascii="Arial" w:hAnsi="Arial" w:cs="Arial"/>
          <w:iCs/>
          <w:sz w:val="24"/>
          <w:szCs w:val="24"/>
        </w:rPr>
      </w:pPr>
      <w:r w:rsidRPr="009C6567">
        <w:rPr>
          <w:rFonts w:ascii="Arial" w:hAnsi="Arial" w:cs="Arial"/>
          <w:iCs/>
          <w:sz w:val="24"/>
          <w:szCs w:val="24"/>
        </w:rPr>
        <w:t>For more information, please refer to:</w:t>
      </w:r>
    </w:p>
    <w:p w14:paraId="23433C30" w14:textId="0A014A0F" w:rsidR="00603F8E" w:rsidRPr="009C6567" w:rsidRDefault="00C64694" w:rsidP="009C6567">
      <w:pPr>
        <w:spacing w:after="0" w:line="240" w:lineRule="auto"/>
        <w:rPr>
          <w:rFonts w:ascii="Arial" w:hAnsi="Arial" w:cs="Arial"/>
          <w:b/>
          <w:iCs/>
          <w:sz w:val="24"/>
          <w:szCs w:val="24"/>
        </w:rPr>
      </w:pPr>
      <w:hyperlink r:id="rId52" w:history="1">
        <w:r w:rsidR="00E1655F" w:rsidRPr="009C6567">
          <w:rPr>
            <w:rStyle w:val="Hyperlink"/>
            <w:rFonts w:ascii="Arial" w:hAnsi="Arial" w:cs="Arial"/>
            <w:iCs/>
            <w:sz w:val="24"/>
            <w:szCs w:val="24"/>
          </w:rPr>
          <w:t>http://my.qmul.ac.uk/course-essentials/academic-progression/</w:t>
        </w:r>
      </w:hyperlink>
      <w:r w:rsidR="00E1655F" w:rsidRPr="009C6567">
        <w:rPr>
          <w:rFonts w:ascii="Arial" w:hAnsi="Arial" w:cs="Arial"/>
          <w:iCs/>
          <w:sz w:val="24"/>
          <w:szCs w:val="24"/>
        </w:rPr>
        <w:t xml:space="preserve"> </w:t>
      </w:r>
    </w:p>
    <w:p w14:paraId="664483E9" w14:textId="77777777" w:rsidR="00ED2BAC" w:rsidRPr="009C6567" w:rsidRDefault="00ED2BAC" w:rsidP="009C6567">
      <w:pPr>
        <w:autoSpaceDE w:val="0"/>
        <w:autoSpaceDN w:val="0"/>
        <w:adjustRightInd w:val="0"/>
        <w:spacing w:after="0" w:line="240" w:lineRule="auto"/>
        <w:rPr>
          <w:rFonts w:ascii="Arial" w:hAnsi="Arial" w:cs="Arial"/>
          <w:b/>
          <w:bCs/>
          <w:iCs/>
          <w:color w:val="000000"/>
          <w:sz w:val="24"/>
          <w:szCs w:val="24"/>
        </w:rPr>
      </w:pPr>
    </w:p>
    <w:p w14:paraId="35DBD31E" w14:textId="77777777" w:rsidR="00ED2BAC" w:rsidRPr="009C6567" w:rsidRDefault="00ED2BAC" w:rsidP="009C6567">
      <w:pPr>
        <w:autoSpaceDE w:val="0"/>
        <w:autoSpaceDN w:val="0"/>
        <w:adjustRightInd w:val="0"/>
        <w:spacing w:after="0" w:line="240" w:lineRule="auto"/>
        <w:rPr>
          <w:rFonts w:ascii="Arial" w:hAnsi="Arial" w:cs="Arial"/>
          <w:b/>
          <w:bCs/>
          <w:iCs/>
          <w:color w:val="000000"/>
          <w:sz w:val="24"/>
          <w:szCs w:val="24"/>
        </w:rPr>
      </w:pPr>
    </w:p>
    <w:p w14:paraId="3B54C7AB" w14:textId="77777777" w:rsidR="00731D74" w:rsidRDefault="00731D74" w:rsidP="009C6567">
      <w:pPr>
        <w:autoSpaceDE w:val="0"/>
        <w:autoSpaceDN w:val="0"/>
        <w:adjustRightInd w:val="0"/>
        <w:spacing w:after="0" w:line="240" w:lineRule="auto"/>
        <w:rPr>
          <w:rFonts w:ascii="Arial" w:hAnsi="Arial" w:cs="Arial"/>
          <w:b/>
          <w:bCs/>
          <w:color w:val="000000"/>
          <w:sz w:val="24"/>
          <w:szCs w:val="24"/>
        </w:rPr>
      </w:pPr>
    </w:p>
    <w:p w14:paraId="51FC15CA" w14:textId="37E19DF1" w:rsidR="00731D74" w:rsidRDefault="00731D74" w:rsidP="009C6567">
      <w:pPr>
        <w:autoSpaceDE w:val="0"/>
        <w:autoSpaceDN w:val="0"/>
        <w:adjustRightInd w:val="0"/>
        <w:spacing w:after="0" w:line="240" w:lineRule="auto"/>
        <w:rPr>
          <w:rFonts w:ascii="Arial" w:hAnsi="Arial" w:cs="Arial"/>
          <w:b/>
          <w:bCs/>
          <w:color w:val="000000"/>
          <w:sz w:val="24"/>
          <w:szCs w:val="24"/>
        </w:rPr>
      </w:pPr>
    </w:p>
    <w:p w14:paraId="6574EFE7" w14:textId="1B7C4A62" w:rsidR="002726CB" w:rsidRDefault="002726CB" w:rsidP="009C6567">
      <w:pPr>
        <w:autoSpaceDE w:val="0"/>
        <w:autoSpaceDN w:val="0"/>
        <w:adjustRightInd w:val="0"/>
        <w:spacing w:after="0" w:line="240" w:lineRule="auto"/>
        <w:rPr>
          <w:rFonts w:ascii="Arial" w:hAnsi="Arial" w:cs="Arial"/>
          <w:b/>
          <w:bCs/>
          <w:color w:val="000000"/>
          <w:sz w:val="24"/>
          <w:szCs w:val="24"/>
        </w:rPr>
      </w:pPr>
    </w:p>
    <w:p w14:paraId="0A3E4621" w14:textId="4328D3F5" w:rsidR="002726CB" w:rsidRDefault="002726CB" w:rsidP="009C6567">
      <w:pPr>
        <w:autoSpaceDE w:val="0"/>
        <w:autoSpaceDN w:val="0"/>
        <w:adjustRightInd w:val="0"/>
        <w:spacing w:after="0" w:line="240" w:lineRule="auto"/>
        <w:rPr>
          <w:rFonts w:ascii="Arial" w:hAnsi="Arial" w:cs="Arial"/>
          <w:b/>
          <w:bCs/>
          <w:color w:val="000000"/>
          <w:sz w:val="24"/>
          <w:szCs w:val="24"/>
        </w:rPr>
      </w:pPr>
    </w:p>
    <w:p w14:paraId="10583DD7" w14:textId="42E90292" w:rsidR="002726CB" w:rsidRDefault="002726CB" w:rsidP="009C6567">
      <w:pPr>
        <w:autoSpaceDE w:val="0"/>
        <w:autoSpaceDN w:val="0"/>
        <w:adjustRightInd w:val="0"/>
        <w:spacing w:after="0" w:line="240" w:lineRule="auto"/>
        <w:rPr>
          <w:rFonts w:ascii="Arial" w:hAnsi="Arial" w:cs="Arial"/>
          <w:b/>
          <w:bCs/>
          <w:color w:val="000000"/>
          <w:sz w:val="24"/>
          <w:szCs w:val="24"/>
        </w:rPr>
      </w:pPr>
    </w:p>
    <w:p w14:paraId="0014807F" w14:textId="77777777" w:rsidR="002726CB" w:rsidRDefault="002726CB" w:rsidP="009C6567">
      <w:pPr>
        <w:autoSpaceDE w:val="0"/>
        <w:autoSpaceDN w:val="0"/>
        <w:adjustRightInd w:val="0"/>
        <w:spacing w:after="0" w:line="240" w:lineRule="auto"/>
        <w:rPr>
          <w:rFonts w:ascii="Arial" w:hAnsi="Arial" w:cs="Arial"/>
          <w:b/>
          <w:bCs/>
          <w:color w:val="000000"/>
          <w:sz w:val="24"/>
          <w:szCs w:val="24"/>
        </w:rPr>
      </w:pPr>
    </w:p>
    <w:p w14:paraId="0905D702" w14:textId="77777777" w:rsidR="00731D74" w:rsidRDefault="00731D74" w:rsidP="009C6567">
      <w:pPr>
        <w:autoSpaceDE w:val="0"/>
        <w:autoSpaceDN w:val="0"/>
        <w:adjustRightInd w:val="0"/>
        <w:spacing w:after="0" w:line="240" w:lineRule="auto"/>
        <w:rPr>
          <w:rFonts w:ascii="Arial" w:hAnsi="Arial" w:cs="Arial"/>
          <w:b/>
          <w:bCs/>
          <w:color w:val="000000"/>
          <w:sz w:val="24"/>
          <w:szCs w:val="24"/>
        </w:rPr>
      </w:pPr>
    </w:p>
    <w:p w14:paraId="259F243A" w14:textId="2ACB0F51" w:rsidR="00ED2BAC" w:rsidRPr="00731D74" w:rsidRDefault="00ED2BAC" w:rsidP="009C6567">
      <w:pPr>
        <w:autoSpaceDE w:val="0"/>
        <w:autoSpaceDN w:val="0"/>
        <w:adjustRightInd w:val="0"/>
        <w:spacing w:after="0" w:line="240" w:lineRule="auto"/>
        <w:rPr>
          <w:rFonts w:ascii="Arial" w:hAnsi="Arial" w:cs="Arial"/>
          <w:color w:val="000000"/>
          <w:sz w:val="28"/>
          <w:szCs w:val="28"/>
        </w:rPr>
      </w:pPr>
      <w:r w:rsidRPr="00731D74">
        <w:rPr>
          <w:rFonts w:ascii="Arial" w:hAnsi="Arial" w:cs="Arial"/>
          <w:b/>
          <w:bCs/>
          <w:color w:val="000000"/>
          <w:sz w:val="28"/>
          <w:szCs w:val="28"/>
        </w:rPr>
        <w:lastRenderedPageBreak/>
        <w:t xml:space="preserve">Student </w:t>
      </w:r>
      <w:r w:rsidR="00731D74">
        <w:rPr>
          <w:rFonts w:ascii="Arial" w:hAnsi="Arial" w:cs="Arial"/>
          <w:b/>
          <w:bCs/>
          <w:color w:val="000000"/>
          <w:sz w:val="28"/>
          <w:szCs w:val="28"/>
        </w:rPr>
        <w:t>A</w:t>
      </w:r>
      <w:r w:rsidRPr="00731D74">
        <w:rPr>
          <w:rFonts w:ascii="Arial" w:hAnsi="Arial" w:cs="Arial"/>
          <w:b/>
          <w:bCs/>
          <w:color w:val="000000"/>
          <w:sz w:val="28"/>
          <w:szCs w:val="28"/>
        </w:rPr>
        <w:t>dministration</w:t>
      </w:r>
    </w:p>
    <w:p w14:paraId="1BAFFC1A" w14:textId="77777777" w:rsidR="00ED2BAC" w:rsidRPr="009C6567" w:rsidRDefault="00ED2BAC" w:rsidP="009C6567">
      <w:pPr>
        <w:autoSpaceDE w:val="0"/>
        <w:autoSpaceDN w:val="0"/>
        <w:adjustRightInd w:val="0"/>
        <w:spacing w:after="0" w:line="240" w:lineRule="auto"/>
        <w:rPr>
          <w:rFonts w:ascii="Arial" w:hAnsi="Arial" w:cs="Arial"/>
          <w:b/>
          <w:bCs/>
          <w:color w:val="000000"/>
          <w:sz w:val="24"/>
          <w:szCs w:val="24"/>
        </w:rPr>
      </w:pPr>
    </w:p>
    <w:p w14:paraId="653D9863" w14:textId="291EBFC7" w:rsidR="00ED2BAC" w:rsidRPr="009C6567" w:rsidRDefault="00ED2BAC" w:rsidP="009C6567">
      <w:pPr>
        <w:autoSpaceDE w:val="0"/>
        <w:autoSpaceDN w:val="0"/>
        <w:adjustRightInd w:val="0"/>
        <w:spacing w:after="0" w:line="240" w:lineRule="auto"/>
        <w:rPr>
          <w:rFonts w:ascii="Arial" w:hAnsi="Arial" w:cs="Arial"/>
          <w:color w:val="000000"/>
          <w:sz w:val="24"/>
          <w:szCs w:val="24"/>
        </w:rPr>
      </w:pPr>
      <w:r w:rsidRPr="009C6567">
        <w:rPr>
          <w:rFonts w:ascii="Arial" w:hAnsi="Arial" w:cs="Arial"/>
          <w:b/>
          <w:bCs/>
          <w:color w:val="000000"/>
          <w:sz w:val="24"/>
          <w:szCs w:val="24"/>
        </w:rPr>
        <w:t xml:space="preserve">Registration for modules </w:t>
      </w:r>
    </w:p>
    <w:p w14:paraId="070C0D92" w14:textId="77777777" w:rsidR="00ED2BAC" w:rsidRPr="009C6567" w:rsidRDefault="00ED2BAC" w:rsidP="009C6567">
      <w:pPr>
        <w:autoSpaceDE w:val="0"/>
        <w:autoSpaceDN w:val="0"/>
        <w:adjustRightInd w:val="0"/>
        <w:spacing w:after="0" w:line="240" w:lineRule="auto"/>
        <w:rPr>
          <w:rFonts w:ascii="Arial" w:hAnsi="Arial" w:cs="Arial"/>
          <w:color w:val="000000"/>
          <w:sz w:val="24"/>
          <w:szCs w:val="24"/>
        </w:rPr>
      </w:pPr>
      <w:r w:rsidRPr="009C6567">
        <w:rPr>
          <w:rFonts w:ascii="Arial" w:hAnsi="Arial" w:cs="Arial"/>
          <w:color w:val="000000"/>
          <w:sz w:val="24"/>
          <w:szCs w:val="24"/>
        </w:rPr>
        <w:t xml:space="preserve">All new students are automatically registered for first year modules. All first year modules are compulsory. In year 2 and 3 you have the opportunity to choose and undertake modules from the Global Health programmes and other departments. Your choice of elective modules will be made available to you at the end of the academic year before you take them. You are required to register for elective modules via MYSIS and the taught programmes administrator will alert you when you can make your elective choices. Please note that elective choices are subject to availability and your choice of elective modules can change. We will </w:t>
      </w:r>
      <w:proofErr w:type="spellStart"/>
      <w:r w:rsidRPr="009C6567">
        <w:rPr>
          <w:rFonts w:ascii="Arial" w:hAnsi="Arial" w:cs="Arial"/>
          <w:color w:val="000000"/>
          <w:sz w:val="24"/>
          <w:szCs w:val="24"/>
        </w:rPr>
        <w:t>endeavor</w:t>
      </w:r>
      <w:proofErr w:type="spellEnd"/>
      <w:r w:rsidRPr="009C6567">
        <w:rPr>
          <w:rFonts w:ascii="Arial" w:hAnsi="Arial" w:cs="Arial"/>
          <w:color w:val="000000"/>
          <w:sz w:val="24"/>
          <w:szCs w:val="24"/>
        </w:rPr>
        <w:t xml:space="preserve"> to keep you as up to date as possible with the elective modules available to you. </w:t>
      </w:r>
    </w:p>
    <w:p w14:paraId="22D1A7BC" w14:textId="77777777" w:rsidR="00ED2BAC" w:rsidRPr="009C6567" w:rsidRDefault="00ED2BAC" w:rsidP="009C6567">
      <w:pPr>
        <w:autoSpaceDE w:val="0"/>
        <w:autoSpaceDN w:val="0"/>
        <w:adjustRightInd w:val="0"/>
        <w:spacing w:after="0" w:line="240" w:lineRule="auto"/>
        <w:rPr>
          <w:rFonts w:ascii="Arial" w:hAnsi="Arial" w:cs="Arial"/>
          <w:b/>
          <w:bCs/>
          <w:color w:val="000000"/>
          <w:sz w:val="24"/>
          <w:szCs w:val="24"/>
        </w:rPr>
      </w:pPr>
    </w:p>
    <w:p w14:paraId="74715A53" w14:textId="37BE83C3" w:rsidR="00ED2BAC" w:rsidRPr="009C6567" w:rsidRDefault="00ED2BAC" w:rsidP="009C6567">
      <w:pPr>
        <w:autoSpaceDE w:val="0"/>
        <w:autoSpaceDN w:val="0"/>
        <w:adjustRightInd w:val="0"/>
        <w:spacing w:after="0" w:line="240" w:lineRule="auto"/>
        <w:rPr>
          <w:rFonts w:ascii="Arial" w:hAnsi="Arial" w:cs="Arial"/>
          <w:color w:val="000000"/>
          <w:sz w:val="24"/>
          <w:szCs w:val="24"/>
        </w:rPr>
      </w:pPr>
      <w:r w:rsidRPr="009C6567">
        <w:rPr>
          <w:rFonts w:ascii="Arial" w:hAnsi="Arial" w:cs="Arial"/>
          <w:b/>
          <w:bCs/>
          <w:color w:val="000000"/>
          <w:sz w:val="24"/>
          <w:szCs w:val="24"/>
        </w:rPr>
        <w:t xml:space="preserve">Approach to teaching </w:t>
      </w:r>
    </w:p>
    <w:p w14:paraId="3BA31C83" w14:textId="77777777" w:rsidR="00ED2BAC" w:rsidRPr="009C6567" w:rsidRDefault="00ED2BAC" w:rsidP="009C6567">
      <w:pPr>
        <w:autoSpaceDE w:val="0"/>
        <w:autoSpaceDN w:val="0"/>
        <w:adjustRightInd w:val="0"/>
        <w:spacing w:after="0" w:line="240" w:lineRule="auto"/>
        <w:rPr>
          <w:rFonts w:ascii="Arial" w:hAnsi="Arial" w:cs="Arial"/>
          <w:color w:val="000000"/>
          <w:sz w:val="24"/>
          <w:szCs w:val="24"/>
        </w:rPr>
      </w:pPr>
      <w:r w:rsidRPr="009C6567">
        <w:rPr>
          <w:rFonts w:ascii="Arial" w:hAnsi="Arial" w:cs="Arial"/>
          <w:color w:val="000000"/>
          <w:sz w:val="24"/>
          <w:szCs w:val="24"/>
        </w:rPr>
        <w:t xml:space="preserve">Each topic will be taught using a range of methods, varying according to the subject and learning objectives of the module. Modules will usually consist of lectures, small group tutorials, and independent study, and follow a format of structured preparatory work (reading and reflection exercises), a weekly interactive lecture, a two-hour small group seminar, and topic discussions by email. Visiting speakers will describe research or clinical or service development work in different countries and settings. Some modules will focus on key ‘grey literature’ reports such as those produced by the World Health Organization. Data analysis sessions will include introduction to real datasets such as those from local or national public health observatories. </w:t>
      </w:r>
    </w:p>
    <w:p w14:paraId="59385719" w14:textId="77777777" w:rsidR="001E6E52" w:rsidRPr="009C6567" w:rsidRDefault="001E6E52" w:rsidP="009C6567">
      <w:pPr>
        <w:autoSpaceDE w:val="0"/>
        <w:autoSpaceDN w:val="0"/>
        <w:adjustRightInd w:val="0"/>
        <w:spacing w:after="0" w:line="240" w:lineRule="auto"/>
        <w:rPr>
          <w:rFonts w:ascii="Arial" w:hAnsi="Arial" w:cs="Arial"/>
          <w:color w:val="000000"/>
          <w:sz w:val="24"/>
          <w:szCs w:val="24"/>
        </w:rPr>
      </w:pPr>
    </w:p>
    <w:p w14:paraId="7B8998E4" w14:textId="01F96F88" w:rsidR="00ED2BAC" w:rsidRPr="009C6567" w:rsidRDefault="00ED2BAC" w:rsidP="009C6567">
      <w:pPr>
        <w:autoSpaceDE w:val="0"/>
        <w:autoSpaceDN w:val="0"/>
        <w:adjustRightInd w:val="0"/>
        <w:spacing w:after="0" w:line="240" w:lineRule="auto"/>
        <w:rPr>
          <w:rFonts w:ascii="Arial" w:hAnsi="Arial" w:cs="Arial"/>
          <w:color w:val="000000"/>
          <w:sz w:val="24"/>
          <w:szCs w:val="24"/>
        </w:rPr>
      </w:pPr>
      <w:r w:rsidRPr="009C6567">
        <w:rPr>
          <w:rFonts w:ascii="Arial" w:hAnsi="Arial" w:cs="Arial"/>
          <w:color w:val="000000"/>
          <w:sz w:val="24"/>
          <w:szCs w:val="24"/>
        </w:rPr>
        <w:t xml:space="preserve">Guided and supported independent self-study will form an important component of the degree, and two modules are specifically designed to equip students with the necessary reading, writing, research, and analytical skills needed for this. </w:t>
      </w:r>
    </w:p>
    <w:p w14:paraId="42637B55" w14:textId="77777777" w:rsidR="00ED2BAC" w:rsidRPr="009C6567" w:rsidRDefault="00ED2BAC" w:rsidP="009C6567">
      <w:pPr>
        <w:autoSpaceDE w:val="0"/>
        <w:autoSpaceDN w:val="0"/>
        <w:adjustRightInd w:val="0"/>
        <w:spacing w:after="0" w:line="240" w:lineRule="auto"/>
        <w:rPr>
          <w:rFonts w:ascii="Arial" w:hAnsi="Arial" w:cs="Arial"/>
          <w:b/>
          <w:bCs/>
          <w:color w:val="000000"/>
          <w:sz w:val="24"/>
          <w:szCs w:val="24"/>
        </w:rPr>
      </w:pPr>
    </w:p>
    <w:p w14:paraId="68BB51B8" w14:textId="601C8D3E" w:rsidR="00ED2BAC" w:rsidRPr="009C6567" w:rsidRDefault="00ED2BAC" w:rsidP="009C6567">
      <w:pPr>
        <w:autoSpaceDE w:val="0"/>
        <w:autoSpaceDN w:val="0"/>
        <w:adjustRightInd w:val="0"/>
        <w:spacing w:after="0" w:line="240" w:lineRule="auto"/>
        <w:rPr>
          <w:rFonts w:ascii="Arial" w:hAnsi="Arial" w:cs="Arial"/>
          <w:color w:val="000000"/>
          <w:sz w:val="24"/>
          <w:szCs w:val="24"/>
        </w:rPr>
      </w:pPr>
      <w:r w:rsidRPr="009C6567">
        <w:rPr>
          <w:rFonts w:ascii="Arial" w:hAnsi="Arial" w:cs="Arial"/>
          <w:b/>
          <w:bCs/>
          <w:color w:val="000000"/>
          <w:sz w:val="24"/>
          <w:szCs w:val="24"/>
        </w:rPr>
        <w:t xml:space="preserve">Lectures </w:t>
      </w:r>
    </w:p>
    <w:p w14:paraId="753AF973" w14:textId="77777777" w:rsidR="00ED2BAC" w:rsidRPr="009C6567" w:rsidRDefault="00ED2BAC" w:rsidP="009C6567">
      <w:pPr>
        <w:autoSpaceDE w:val="0"/>
        <w:autoSpaceDN w:val="0"/>
        <w:adjustRightInd w:val="0"/>
        <w:spacing w:after="0" w:line="240" w:lineRule="auto"/>
        <w:rPr>
          <w:rFonts w:ascii="Arial" w:hAnsi="Arial" w:cs="Arial"/>
          <w:color w:val="000000"/>
          <w:sz w:val="24"/>
          <w:szCs w:val="24"/>
        </w:rPr>
      </w:pPr>
      <w:r w:rsidRPr="009C6567">
        <w:rPr>
          <w:rFonts w:ascii="Arial" w:hAnsi="Arial" w:cs="Arial"/>
          <w:color w:val="000000"/>
          <w:sz w:val="24"/>
          <w:szCs w:val="24"/>
        </w:rPr>
        <w:t xml:space="preserve">Lectures are designed to give you a reasonable coverage of the main issues and debates surrounding a particular topic. The lecturer will present a summary and clarify what he or she thinks the main issues are. But remember that the lecturer’s views are not the only ones, and that you need to follow up on the lectures with further reading. </w:t>
      </w:r>
    </w:p>
    <w:p w14:paraId="192EF829" w14:textId="77777777" w:rsidR="00ED2BAC" w:rsidRPr="009C6567" w:rsidRDefault="00ED2BAC" w:rsidP="009C6567">
      <w:pPr>
        <w:autoSpaceDE w:val="0"/>
        <w:autoSpaceDN w:val="0"/>
        <w:adjustRightInd w:val="0"/>
        <w:spacing w:after="0" w:line="240" w:lineRule="auto"/>
        <w:rPr>
          <w:rFonts w:ascii="Arial" w:hAnsi="Arial" w:cs="Arial"/>
          <w:b/>
          <w:bCs/>
          <w:color w:val="000000"/>
          <w:sz w:val="24"/>
          <w:szCs w:val="24"/>
        </w:rPr>
      </w:pPr>
    </w:p>
    <w:p w14:paraId="7280A969" w14:textId="7D7F56B9" w:rsidR="00ED2BAC" w:rsidRPr="009C6567" w:rsidRDefault="00ED2BAC" w:rsidP="009C6567">
      <w:pPr>
        <w:autoSpaceDE w:val="0"/>
        <w:autoSpaceDN w:val="0"/>
        <w:adjustRightInd w:val="0"/>
        <w:spacing w:after="0" w:line="240" w:lineRule="auto"/>
        <w:rPr>
          <w:rFonts w:ascii="Arial" w:hAnsi="Arial" w:cs="Arial"/>
          <w:color w:val="000000"/>
          <w:sz w:val="24"/>
          <w:szCs w:val="24"/>
        </w:rPr>
      </w:pPr>
      <w:r w:rsidRPr="009C6567">
        <w:rPr>
          <w:rFonts w:ascii="Arial" w:hAnsi="Arial" w:cs="Arial"/>
          <w:b/>
          <w:bCs/>
          <w:color w:val="000000"/>
          <w:sz w:val="24"/>
          <w:szCs w:val="24"/>
        </w:rPr>
        <w:t xml:space="preserve">Seminars </w:t>
      </w:r>
    </w:p>
    <w:p w14:paraId="4CF00C11" w14:textId="77777777" w:rsidR="00ED2BAC" w:rsidRPr="009C6567" w:rsidRDefault="00ED2BAC" w:rsidP="009C6567">
      <w:pPr>
        <w:autoSpaceDE w:val="0"/>
        <w:autoSpaceDN w:val="0"/>
        <w:adjustRightInd w:val="0"/>
        <w:spacing w:after="0" w:line="240" w:lineRule="auto"/>
        <w:rPr>
          <w:rFonts w:ascii="Arial" w:hAnsi="Arial" w:cs="Arial"/>
          <w:color w:val="000000"/>
          <w:sz w:val="24"/>
          <w:szCs w:val="24"/>
        </w:rPr>
      </w:pPr>
      <w:r w:rsidRPr="009C6567">
        <w:rPr>
          <w:rFonts w:ascii="Arial" w:hAnsi="Arial" w:cs="Arial"/>
          <w:color w:val="000000"/>
          <w:sz w:val="24"/>
          <w:szCs w:val="24"/>
        </w:rPr>
        <w:t xml:space="preserve">These are small-group discussions, sometimes led by the tutor, sometimes by students presenting, for example, a summary of an article, or an argument for or against a particular view. Everyone can get involved in the discussion, and will get used to putting a case forward in public and to arguing it with other people. </w:t>
      </w:r>
    </w:p>
    <w:p w14:paraId="3B775618" w14:textId="77777777" w:rsidR="00ED2BAC" w:rsidRPr="009C6567" w:rsidRDefault="00ED2BAC" w:rsidP="009C6567">
      <w:pPr>
        <w:autoSpaceDE w:val="0"/>
        <w:autoSpaceDN w:val="0"/>
        <w:adjustRightInd w:val="0"/>
        <w:spacing w:after="0" w:line="240" w:lineRule="auto"/>
        <w:rPr>
          <w:rFonts w:ascii="Arial" w:hAnsi="Arial" w:cs="Arial"/>
          <w:b/>
          <w:bCs/>
          <w:color w:val="000000"/>
          <w:sz w:val="24"/>
          <w:szCs w:val="24"/>
        </w:rPr>
      </w:pPr>
    </w:p>
    <w:p w14:paraId="300BC9CF" w14:textId="39F30799" w:rsidR="00ED2BAC" w:rsidRPr="009C6567" w:rsidRDefault="00ED2BAC" w:rsidP="009C6567">
      <w:pPr>
        <w:autoSpaceDE w:val="0"/>
        <w:autoSpaceDN w:val="0"/>
        <w:adjustRightInd w:val="0"/>
        <w:spacing w:after="0" w:line="240" w:lineRule="auto"/>
        <w:rPr>
          <w:rFonts w:ascii="Arial" w:hAnsi="Arial" w:cs="Arial"/>
          <w:color w:val="000000"/>
          <w:sz w:val="24"/>
          <w:szCs w:val="24"/>
        </w:rPr>
      </w:pPr>
      <w:r w:rsidRPr="009C6567">
        <w:rPr>
          <w:rFonts w:ascii="Arial" w:hAnsi="Arial" w:cs="Arial"/>
          <w:b/>
          <w:bCs/>
          <w:color w:val="000000"/>
          <w:sz w:val="24"/>
          <w:szCs w:val="24"/>
        </w:rPr>
        <w:t xml:space="preserve">Online learning </w:t>
      </w:r>
    </w:p>
    <w:p w14:paraId="4F49D7AD" w14:textId="734B082E" w:rsidR="00ED2BAC" w:rsidRPr="009C6567" w:rsidRDefault="00ED2BAC" w:rsidP="009C6567">
      <w:pPr>
        <w:autoSpaceDE w:val="0"/>
        <w:autoSpaceDN w:val="0"/>
        <w:adjustRightInd w:val="0"/>
        <w:spacing w:after="0" w:line="240" w:lineRule="auto"/>
        <w:rPr>
          <w:rFonts w:ascii="Arial" w:hAnsi="Arial" w:cs="Arial"/>
          <w:color w:val="000000"/>
          <w:sz w:val="24"/>
          <w:szCs w:val="24"/>
        </w:rPr>
      </w:pPr>
      <w:r w:rsidRPr="009C6567">
        <w:rPr>
          <w:rFonts w:ascii="Arial" w:hAnsi="Arial" w:cs="Arial"/>
          <w:color w:val="000000"/>
          <w:sz w:val="24"/>
          <w:szCs w:val="24"/>
        </w:rPr>
        <w:t xml:space="preserve">All modules have a </w:t>
      </w:r>
      <w:proofErr w:type="spellStart"/>
      <w:r w:rsidR="00B732EA" w:rsidRPr="009C6567">
        <w:rPr>
          <w:rFonts w:ascii="Arial" w:hAnsi="Arial" w:cs="Arial"/>
          <w:color w:val="000000"/>
          <w:sz w:val="24"/>
          <w:szCs w:val="24"/>
        </w:rPr>
        <w:t>QMplus</w:t>
      </w:r>
      <w:proofErr w:type="spellEnd"/>
      <w:r w:rsidRPr="009C6567">
        <w:rPr>
          <w:rFonts w:ascii="Arial" w:hAnsi="Arial" w:cs="Arial"/>
          <w:color w:val="000000"/>
          <w:sz w:val="24"/>
          <w:szCs w:val="24"/>
        </w:rPr>
        <w:t xml:space="preserve"> page, providing access to learning materials and resources. In addition, some staff will use </w:t>
      </w:r>
      <w:proofErr w:type="spellStart"/>
      <w:r w:rsidR="00B732EA" w:rsidRPr="009C6567">
        <w:rPr>
          <w:rFonts w:ascii="Arial" w:hAnsi="Arial" w:cs="Arial"/>
          <w:color w:val="000000"/>
          <w:sz w:val="24"/>
          <w:szCs w:val="24"/>
        </w:rPr>
        <w:t>QMplus</w:t>
      </w:r>
      <w:proofErr w:type="spellEnd"/>
      <w:r w:rsidRPr="009C6567">
        <w:rPr>
          <w:rFonts w:ascii="Arial" w:hAnsi="Arial" w:cs="Arial"/>
          <w:color w:val="000000"/>
          <w:sz w:val="24"/>
          <w:szCs w:val="24"/>
        </w:rPr>
        <w:t xml:space="preserve"> for active learning, e.g., for discussion forums, collaborative group work, and the preparation of e-portfolios. </w:t>
      </w:r>
    </w:p>
    <w:p w14:paraId="75D166D0" w14:textId="77777777" w:rsidR="001E6E52" w:rsidRPr="009C6567" w:rsidRDefault="001E6E52" w:rsidP="009C6567">
      <w:pPr>
        <w:autoSpaceDE w:val="0"/>
        <w:autoSpaceDN w:val="0"/>
        <w:adjustRightInd w:val="0"/>
        <w:spacing w:after="0" w:line="240" w:lineRule="auto"/>
        <w:rPr>
          <w:rFonts w:ascii="Arial" w:hAnsi="Arial" w:cs="Arial"/>
          <w:color w:val="000000"/>
          <w:sz w:val="24"/>
          <w:szCs w:val="24"/>
        </w:rPr>
      </w:pPr>
    </w:p>
    <w:p w14:paraId="5EE3DAA4" w14:textId="617237BE" w:rsidR="00ED2BAC" w:rsidRPr="009C6567" w:rsidRDefault="00ED2BAC" w:rsidP="009C6567">
      <w:pPr>
        <w:autoSpaceDE w:val="0"/>
        <w:autoSpaceDN w:val="0"/>
        <w:adjustRightInd w:val="0"/>
        <w:spacing w:after="0" w:line="240" w:lineRule="auto"/>
        <w:rPr>
          <w:rFonts w:ascii="Arial" w:hAnsi="Arial" w:cs="Arial"/>
          <w:color w:val="000000"/>
          <w:sz w:val="24"/>
          <w:szCs w:val="24"/>
        </w:rPr>
      </w:pPr>
      <w:r w:rsidRPr="009C6567">
        <w:rPr>
          <w:rFonts w:ascii="Arial" w:hAnsi="Arial" w:cs="Arial"/>
          <w:color w:val="000000"/>
          <w:sz w:val="24"/>
          <w:szCs w:val="24"/>
        </w:rPr>
        <w:t xml:space="preserve">Modules will be assessed appropriately for the respective learning objectives. Assessment methods will include traditional examinations (with essays or short 25 </w:t>
      </w:r>
    </w:p>
    <w:p w14:paraId="6C26C867" w14:textId="68D4CE56" w:rsidR="002F5964" w:rsidRPr="009C6567" w:rsidRDefault="00ED2BAC" w:rsidP="009C6567">
      <w:pPr>
        <w:spacing w:after="0" w:line="240" w:lineRule="auto"/>
        <w:rPr>
          <w:rFonts w:ascii="Arial" w:hAnsi="Arial" w:cs="Arial"/>
          <w:b/>
          <w:sz w:val="24"/>
          <w:szCs w:val="24"/>
        </w:rPr>
      </w:pPr>
      <w:r w:rsidRPr="009C6567">
        <w:rPr>
          <w:rFonts w:ascii="Arial" w:hAnsi="Arial" w:cs="Arial"/>
          <w:sz w:val="24"/>
          <w:szCs w:val="24"/>
        </w:rPr>
        <w:t>answer questions), tutor-marked assignments, oral and online presentations, and a research dissertation.</w:t>
      </w:r>
    </w:p>
    <w:p w14:paraId="6F30D5F9" w14:textId="3F8DB1BC" w:rsidR="002F5964" w:rsidRPr="009C6567" w:rsidRDefault="002F5964" w:rsidP="009C6567">
      <w:pPr>
        <w:spacing w:after="0" w:line="240" w:lineRule="auto"/>
        <w:rPr>
          <w:rFonts w:ascii="Arial" w:hAnsi="Arial" w:cs="Arial"/>
          <w:b/>
          <w:sz w:val="24"/>
          <w:szCs w:val="24"/>
        </w:rPr>
      </w:pPr>
    </w:p>
    <w:p w14:paraId="39E851F0" w14:textId="209C3975" w:rsidR="002F5964" w:rsidRPr="009C6567" w:rsidRDefault="002F5964" w:rsidP="009C6567">
      <w:pPr>
        <w:spacing w:after="0" w:line="240" w:lineRule="auto"/>
        <w:rPr>
          <w:rFonts w:ascii="Arial" w:hAnsi="Arial" w:cs="Arial"/>
          <w:b/>
          <w:sz w:val="24"/>
          <w:szCs w:val="24"/>
        </w:rPr>
      </w:pPr>
    </w:p>
    <w:p w14:paraId="24550C1B" w14:textId="6DBE3009" w:rsidR="002F5964" w:rsidRPr="009C6567" w:rsidRDefault="002F5964" w:rsidP="009C6567">
      <w:pPr>
        <w:spacing w:after="0" w:line="240" w:lineRule="auto"/>
        <w:rPr>
          <w:rFonts w:ascii="Arial" w:hAnsi="Arial" w:cs="Arial"/>
          <w:b/>
          <w:sz w:val="24"/>
          <w:szCs w:val="24"/>
        </w:rPr>
      </w:pPr>
    </w:p>
    <w:p w14:paraId="4BB0F9A8" w14:textId="10DCBD06" w:rsidR="001E6E52" w:rsidRPr="00F80C86" w:rsidRDefault="001E6E52" w:rsidP="009C6567">
      <w:pPr>
        <w:autoSpaceDE w:val="0"/>
        <w:autoSpaceDN w:val="0"/>
        <w:adjustRightInd w:val="0"/>
        <w:spacing w:after="0" w:line="240" w:lineRule="auto"/>
        <w:rPr>
          <w:rFonts w:ascii="Arial" w:hAnsi="Arial" w:cs="Arial"/>
          <w:color w:val="000000"/>
          <w:sz w:val="28"/>
          <w:szCs w:val="28"/>
        </w:rPr>
      </w:pPr>
      <w:r w:rsidRPr="00F80C86">
        <w:rPr>
          <w:rFonts w:ascii="Arial" w:hAnsi="Arial" w:cs="Arial"/>
          <w:b/>
          <w:bCs/>
          <w:color w:val="000000"/>
          <w:sz w:val="28"/>
          <w:szCs w:val="28"/>
        </w:rPr>
        <w:lastRenderedPageBreak/>
        <w:t>Assessment</w:t>
      </w:r>
    </w:p>
    <w:p w14:paraId="3BF31D15" w14:textId="77777777" w:rsidR="001E6E52" w:rsidRPr="009C6567" w:rsidRDefault="001E6E52" w:rsidP="009C6567">
      <w:pPr>
        <w:autoSpaceDE w:val="0"/>
        <w:autoSpaceDN w:val="0"/>
        <w:adjustRightInd w:val="0"/>
        <w:spacing w:after="0" w:line="240" w:lineRule="auto"/>
        <w:rPr>
          <w:rFonts w:ascii="Arial" w:hAnsi="Arial" w:cs="Arial"/>
          <w:b/>
          <w:bCs/>
          <w:color w:val="000000"/>
          <w:sz w:val="24"/>
          <w:szCs w:val="24"/>
        </w:rPr>
      </w:pPr>
    </w:p>
    <w:p w14:paraId="5F667F77" w14:textId="0BC5BFCD" w:rsidR="001E6E52" w:rsidRPr="009C6567" w:rsidRDefault="00026F90" w:rsidP="009C6567">
      <w:pPr>
        <w:autoSpaceDE w:val="0"/>
        <w:autoSpaceDN w:val="0"/>
        <w:adjustRightInd w:val="0"/>
        <w:spacing w:after="0" w:line="240" w:lineRule="auto"/>
        <w:rPr>
          <w:rFonts w:ascii="Arial" w:hAnsi="Arial" w:cs="Arial"/>
          <w:color w:val="000000"/>
          <w:sz w:val="24"/>
          <w:szCs w:val="24"/>
        </w:rPr>
      </w:pPr>
      <w:r w:rsidRPr="009C6567">
        <w:rPr>
          <w:rFonts w:ascii="Arial" w:hAnsi="Arial" w:cs="Arial"/>
          <w:b/>
          <w:bCs/>
          <w:color w:val="000000"/>
          <w:sz w:val="24"/>
          <w:szCs w:val="24"/>
        </w:rPr>
        <w:t>Academic malpractice</w:t>
      </w:r>
    </w:p>
    <w:p w14:paraId="5A544CB7" w14:textId="19D47202" w:rsidR="001E6E52" w:rsidRPr="009C6567" w:rsidRDefault="00026F90" w:rsidP="009C6567">
      <w:pPr>
        <w:autoSpaceDE w:val="0"/>
        <w:autoSpaceDN w:val="0"/>
        <w:adjustRightInd w:val="0"/>
        <w:spacing w:after="0" w:line="240" w:lineRule="auto"/>
        <w:rPr>
          <w:rFonts w:ascii="Arial" w:hAnsi="Arial" w:cs="Arial"/>
          <w:color w:val="000000"/>
          <w:sz w:val="24"/>
          <w:szCs w:val="24"/>
        </w:rPr>
      </w:pPr>
      <w:r w:rsidRPr="009C6567">
        <w:rPr>
          <w:rFonts w:ascii="Arial" w:hAnsi="Arial" w:cs="Arial"/>
          <w:color w:val="000000"/>
          <w:sz w:val="24"/>
          <w:szCs w:val="24"/>
        </w:rPr>
        <w:t>Please refer to the University’s</w:t>
      </w:r>
      <w:r w:rsidR="001E6E52" w:rsidRPr="009C6567">
        <w:rPr>
          <w:rFonts w:ascii="Arial" w:hAnsi="Arial" w:cs="Arial"/>
          <w:color w:val="000000"/>
          <w:sz w:val="24"/>
          <w:szCs w:val="24"/>
        </w:rPr>
        <w:t xml:space="preserve"> </w:t>
      </w:r>
      <w:r w:rsidR="0072319A" w:rsidRPr="009C6567">
        <w:rPr>
          <w:rFonts w:ascii="Arial" w:hAnsi="Arial" w:cs="Arial"/>
          <w:color w:val="000000"/>
          <w:sz w:val="24"/>
          <w:szCs w:val="24"/>
        </w:rPr>
        <w:t>Academic Misconduct Policy 2019-20</w:t>
      </w:r>
    </w:p>
    <w:p w14:paraId="516A7BA7" w14:textId="1FE228F3" w:rsidR="0072319A" w:rsidRPr="009C6567" w:rsidRDefault="00C64694" w:rsidP="009C6567">
      <w:pPr>
        <w:autoSpaceDE w:val="0"/>
        <w:autoSpaceDN w:val="0"/>
        <w:adjustRightInd w:val="0"/>
        <w:spacing w:after="0" w:line="240" w:lineRule="auto"/>
        <w:rPr>
          <w:rFonts w:ascii="Arial" w:hAnsi="Arial" w:cs="Arial"/>
          <w:color w:val="000000"/>
          <w:sz w:val="24"/>
          <w:szCs w:val="24"/>
        </w:rPr>
      </w:pPr>
      <w:hyperlink r:id="rId53" w:history="1">
        <w:r w:rsidR="0072319A" w:rsidRPr="009C6567">
          <w:rPr>
            <w:rStyle w:val="Hyperlink"/>
            <w:rFonts w:ascii="Arial" w:hAnsi="Arial" w:cs="Arial"/>
            <w:sz w:val="24"/>
            <w:szCs w:val="24"/>
          </w:rPr>
          <w:t>http://www.arcs.qmul.ac.uk/media/arcs/policyzone/academic/Academic-Misconduct-Policy-(June-2019).pdf</w:t>
        </w:r>
      </w:hyperlink>
      <w:r w:rsidR="0072319A" w:rsidRPr="009C6567">
        <w:rPr>
          <w:rFonts w:ascii="Arial" w:hAnsi="Arial" w:cs="Arial"/>
          <w:color w:val="000000"/>
          <w:sz w:val="24"/>
          <w:szCs w:val="24"/>
        </w:rPr>
        <w:t xml:space="preserve"> </w:t>
      </w:r>
    </w:p>
    <w:p w14:paraId="3A763CDD" w14:textId="77777777" w:rsidR="001E6E52" w:rsidRPr="009C6567" w:rsidRDefault="001E6E52" w:rsidP="009C6567">
      <w:pPr>
        <w:autoSpaceDE w:val="0"/>
        <w:autoSpaceDN w:val="0"/>
        <w:adjustRightInd w:val="0"/>
        <w:spacing w:after="0" w:line="240" w:lineRule="auto"/>
        <w:rPr>
          <w:rFonts w:ascii="Arial" w:hAnsi="Arial" w:cs="Arial"/>
          <w:color w:val="000000"/>
          <w:sz w:val="24"/>
          <w:szCs w:val="24"/>
        </w:rPr>
      </w:pPr>
    </w:p>
    <w:p w14:paraId="6F0FE8C3" w14:textId="1E04D543" w:rsidR="001E6E52" w:rsidRPr="009C6567" w:rsidRDefault="001E6E52" w:rsidP="009C6567">
      <w:pPr>
        <w:autoSpaceDE w:val="0"/>
        <w:autoSpaceDN w:val="0"/>
        <w:adjustRightInd w:val="0"/>
        <w:spacing w:after="0" w:line="240" w:lineRule="auto"/>
        <w:rPr>
          <w:rFonts w:ascii="Arial" w:hAnsi="Arial" w:cs="Arial"/>
          <w:color w:val="000000"/>
          <w:sz w:val="24"/>
          <w:szCs w:val="24"/>
        </w:rPr>
      </w:pPr>
      <w:r w:rsidRPr="009C6567">
        <w:rPr>
          <w:rFonts w:ascii="Arial" w:hAnsi="Arial" w:cs="Arial"/>
          <w:color w:val="000000"/>
          <w:sz w:val="24"/>
          <w:szCs w:val="24"/>
        </w:rPr>
        <w:t xml:space="preserve">The university states that the following are all types of assessment academic malpractice (not including those relating to invigilated examinations): </w:t>
      </w:r>
    </w:p>
    <w:p w14:paraId="7B886AE7" w14:textId="4077DB45" w:rsidR="0072319A" w:rsidRPr="009C6567" w:rsidRDefault="0072319A" w:rsidP="009C6567">
      <w:pPr>
        <w:pStyle w:val="Default"/>
        <w:rPr>
          <w:rFonts w:eastAsia="Calibri"/>
        </w:rPr>
      </w:pPr>
    </w:p>
    <w:p w14:paraId="2AEF9F07" w14:textId="77777777" w:rsidR="00026F90" w:rsidRPr="009C6567" w:rsidRDefault="0072319A" w:rsidP="009C6567">
      <w:pPr>
        <w:autoSpaceDE w:val="0"/>
        <w:autoSpaceDN w:val="0"/>
        <w:adjustRightInd w:val="0"/>
        <w:spacing w:after="0" w:line="240" w:lineRule="auto"/>
        <w:rPr>
          <w:rFonts w:ascii="Arial" w:hAnsi="Arial" w:cs="Arial"/>
          <w:color w:val="000000"/>
          <w:sz w:val="24"/>
          <w:szCs w:val="24"/>
        </w:rPr>
      </w:pPr>
      <w:r w:rsidRPr="009C6567">
        <w:rPr>
          <w:rFonts w:ascii="Arial" w:hAnsi="Arial" w:cs="Arial"/>
          <w:color w:val="000000"/>
          <w:sz w:val="24"/>
          <w:szCs w:val="24"/>
        </w:rPr>
        <w:t>“1.</w:t>
      </w:r>
    </w:p>
    <w:p w14:paraId="3B7A25AA" w14:textId="4C6A73F7" w:rsidR="0072319A" w:rsidRPr="009C6567" w:rsidRDefault="0072319A" w:rsidP="009C6567">
      <w:pPr>
        <w:autoSpaceDE w:val="0"/>
        <w:autoSpaceDN w:val="0"/>
        <w:adjustRightInd w:val="0"/>
        <w:spacing w:after="0" w:line="240" w:lineRule="auto"/>
        <w:rPr>
          <w:rFonts w:ascii="Arial" w:hAnsi="Arial" w:cs="Arial"/>
          <w:color w:val="000000"/>
          <w:sz w:val="24"/>
          <w:szCs w:val="24"/>
        </w:rPr>
      </w:pPr>
      <w:r w:rsidRPr="009C6567">
        <w:rPr>
          <w:rFonts w:ascii="Arial" w:hAnsi="Arial" w:cs="Arial"/>
          <w:color w:val="000000"/>
          <w:sz w:val="24"/>
          <w:szCs w:val="24"/>
        </w:rPr>
        <w:t xml:space="preserve">iii. plagiarism (including self-plagiarism). </w:t>
      </w:r>
    </w:p>
    <w:p w14:paraId="5803CD70" w14:textId="317E114D" w:rsidR="0072319A" w:rsidRPr="009C6567" w:rsidRDefault="0072319A" w:rsidP="009C6567">
      <w:pPr>
        <w:autoSpaceDE w:val="0"/>
        <w:autoSpaceDN w:val="0"/>
        <w:adjustRightInd w:val="0"/>
        <w:spacing w:after="0" w:line="240" w:lineRule="auto"/>
        <w:rPr>
          <w:rFonts w:ascii="Arial" w:hAnsi="Arial" w:cs="Arial"/>
          <w:color w:val="000000"/>
          <w:sz w:val="24"/>
          <w:szCs w:val="24"/>
        </w:rPr>
      </w:pPr>
      <w:r w:rsidRPr="009C6567">
        <w:rPr>
          <w:rFonts w:ascii="Arial" w:hAnsi="Arial" w:cs="Arial"/>
          <w:color w:val="000000"/>
          <w:sz w:val="24"/>
          <w:szCs w:val="24"/>
        </w:rPr>
        <w:t xml:space="preserve">iv. fraudulent reporting of source material. </w:t>
      </w:r>
    </w:p>
    <w:p w14:paraId="24ED23FF" w14:textId="77777777" w:rsidR="0072319A" w:rsidRPr="009C6567" w:rsidRDefault="0072319A" w:rsidP="009C6567">
      <w:pPr>
        <w:autoSpaceDE w:val="0"/>
        <w:autoSpaceDN w:val="0"/>
        <w:adjustRightInd w:val="0"/>
        <w:spacing w:after="0" w:line="240" w:lineRule="auto"/>
        <w:rPr>
          <w:rFonts w:ascii="Arial" w:hAnsi="Arial" w:cs="Arial"/>
          <w:color w:val="000000"/>
          <w:sz w:val="24"/>
          <w:szCs w:val="24"/>
        </w:rPr>
      </w:pPr>
      <w:r w:rsidRPr="009C6567">
        <w:rPr>
          <w:rFonts w:ascii="Arial" w:hAnsi="Arial" w:cs="Arial"/>
          <w:color w:val="000000"/>
          <w:sz w:val="24"/>
          <w:szCs w:val="24"/>
        </w:rPr>
        <w:t xml:space="preserve">v. fraudulent reporting of experimental results, research, or other investigative work. </w:t>
      </w:r>
    </w:p>
    <w:p w14:paraId="388AAD1A" w14:textId="77777777" w:rsidR="0072319A" w:rsidRPr="009C6567" w:rsidRDefault="0072319A" w:rsidP="009C6567">
      <w:pPr>
        <w:autoSpaceDE w:val="0"/>
        <w:autoSpaceDN w:val="0"/>
        <w:adjustRightInd w:val="0"/>
        <w:spacing w:after="0" w:line="240" w:lineRule="auto"/>
        <w:rPr>
          <w:rFonts w:ascii="Arial" w:hAnsi="Arial" w:cs="Arial"/>
          <w:color w:val="000000"/>
          <w:sz w:val="24"/>
          <w:szCs w:val="24"/>
        </w:rPr>
      </w:pPr>
      <w:r w:rsidRPr="009C6567">
        <w:rPr>
          <w:rFonts w:ascii="Arial" w:hAnsi="Arial" w:cs="Arial"/>
          <w:color w:val="000000"/>
          <w:sz w:val="24"/>
          <w:szCs w:val="24"/>
        </w:rPr>
        <w:t xml:space="preserve">vi. collusion in the preparation or production of submitted work, unless such joint or group work is explicitly permitted. </w:t>
      </w:r>
    </w:p>
    <w:p w14:paraId="3B1F9284" w14:textId="77777777" w:rsidR="0072319A" w:rsidRPr="009C6567" w:rsidRDefault="0072319A" w:rsidP="009C6567">
      <w:pPr>
        <w:autoSpaceDE w:val="0"/>
        <w:autoSpaceDN w:val="0"/>
        <w:adjustRightInd w:val="0"/>
        <w:spacing w:after="0" w:line="240" w:lineRule="auto"/>
        <w:rPr>
          <w:rFonts w:ascii="Arial" w:hAnsi="Arial" w:cs="Arial"/>
          <w:color w:val="000000"/>
          <w:sz w:val="24"/>
          <w:szCs w:val="24"/>
        </w:rPr>
      </w:pPr>
      <w:r w:rsidRPr="009C6567">
        <w:rPr>
          <w:rFonts w:ascii="Arial" w:hAnsi="Arial" w:cs="Arial"/>
          <w:color w:val="000000"/>
          <w:sz w:val="24"/>
          <w:szCs w:val="24"/>
        </w:rPr>
        <w:t xml:space="preserve">vii. use, or attempted use, of a ghost-writing service for any part of assessment; </w:t>
      </w:r>
    </w:p>
    <w:p w14:paraId="1C1D379A" w14:textId="3F01A865" w:rsidR="001E6E52" w:rsidRPr="009C6567" w:rsidRDefault="0072319A" w:rsidP="009C6567">
      <w:pPr>
        <w:autoSpaceDE w:val="0"/>
        <w:autoSpaceDN w:val="0"/>
        <w:adjustRightInd w:val="0"/>
        <w:spacing w:after="0" w:line="240" w:lineRule="auto"/>
        <w:rPr>
          <w:rFonts w:ascii="Arial" w:hAnsi="Arial" w:cs="Arial"/>
          <w:color w:val="000000"/>
          <w:sz w:val="24"/>
          <w:szCs w:val="24"/>
        </w:rPr>
      </w:pPr>
      <w:r w:rsidRPr="009C6567">
        <w:rPr>
          <w:rFonts w:ascii="Arial" w:hAnsi="Arial" w:cs="Arial"/>
          <w:color w:val="000000"/>
          <w:sz w:val="24"/>
          <w:szCs w:val="24"/>
        </w:rPr>
        <w:t>viii. impersonation of another student in an examination or assessment, or the employment of an impersonator in an examination or assessment.</w:t>
      </w:r>
      <w:r w:rsidR="001E6E52" w:rsidRPr="009C6567">
        <w:rPr>
          <w:rFonts w:ascii="Arial" w:hAnsi="Arial" w:cs="Arial"/>
          <w:color w:val="000000"/>
          <w:sz w:val="24"/>
          <w:szCs w:val="24"/>
        </w:rPr>
        <w:t xml:space="preserve">” </w:t>
      </w:r>
    </w:p>
    <w:p w14:paraId="2592A0DF" w14:textId="3C5BDD7C" w:rsidR="0072319A" w:rsidRPr="009C6567" w:rsidRDefault="0072319A" w:rsidP="009C6567">
      <w:pPr>
        <w:autoSpaceDE w:val="0"/>
        <w:autoSpaceDN w:val="0"/>
        <w:adjustRightInd w:val="0"/>
        <w:spacing w:after="0" w:line="240" w:lineRule="auto"/>
        <w:rPr>
          <w:rFonts w:ascii="Arial" w:hAnsi="Arial" w:cs="Arial"/>
          <w:color w:val="000000"/>
          <w:sz w:val="24"/>
          <w:szCs w:val="24"/>
        </w:rPr>
      </w:pPr>
    </w:p>
    <w:p w14:paraId="2B4CB8DD" w14:textId="630AB505" w:rsidR="00026F90" w:rsidRPr="009C6567" w:rsidRDefault="00026F90" w:rsidP="009C6567">
      <w:pPr>
        <w:autoSpaceDE w:val="0"/>
        <w:autoSpaceDN w:val="0"/>
        <w:adjustRightInd w:val="0"/>
        <w:spacing w:after="0" w:line="240" w:lineRule="auto"/>
        <w:rPr>
          <w:rFonts w:ascii="Arial" w:hAnsi="Arial" w:cs="Arial"/>
          <w:b/>
          <w:bCs/>
          <w:color w:val="000000"/>
          <w:sz w:val="24"/>
          <w:szCs w:val="24"/>
        </w:rPr>
      </w:pPr>
      <w:r w:rsidRPr="009C6567">
        <w:rPr>
          <w:rFonts w:ascii="Arial" w:hAnsi="Arial" w:cs="Arial"/>
          <w:b/>
          <w:bCs/>
          <w:color w:val="000000"/>
          <w:sz w:val="24"/>
          <w:szCs w:val="24"/>
        </w:rPr>
        <w:t>Plagiarism</w:t>
      </w:r>
    </w:p>
    <w:p w14:paraId="3B0FF199" w14:textId="77777777" w:rsidR="00026F90" w:rsidRPr="009C6567" w:rsidRDefault="001E6E52" w:rsidP="009C6567">
      <w:pPr>
        <w:autoSpaceDE w:val="0"/>
        <w:autoSpaceDN w:val="0"/>
        <w:adjustRightInd w:val="0"/>
        <w:spacing w:after="0" w:line="240" w:lineRule="auto"/>
        <w:rPr>
          <w:rFonts w:ascii="Arial" w:hAnsi="Arial" w:cs="Arial"/>
          <w:color w:val="000000"/>
          <w:sz w:val="24"/>
          <w:szCs w:val="24"/>
        </w:rPr>
      </w:pPr>
      <w:r w:rsidRPr="009C6567">
        <w:rPr>
          <w:rFonts w:ascii="Arial" w:hAnsi="Arial" w:cs="Arial"/>
          <w:color w:val="000000"/>
          <w:sz w:val="24"/>
          <w:szCs w:val="24"/>
        </w:rPr>
        <w:t>“</w:t>
      </w:r>
      <w:r w:rsidR="0072319A" w:rsidRPr="009C6567">
        <w:rPr>
          <w:rFonts w:ascii="Arial" w:hAnsi="Arial" w:cs="Arial"/>
          <w:color w:val="000000"/>
          <w:sz w:val="24"/>
          <w:szCs w:val="24"/>
        </w:rPr>
        <w:t>5</w:t>
      </w:r>
      <w:r w:rsidRPr="009C6567">
        <w:rPr>
          <w:rFonts w:ascii="Arial" w:hAnsi="Arial" w:cs="Arial"/>
          <w:color w:val="000000"/>
          <w:sz w:val="24"/>
          <w:szCs w:val="24"/>
        </w:rPr>
        <w:t xml:space="preserve">. </w:t>
      </w:r>
    </w:p>
    <w:p w14:paraId="27EADB00" w14:textId="39F22697" w:rsidR="001E6E52" w:rsidRPr="009C6567" w:rsidRDefault="001E6E52" w:rsidP="009C6567">
      <w:pPr>
        <w:autoSpaceDE w:val="0"/>
        <w:autoSpaceDN w:val="0"/>
        <w:adjustRightInd w:val="0"/>
        <w:spacing w:after="0" w:line="240" w:lineRule="auto"/>
        <w:rPr>
          <w:rFonts w:ascii="Arial" w:hAnsi="Arial" w:cs="Arial"/>
          <w:color w:val="000000"/>
          <w:sz w:val="24"/>
          <w:szCs w:val="24"/>
        </w:rPr>
      </w:pPr>
      <w:r w:rsidRPr="009C6567">
        <w:rPr>
          <w:rFonts w:ascii="Arial" w:hAnsi="Arial" w:cs="Arial"/>
          <w:color w:val="000000"/>
          <w:sz w:val="24"/>
          <w:szCs w:val="24"/>
        </w:rPr>
        <w:t>Queen Mary defines plagiarism as presenting someone else’s work as one’s own irrespective of intention. Close paraphrasing; copying from the work of another person, including another student; using the ideas of another person without proper acknowledgement; and repeating work that you have previously submitted – at Queen Mary or at another institution - without properly referencing yourself (known as ‘self</w:t>
      </w:r>
      <w:r w:rsidR="00026F90" w:rsidRPr="009C6567">
        <w:rPr>
          <w:rFonts w:ascii="Arial" w:hAnsi="Arial" w:cs="Arial"/>
          <w:color w:val="000000"/>
          <w:sz w:val="24"/>
          <w:szCs w:val="24"/>
        </w:rPr>
        <w:t>-</w:t>
      </w:r>
      <w:r w:rsidRPr="009C6567">
        <w:rPr>
          <w:rFonts w:ascii="Arial" w:hAnsi="Arial" w:cs="Arial"/>
          <w:color w:val="000000"/>
          <w:sz w:val="24"/>
          <w:szCs w:val="24"/>
        </w:rPr>
        <w:t xml:space="preserve">plagiarism’) shall also constitute plagiarism.” </w:t>
      </w:r>
    </w:p>
    <w:p w14:paraId="2E20B341" w14:textId="77777777" w:rsidR="001E6E52" w:rsidRPr="009C6567" w:rsidRDefault="001E6E52" w:rsidP="009C6567">
      <w:pPr>
        <w:autoSpaceDE w:val="0"/>
        <w:autoSpaceDN w:val="0"/>
        <w:adjustRightInd w:val="0"/>
        <w:spacing w:after="0" w:line="240" w:lineRule="auto"/>
        <w:rPr>
          <w:rFonts w:ascii="Arial" w:hAnsi="Arial" w:cs="Arial"/>
          <w:b/>
          <w:bCs/>
          <w:color w:val="000000"/>
          <w:sz w:val="24"/>
          <w:szCs w:val="24"/>
        </w:rPr>
      </w:pPr>
    </w:p>
    <w:p w14:paraId="31E1C43C" w14:textId="77777777" w:rsidR="001E6E52" w:rsidRPr="009C6567" w:rsidRDefault="001E6E52" w:rsidP="009C6567">
      <w:pPr>
        <w:autoSpaceDE w:val="0"/>
        <w:autoSpaceDN w:val="0"/>
        <w:adjustRightInd w:val="0"/>
        <w:spacing w:after="0" w:line="240" w:lineRule="auto"/>
        <w:rPr>
          <w:rFonts w:ascii="Arial" w:hAnsi="Arial" w:cs="Arial"/>
          <w:b/>
          <w:bCs/>
          <w:color w:val="000000"/>
          <w:sz w:val="24"/>
          <w:szCs w:val="24"/>
        </w:rPr>
      </w:pPr>
    </w:p>
    <w:p w14:paraId="6D291609" w14:textId="77777777" w:rsidR="00D56F89" w:rsidRPr="009C6567" w:rsidRDefault="0072319A" w:rsidP="009C6567">
      <w:pPr>
        <w:autoSpaceDE w:val="0"/>
        <w:autoSpaceDN w:val="0"/>
        <w:adjustRightInd w:val="0"/>
        <w:spacing w:after="0" w:line="240" w:lineRule="auto"/>
        <w:rPr>
          <w:rFonts w:ascii="Arial" w:hAnsi="Arial" w:cs="Arial"/>
          <w:b/>
          <w:bCs/>
          <w:color w:val="000000"/>
          <w:sz w:val="24"/>
          <w:szCs w:val="24"/>
        </w:rPr>
      </w:pPr>
      <w:r w:rsidRPr="009C6567">
        <w:rPr>
          <w:rFonts w:ascii="Arial" w:hAnsi="Arial" w:cs="Arial"/>
          <w:b/>
          <w:bCs/>
          <w:color w:val="000000"/>
          <w:sz w:val="24"/>
          <w:szCs w:val="24"/>
        </w:rPr>
        <w:t xml:space="preserve">Penalties that may be applied from the Academic Regulations </w:t>
      </w:r>
      <w:r w:rsidR="00432737" w:rsidRPr="009C6567">
        <w:rPr>
          <w:rFonts w:ascii="Arial" w:hAnsi="Arial" w:cs="Arial"/>
          <w:b/>
          <w:bCs/>
          <w:color w:val="000000"/>
          <w:sz w:val="24"/>
          <w:szCs w:val="24"/>
        </w:rPr>
        <w:t>2019-20</w:t>
      </w:r>
    </w:p>
    <w:p w14:paraId="52DD636A" w14:textId="77777777" w:rsidR="00D56F89" w:rsidRPr="009C6567" w:rsidRDefault="00432737" w:rsidP="009C6567">
      <w:pPr>
        <w:autoSpaceDE w:val="0"/>
        <w:autoSpaceDN w:val="0"/>
        <w:adjustRightInd w:val="0"/>
        <w:spacing w:after="0" w:line="240" w:lineRule="auto"/>
        <w:rPr>
          <w:rFonts w:ascii="Arial" w:hAnsi="Arial" w:cs="Arial"/>
          <w:sz w:val="24"/>
          <w:szCs w:val="24"/>
        </w:rPr>
      </w:pPr>
      <w:r w:rsidRPr="009C6567">
        <w:rPr>
          <w:rFonts w:ascii="Arial" w:hAnsi="Arial" w:cs="Arial"/>
          <w:sz w:val="24"/>
          <w:szCs w:val="24"/>
        </w:rPr>
        <w:t>“1</w:t>
      </w:r>
      <w:r w:rsidR="00026F90" w:rsidRPr="009C6567">
        <w:rPr>
          <w:rFonts w:ascii="Arial" w:hAnsi="Arial" w:cs="Arial"/>
          <w:sz w:val="24"/>
          <w:szCs w:val="24"/>
        </w:rPr>
        <w:t>3</w:t>
      </w:r>
      <w:r w:rsidRPr="009C6567">
        <w:rPr>
          <w:rFonts w:ascii="Arial" w:hAnsi="Arial" w:cs="Arial"/>
          <w:sz w:val="24"/>
          <w:szCs w:val="24"/>
        </w:rPr>
        <w:t xml:space="preserve">. </w:t>
      </w:r>
    </w:p>
    <w:p w14:paraId="24654830" w14:textId="047335A3" w:rsidR="00026F90" w:rsidRPr="009C6567" w:rsidRDefault="00026F90" w:rsidP="009C6567">
      <w:pPr>
        <w:autoSpaceDE w:val="0"/>
        <w:autoSpaceDN w:val="0"/>
        <w:adjustRightInd w:val="0"/>
        <w:spacing w:after="0" w:line="240" w:lineRule="auto"/>
        <w:rPr>
          <w:rFonts w:ascii="Arial" w:hAnsi="Arial" w:cs="Arial"/>
          <w:b/>
          <w:bCs/>
          <w:color w:val="000000"/>
          <w:sz w:val="24"/>
          <w:szCs w:val="24"/>
        </w:rPr>
      </w:pPr>
      <w:r w:rsidRPr="009C6567">
        <w:rPr>
          <w:rFonts w:ascii="Arial" w:hAnsi="Arial" w:cs="Arial"/>
          <w:sz w:val="24"/>
          <w:szCs w:val="24"/>
        </w:rPr>
        <w:t xml:space="preserve">If the Head of School is satisfied that misconduct has been committed they will impose one of the following penalties, considering all evidence and any mitigating factors: </w:t>
      </w:r>
    </w:p>
    <w:p w14:paraId="6F23E84D" w14:textId="77777777" w:rsidR="00026F90" w:rsidRPr="009C6567" w:rsidRDefault="00026F90" w:rsidP="009C6567">
      <w:pPr>
        <w:pStyle w:val="NormalWeb"/>
        <w:numPr>
          <w:ilvl w:val="0"/>
          <w:numId w:val="11"/>
        </w:numPr>
        <w:spacing w:before="0" w:beforeAutospacing="0" w:after="0" w:afterAutospacing="0"/>
        <w:rPr>
          <w:rFonts w:ascii="Arial" w:hAnsi="Arial" w:cs="Arial"/>
        </w:rPr>
      </w:pPr>
      <w:r w:rsidRPr="009C6567">
        <w:rPr>
          <w:rFonts w:ascii="Arial" w:hAnsi="Arial" w:cs="Arial"/>
        </w:rPr>
        <w:t xml:space="preserve">a formal reprimand. </w:t>
      </w:r>
    </w:p>
    <w:p w14:paraId="174E6968" w14:textId="77777777" w:rsidR="00026F90" w:rsidRPr="009C6567" w:rsidRDefault="00026F90" w:rsidP="009C6567">
      <w:pPr>
        <w:pStyle w:val="NormalWeb"/>
        <w:numPr>
          <w:ilvl w:val="0"/>
          <w:numId w:val="11"/>
        </w:numPr>
        <w:spacing w:before="0" w:beforeAutospacing="0" w:after="0" w:afterAutospacing="0"/>
        <w:rPr>
          <w:rFonts w:ascii="Arial" w:hAnsi="Arial" w:cs="Arial"/>
        </w:rPr>
      </w:pPr>
      <w:r w:rsidRPr="009C6567">
        <w:rPr>
          <w:rFonts w:ascii="Arial" w:hAnsi="Arial" w:cs="Arial"/>
        </w:rPr>
        <w:t xml:space="preserve">failure (a mark of zero) in the element of assessment in which misconduct occurred, with a resubmission of the element permitted with the same attempt at the module. This will not count as an additional attempt, but the mark for the resubmitted element will be capped to the minimum pass mark. </w:t>
      </w:r>
    </w:p>
    <w:p w14:paraId="216D3560" w14:textId="28A68523" w:rsidR="00026F90" w:rsidRPr="009C6567" w:rsidRDefault="00026F90" w:rsidP="009C6567">
      <w:pPr>
        <w:pStyle w:val="NormalWeb"/>
        <w:numPr>
          <w:ilvl w:val="0"/>
          <w:numId w:val="11"/>
        </w:numPr>
        <w:spacing w:before="0" w:beforeAutospacing="0" w:after="0" w:afterAutospacing="0"/>
        <w:rPr>
          <w:rFonts w:ascii="Arial" w:hAnsi="Arial" w:cs="Arial"/>
        </w:rPr>
      </w:pPr>
      <w:r w:rsidRPr="009C6567">
        <w:rPr>
          <w:rFonts w:ascii="Arial" w:hAnsi="Arial" w:cs="Arial"/>
        </w:rPr>
        <w:t>failure with a mark of zero for the relevant element of assessment, with no right to resubmit</w:t>
      </w:r>
      <w:r w:rsidRPr="009C6567">
        <w:rPr>
          <w:rFonts w:ascii="Arial" w:hAnsi="Arial" w:cs="Arial"/>
          <w:position w:val="6"/>
        </w:rPr>
        <w:t>1</w:t>
      </w:r>
      <w:r w:rsidRPr="009C6567">
        <w:rPr>
          <w:rFonts w:ascii="Arial" w:hAnsi="Arial" w:cs="Arial"/>
        </w:rPr>
        <w:t xml:space="preserve">. </w:t>
      </w:r>
    </w:p>
    <w:p w14:paraId="0D2FB6BE" w14:textId="41CB8CF5" w:rsidR="00026F90" w:rsidRPr="009C6567" w:rsidRDefault="00026F90" w:rsidP="009C6567">
      <w:pPr>
        <w:pStyle w:val="ListParagraph"/>
        <w:rPr>
          <w:rFonts w:ascii="Arial" w:eastAsia="Times New Roman" w:hAnsi="Arial" w:cs="Arial"/>
          <w:lang w:eastAsia="en-GB"/>
        </w:rPr>
      </w:pPr>
      <w:r w:rsidRPr="009C6567">
        <w:rPr>
          <w:rFonts w:ascii="Arial" w:eastAsia="Times New Roman" w:hAnsi="Arial" w:cs="Arial"/>
          <w:position w:val="6"/>
          <w:lang w:eastAsia="en-GB"/>
        </w:rPr>
        <w:t xml:space="preserve">1 </w:t>
      </w:r>
      <w:r w:rsidRPr="009C6567">
        <w:rPr>
          <w:rFonts w:ascii="Arial" w:eastAsia="Times New Roman" w:hAnsi="Arial" w:cs="Arial"/>
          <w:lang w:eastAsia="en-GB"/>
        </w:rPr>
        <w:t xml:space="preserve">In some circumstances this may result in failure of the module as a whole, with no right of </w:t>
      </w:r>
      <w:proofErr w:type="spellStart"/>
      <w:r w:rsidRPr="009C6567">
        <w:rPr>
          <w:rFonts w:ascii="Arial" w:eastAsia="Times New Roman" w:hAnsi="Arial" w:cs="Arial"/>
          <w:lang w:eastAsia="en-GB"/>
        </w:rPr>
        <w:t>resit</w:t>
      </w:r>
      <w:proofErr w:type="spellEnd"/>
      <w:r w:rsidRPr="009C6567">
        <w:rPr>
          <w:rFonts w:ascii="Arial" w:eastAsia="Times New Roman" w:hAnsi="Arial" w:cs="Arial"/>
          <w:lang w:eastAsia="en-GB"/>
        </w:rPr>
        <w:t xml:space="preserve">. The Head of School will consider whether this is a proportionate penalty, where that is the case.” </w:t>
      </w:r>
    </w:p>
    <w:p w14:paraId="2FE20587" w14:textId="77777777" w:rsidR="00026F90" w:rsidRPr="009C6567" w:rsidRDefault="00026F90" w:rsidP="009C6567">
      <w:pPr>
        <w:pStyle w:val="NormalWeb"/>
        <w:spacing w:before="0" w:beforeAutospacing="0" w:after="0" w:afterAutospacing="0"/>
        <w:rPr>
          <w:rFonts w:ascii="Arial" w:hAnsi="Arial" w:cs="Arial"/>
          <w:b/>
          <w:bCs/>
        </w:rPr>
      </w:pPr>
      <w:r w:rsidRPr="009C6567">
        <w:rPr>
          <w:rFonts w:ascii="Arial" w:hAnsi="Arial" w:cs="Arial"/>
          <w:b/>
          <w:bCs/>
        </w:rPr>
        <w:t xml:space="preserve"> </w:t>
      </w:r>
    </w:p>
    <w:p w14:paraId="1872A0B1" w14:textId="77777777" w:rsidR="00D56F89" w:rsidRPr="009C6567" w:rsidRDefault="00D56F89" w:rsidP="009C6567">
      <w:pPr>
        <w:pStyle w:val="NormalWeb"/>
        <w:spacing w:before="0" w:beforeAutospacing="0" w:after="0" w:afterAutospacing="0"/>
        <w:rPr>
          <w:rFonts w:ascii="Arial" w:hAnsi="Arial" w:cs="Arial"/>
          <w:b/>
          <w:bCs/>
        </w:rPr>
      </w:pPr>
    </w:p>
    <w:p w14:paraId="21B7CB1E" w14:textId="0590A0BA" w:rsidR="001E6E52" w:rsidRPr="009C6567" w:rsidRDefault="00026F90" w:rsidP="009C6567">
      <w:pPr>
        <w:pStyle w:val="NormalWeb"/>
        <w:spacing w:before="0" w:beforeAutospacing="0" w:after="0" w:afterAutospacing="0"/>
        <w:rPr>
          <w:rFonts w:ascii="Arial" w:hAnsi="Arial" w:cs="Arial"/>
        </w:rPr>
      </w:pPr>
      <w:r w:rsidRPr="009C6567">
        <w:rPr>
          <w:rFonts w:ascii="Arial" w:hAnsi="Arial" w:cs="Arial"/>
          <w:b/>
          <w:bCs/>
        </w:rPr>
        <w:t xml:space="preserve">Assessment Offence procedure for major elements of assessment </w:t>
      </w:r>
    </w:p>
    <w:p w14:paraId="4E72B249" w14:textId="123BB200" w:rsidR="002F5964" w:rsidRPr="009C6567" w:rsidRDefault="001E6E52" w:rsidP="009C6567">
      <w:pPr>
        <w:spacing w:after="0" w:line="240" w:lineRule="auto"/>
        <w:rPr>
          <w:rFonts w:ascii="Arial" w:hAnsi="Arial" w:cs="Arial"/>
          <w:sz w:val="24"/>
          <w:szCs w:val="24"/>
        </w:rPr>
      </w:pPr>
      <w:r w:rsidRPr="009C6567">
        <w:rPr>
          <w:rFonts w:ascii="Arial" w:hAnsi="Arial" w:cs="Arial"/>
          <w:sz w:val="24"/>
          <w:szCs w:val="24"/>
        </w:rPr>
        <w:t xml:space="preserve">All potential offenses on coursework worth 30 per cent or less will be handled within the unit by the plagiarism officer, plagiarism committee, and unit director. A major element of assessment is a coursework component worth 31 per cent or more towards the overall mark for any module, and to allegations of a second, or </w:t>
      </w:r>
      <w:r w:rsidRPr="009C6567">
        <w:rPr>
          <w:rFonts w:ascii="Arial" w:hAnsi="Arial" w:cs="Arial"/>
          <w:sz w:val="24"/>
          <w:szCs w:val="24"/>
        </w:rPr>
        <w:lastRenderedPageBreak/>
        <w:t>subsequent offence and exam offences. If an offense is detected, the following procedure will occur:</w:t>
      </w:r>
    </w:p>
    <w:p w14:paraId="17287156" w14:textId="77777777" w:rsidR="00D56F89" w:rsidRPr="009C6567" w:rsidRDefault="00D56F89" w:rsidP="009C6567">
      <w:pPr>
        <w:spacing w:after="0" w:line="240" w:lineRule="auto"/>
        <w:rPr>
          <w:rFonts w:ascii="Arial" w:hAnsi="Arial" w:cs="Arial"/>
          <w:b/>
          <w:sz w:val="24"/>
          <w:szCs w:val="24"/>
        </w:rPr>
      </w:pPr>
    </w:p>
    <w:p w14:paraId="0CB1906D" w14:textId="536B3F9D" w:rsidR="002F5964" w:rsidRPr="009C6567" w:rsidRDefault="00026F90" w:rsidP="009C6567">
      <w:pPr>
        <w:spacing w:after="0" w:line="240" w:lineRule="auto"/>
        <w:jc w:val="center"/>
        <w:rPr>
          <w:rFonts w:ascii="Arial" w:hAnsi="Arial" w:cs="Arial"/>
          <w:b/>
          <w:sz w:val="24"/>
          <w:szCs w:val="24"/>
        </w:rPr>
      </w:pPr>
      <w:r w:rsidRPr="009C6567">
        <w:rPr>
          <w:rFonts w:ascii="Arial" w:hAnsi="Arial" w:cs="Arial"/>
          <w:b/>
          <w:noProof/>
          <w:sz w:val="24"/>
          <w:szCs w:val="24"/>
          <w:lang w:eastAsia="en-GB"/>
        </w:rPr>
        <w:drawing>
          <wp:inline distT="0" distB="0" distL="0" distR="0" wp14:anchorId="547449B8" wp14:editId="0C3CEFF7">
            <wp:extent cx="3454400" cy="334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3454400" cy="3340100"/>
                    </a:xfrm>
                    <a:prstGeom prst="rect">
                      <a:avLst/>
                    </a:prstGeom>
                  </pic:spPr>
                </pic:pic>
              </a:graphicData>
            </a:graphic>
          </wp:inline>
        </w:drawing>
      </w:r>
    </w:p>
    <w:p w14:paraId="44DF663A" w14:textId="4B90775B" w:rsidR="002F5964" w:rsidRPr="009C6567" w:rsidRDefault="002F5964" w:rsidP="009C6567">
      <w:pPr>
        <w:spacing w:after="0" w:line="240" w:lineRule="auto"/>
        <w:rPr>
          <w:rFonts w:ascii="Arial" w:hAnsi="Arial" w:cs="Arial"/>
          <w:b/>
          <w:sz w:val="24"/>
          <w:szCs w:val="24"/>
        </w:rPr>
      </w:pPr>
    </w:p>
    <w:p w14:paraId="73A6F13B" w14:textId="77777777" w:rsidR="00026F90" w:rsidRPr="009C6567" w:rsidRDefault="00026F90" w:rsidP="009C6567">
      <w:pPr>
        <w:autoSpaceDE w:val="0"/>
        <w:autoSpaceDN w:val="0"/>
        <w:adjustRightInd w:val="0"/>
        <w:spacing w:after="0" w:line="240" w:lineRule="auto"/>
        <w:rPr>
          <w:rFonts w:ascii="Arial" w:hAnsi="Arial" w:cs="Arial"/>
          <w:color w:val="000000"/>
          <w:sz w:val="24"/>
          <w:szCs w:val="24"/>
        </w:rPr>
      </w:pPr>
      <w:r w:rsidRPr="009C6567">
        <w:rPr>
          <w:rFonts w:ascii="Arial" w:hAnsi="Arial" w:cs="Arial"/>
          <w:b/>
          <w:bCs/>
          <w:color w:val="000000"/>
          <w:sz w:val="24"/>
          <w:szCs w:val="24"/>
        </w:rPr>
        <w:t xml:space="preserve">Group work </w:t>
      </w:r>
    </w:p>
    <w:p w14:paraId="668151D4" w14:textId="77777777" w:rsidR="00026F90" w:rsidRPr="009C6567" w:rsidRDefault="00026F90" w:rsidP="009C6567">
      <w:pPr>
        <w:autoSpaceDE w:val="0"/>
        <w:autoSpaceDN w:val="0"/>
        <w:adjustRightInd w:val="0"/>
        <w:spacing w:after="0" w:line="240" w:lineRule="auto"/>
        <w:rPr>
          <w:rFonts w:ascii="Arial" w:hAnsi="Arial" w:cs="Arial"/>
          <w:color w:val="000000"/>
          <w:sz w:val="24"/>
          <w:szCs w:val="24"/>
        </w:rPr>
      </w:pPr>
      <w:r w:rsidRPr="009C6567">
        <w:rPr>
          <w:rFonts w:ascii="Arial" w:hAnsi="Arial" w:cs="Arial"/>
          <w:color w:val="000000"/>
          <w:sz w:val="24"/>
          <w:szCs w:val="24"/>
        </w:rPr>
        <w:t xml:space="preserve">Students working as a group should be aware that collaboration in collecting the data is acceptable but that the writing up of the work should be done individually. Using another student’s written work in such circumstances constitutes plagiarism. You may not submit the same piece of work (or a substantial part of a piece of work) for assessment for more than one module. </w:t>
      </w:r>
    </w:p>
    <w:p w14:paraId="079E492C" w14:textId="77777777" w:rsidR="00603F8E" w:rsidRPr="009C6567" w:rsidRDefault="00603F8E" w:rsidP="009C6567">
      <w:pPr>
        <w:autoSpaceDE w:val="0"/>
        <w:autoSpaceDN w:val="0"/>
        <w:adjustRightInd w:val="0"/>
        <w:spacing w:after="0" w:line="240" w:lineRule="auto"/>
        <w:rPr>
          <w:rFonts w:ascii="Arial" w:hAnsi="Arial" w:cs="Arial"/>
          <w:color w:val="000000"/>
          <w:sz w:val="24"/>
          <w:szCs w:val="24"/>
        </w:rPr>
      </w:pPr>
    </w:p>
    <w:p w14:paraId="0A2D135A" w14:textId="633F1F3D" w:rsidR="00026F90" w:rsidRPr="009C6567" w:rsidRDefault="00026F90" w:rsidP="009C6567">
      <w:pPr>
        <w:autoSpaceDE w:val="0"/>
        <w:autoSpaceDN w:val="0"/>
        <w:adjustRightInd w:val="0"/>
        <w:spacing w:after="0" w:line="240" w:lineRule="auto"/>
        <w:rPr>
          <w:rFonts w:ascii="Arial" w:hAnsi="Arial" w:cs="Arial"/>
          <w:color w:val="000000"/>
          <w:sz w:val="24"/>
          <w:szCs w:val="24"/>
        </w:rPr>
      </w:pPr>
      <w:r w:rsidRPr="009C6567">
        <w:rPr>
          <w:rFonts w:ascii="Arial" w:hAnsi="Arial" w:cs="Arial"/>
          <w:color w:val="000000"/>
          <w:sz w:val="24"/>
          <w:szCs w:val="24"/>
        </w:rPr>
        <w:t xml:space="preserve">Points you should check before submitting work: </w:t>
      </w:r>
    </w:p>
    <w:p w14:paraId="0B395468" w14:textId="77777777" w:rsidR="00603F8E" w:rsidRPr="009C6567" w:rsidRDefault="00026F90" w:rsidP="009C6567">
      <w:pPr>
        <w:pStyle w:val="ListParagraph"/>
        <w:numPr>
          <w:ilvl w:val="0"/>
          <w:numId w:val="26"/>
        </w:numPr>
        <w:autoSpaceDE w:val="0"/>
        <w:autoSpaceDN w:val="0"/>
        <w:adjustRightInd w:val="0"/>
        <w:rPr>
          <w:rFonts w:ascii="Arial" w:hAnsi="Arial" w:cs="Arial"/>
          <w:color w:val="000000"/>
        </w:rPr>
      </w:pPr>
      <w:r w:rsidRPr="009C6567">
        <w:rPr>
          <w:rFonts w:ascii="Arial" w:hAnsi="Arial" w:cs="Arial"/>
          <w:color w:val="000000"/>
        </w:rPr>
        <w:t xml:space="preserve">are all direct quotations, from all sources, acknowledged as such – </w:t>
      </w:r>
      <w:proofErr w:type="spellStart"/>
      <w:r w:rsidRPr="009C6567">
        <w:rPr>
          <w:rFonts w:ascii="Arial" w:hAnsi="Arial" w:cs="Arial"/>
          <w:color w:val="000000"/>
        </w:rPr>
        <w:t>ie</w:t>
      </w:r>
      <w:proofErr w:type="spellEnd"/>
      <w:r w:rsidRPr="009C6567">
        <w:rPr>
          <w:rFonts w:ascii="Arial" w:hAnsi="Arial" w:cs="Arial"/>
          <w:color w:val="000000"/>
        </w:rPr>
        <w:t xml:space="preserve">, placed in quotation marks or indented? </w:t>
      </w:r>
    </w:p>
    <w:p w14:paraId="5C4D9626" w14:textId="77777777" w:rsidR="00603F8E" w:rsidRPr="009C6567" w:rsidRDefault="00026F90" w:rsidP="009C6567">
      <w:pPr>
        <w:pStyle w:val="ListParagraph"/>
        <w:numPr>
          <w:ilvl w:val="0"/>
          <w:numId w:val="26"/>
        </w:numPr>
        <w:autoSpaceDE w:val="0"/>
        <w:autoSpaceDN w:val="0"/>
        <w:adjustRightInd w:val="0"/>
        <w:rPr>
          <w:rFonts w:ascii="Arial" w:hAnsi="Arial" w:cs="Arial"/>
          <w:color w:val="000000"/>
        </w:rPr>
      </w:pPr>
      <w:r w:rsidRPr="009C6567">
        <w:rPr>
          <w:rFonts w:ascii="Arial" w:hAnsi="Arial" w:cs="Arial"/>
          <w:color w:val="000000"/>
        </w:rPr>
        <w:t xml:space="preserve">have you provided full details of your source of quotation? </w:t>
      </w:r>
    </w:p>
    <w:p w14:paraId="39904CDC" w14:textId="77777777" w:rsidR="00603F8E" w:rsidRPr="009C6567" w:rsidRDefault="00026F90" w:rsidP="009C6567">
      <w:pPr>
        <w:pStyle w:val="ListParagraph"/>
        <w:numPr>
          <w:ilvl w:val="0"/>
          <w:numId w:val="26"/>
        </w:numPr>
        <w:autoSpaceDE w:val="0"/>
        <w:autoSpaceDN w:val="0"/>
        <w:adjustRightInd w:val="0"/>
        <w:rPr>
          <w:rFonts w:ascii="Arial" w:hAnsi="Arial" w:cs="Arial"/>
          <w:color w:val="000000"/>
        </w:rPr>
      </w:pPr>
      <w:r w:rsidRPr="009C6567">
        <w:rPr>
          <w:rFonts w:ascii="Arial" w:hAnsi="Arial" w:cs="Arial"/>
          <w:color w:val="000000"/>
        </w:rPr>
        <w:t xml:space="preserve">have you acknowledged the source of ideas that are not your own, even if you are not quoting directly from the source? </w:t>
      </w:r>
    </w:p>
    <w:p w14:paraId="7171FD34" w14:textId="77777777" w:rsidR="00603F8E" w:rsidRPr="009C6567" w:rsidRDefault="00026F90" w:rsidP="009C6567">
      <w:pPr>
        <w:pStyle w:val="ListParagraph"/>
        <w:numPr>
          <w:ilvl w:val="0"/>
          <w:numId w:val="26"/>
        </w:numPr>
        <w:autoSpaceDE w:val="0"/>
        <w:autoSpaceDN w:val="0"/>
        <w:adjustRightInd w:val="0"/>
        <w:rPr>
          <w:rFonts w:ascii="Arial" w:hAnsi="Arial" w:cs="Arial"/>
          <w:color w:val="000000"/>
        </w:rPr>
      </w:pPr>
      <w:r w:rsidRPr="009C6567">
        <w:rPr>
          <w:rFonts w:ascii="Arial" w:hAnsi="Arial" w:cs="Arial"/>
          <w:color w:val="000000"/>
        </w:rPr>
        <w:t xml:space="preserve">have you avoided close paraphrases from sources? </w:t>
      </w:r>
    </w:p>
    <w:p w14:paraId="58019F57" w14:textId="77777777" w:rsidR="00603F8E" w:rsidRPr="009C6567" w:rsidRDefault="00026F90" w:rsidP="009C6567">
      <w:pPr>
        <w:pStyle w:val="ListParagraph"/>
        <w:numPr>
          <w:ilvl w:val="0"/>
          <w:numId w:val="26"/>
        </w:numPr>
        <w:autoSpaceDE w:val="0"/>
        <w:autoSpaceDN w:val="0"/>
        <w:adjustRightInd w:val="0"/>
        <w:rPr>
          <w:rFonts w:ascii="Arial" w:hAnsi="Arial" w:cs="Arial"/>
          <w:color w:val="000000"/>
        </w:rPr>
      </w:pPr>
      <w:r w:rsidRPr="009C6567">
        <w:rPr>
          <w:rFonts w:ascii="Arial" w:hAnsi="Arial" w:cs="Arial"/>
          <w:color w:val="000000"/>
        </w:rPr>
        <w:t xml:space="preserve">if you have worked closely with others in preparing the work, is the work you are submitting sufficiently your own? </w:t>
      </w:r>
    </w:p>
    <w:p w14:paraId="7043162D" w14:textId="77777777" w:rsidR="00603F8E" w:rsidRPr="009C6567" w:rsidRDefault="00026F90" w:rsidP="009C6567">
      <w:pPr>
        <w:pStyle w:val="ListParagraph"/>
        <w:numPr>
          <w:ilvl w:val="0"/>
          <w:numId w:val="26"/>
        </w:numPr>
        <w:autoSpaceDE w:val="0"/>
        <w:autoSpaceDN w:val="0"/>
        <w:adjustRightInd w:val="0"/>
        <w:rPr>
          <w:rFonts w:ascii="Arial" w:hAnsi="Arial" w:cs="Arial"/>
          <w:color w:val="000000"/>
        </w:rPr>
      </w:pPr>
      <w:r w:rsidRPr="009C6567">
        <w:rPr>
          <w:rFonts w:ascii="Arial" w:hAnsi="Arial" w:cs="Arial"/>
          <w:color w:val="000000"/>
        </w:rPr>
        <w:t xml:space="preserve">have you correctly referenced all internet sources? </w:t>
      </w:r>
    </w:p>
    <w:p w14:paraId="57328EC9" w14:textId="38AA170D" w:rsidR="00026F90" w:rsidRPr="009C6567" w:rsidRDefault="00026F90" w:rsidP="009C6567">
      <w:pPr>
        <w:pStyle w:val="ListParagraph"/>
        <w:numPr>
          <w:ilvl w:val="0"/>
          <w:numId w:val="26"/>
        </w:numPr>
        <w:autoSpaceDE w:val="0"/>
        <w:autoSpaceDN w:val="0"/>
        <w:adjustRightInd w:val="0"/>
        <w:rPr>
          <w:rFonts w:ascii="Arial" w:hAnsi="Arial" w:cs="Arial"/>
          <w:color w:val="000000"/>
        </w:rPr>
      </w:pPr>
      <w:r w:rsidRPr="009C6567">
        <w:rPr>
          <w:rFonts w:ascii="Arial" w:hAnsi="Arial" w:cs="Arial"/>
          <w:color w:val="000000"/>
        </w:rPr>
        <w:t>when you submit work for assessment you are making a statement that it is your own work and has not been submitted for any other assessment.</w:t>
      </w:r>
    </w:p>
    <w:p w14:paraId="7363F673" w14:textId="77777777" w:rsidR="00603F8E" w:rsidRPr="009C6567" w:rsidRDefault="00603F8E" w:rsidP="009C6567">
      <w:pPr>
        <w:autoSpaceDE w:val="0"/>
        <w:autoSpaceDN w:val="0"/>
        <w:adjustRightInd w:val="0"/>
        <w:spacing w:after="0" w:line="240" w:lineRule="auto"/>
        <w:rPr>
          <w:rFonts w:ascii="Arial" w:hAnsi="Arial" w:cs="Arial"/>
          <w:b/>
          <w:bCs/>
          <w:color w:val="000000"/>
          <w:sz w:val="24"/>
          <w:szCs w:val="24"/>
        </w:rPr>
      </w:pPr>
    </w:p>
    <w:p w14:paraId="5B904C54" w14:textId="6397213E" w:rsidR="00026F90" w:rsidRPr="009C6567" w:rsidRDefault="00026F90" w:rsidP="009C6567">
      <w:pPr>
        <w:autoSpaceDE w:val="0"/>
        <w:autoSpaceDN w:val="0"/>
        <w:adjustRightInd w:val="0"/>
        <w:spacing w:after="0" w:line="240" w:lineRule="auto"/>
        <w:rPr>
          <w:rFonts w:ascii="Arial" w:hAnsi="Arial" w:cs="Arial"/>
          <w:color w:val="000000"/>
          <w:sz w:val="24"/>
          <w:szCs w:val="24"/>
        </w:rPr>
      </w:pPr>
      <w:r w:rsidRPr="009C6567">
        <w:rPr>
          <w:rFonts w:ascii="Arial" w:hAnsi="Arial" w:cs="Arial"/>
          <w:b/>
          <w:bCs/>
          <w:color w:val="000000"/>
          <w:sz w:val="24"/>
          <w:szCs w:val="24"/>
        </w:rPr>
        <w:t xml:space="preserve">Plagiarism detection - Turnitin </w:t>
      </w:r>
    </w:p>
    <w:p w14:paraId="14F0AD4E" w14:textId="207253BA" w:rsidR="00026F90" w:rsidRPr="009C6567" w:rsidRDefault="00026F90" w:rsidP="009C6567">
      <w:pPr>
        <w:spacing w:after="0" w:line="240" w:lineRule="auto"/>
        <w:rPr>
          <w:rFonts w:ascii="Arial" w:hAnsi="Arial" w:cs="Arial"/>
          <w:b/>
          <w:sz w:val="24"/>
          <w:szCs w:val="24"/>
        </w:rPr>
      </w:pPr>
      <w:r w:rsidRPr="009C6567">
        <w:rPr>
          <w:rFonts w:ascii="Arial" w:hAnsi="Arial" w:cs="Arial"/>
          <w:color w:val="000000"/>
          <w:sz w:val="24"/>
          <w:szCs w:val="24"/>
        </w:rPr>
        <w:t>Turnitin is a web-based plagiarism prevention system used by most universities in the UK. This document describes how Turnitin is used within the school and the data it creates about your work.</w:t>
      </w:r>
    </w:p>
    <w:p w14:paraId="68BB3CE5" w14:textId="77777777" w:rsidR="00F80C86" w:rsidRDefault="00F80C86" w:rsidP="009C6567">
      <w:pPr>
        <w:autoSpaceDE w:val="0"/>
        <w:autoSpaceDN w:val="0"/>
        <w:adjustRightInd w:val="0"/>
        <w:spacing w:after="0" w:line="240" w:lineRule="auto"/>
        <w:rPr>
          <w:rFonts w:ascii="Arial" w:hAnsi="Arial" w:cs="Arial"/>
          <w:b/>
          <w:bCs/>
          <w:color w:val="000000"/>
          <w:sz w:val="24"/>
          <w:szCs w:val="24"/>
        </w:rPr>
      </w:pPr>
    </w:p>
    <w:p w14:paraId="7A8AF95E" w14:textId="2A891A1B" w:rsidR="00026F90" w:rsidRPr="009C6567" w:rsidRDefault="00026F90" w:rsidP="009C6567">
      <w:pPr>
        <w:autoSpaceDE w:val="0"/>
        <w:autoSpaceDN w:val="0"/>
        <w:adjustRightInd w:val="0"/>
        <w:spacing w:after="0" w:line="240" w:lineRule="auto"/>
        <w:rPr>
          <w:rFonts w:ascii="Arial" w:hAnsi="Arial" w:cs="Arial"/>
          <w:color w:val="000000"/>
          <w:sz w:val="24"/>
          <w:szCs w:val="24"/>
        </w:rPr>
      </w:pPr>
      <w:r w:rsidRPr="009C6567">
        <w:rPr>
          <w:rFonts w:ascii="Arial" w:hAnsi="Arial" w:cs="Arial"/>
          <w:b/>
          <w:bCs/>
          <w:color w:val="000000"/>
          <w:sz w:val="24"/>
          <w:szCs w:val="24"/>
        </w:rPr>
        <w:t xml:space="preserve">How Turnitin works </w:t>
      </w:r>
    </w:p>
    <w:p w14:paraId="408D8189" w14:textId="77777777" w:rsidR="00026F90" w:rsidRPr="009C6567" w:rsidRDefault="00026F90" w:rsidP="009C6567">
      <w:pPr>
        <w:autoSpaceDE w:val="0"/>
        <w:autoSpaceDN w:val="0"/>
        <w:adjustRightInd w:val="0"/>
        <w:spacing w:after="0" w:line="240" w:lineRule="auto"/>
        <w:rPr>
          <w:rFonts w:ascii="Arial" w:hAnsi="Arial" w:cs="Arial"/>
          <w:color w:val="000000"/>
          <w:sz w:val="24"/>
          <w:szCs w:val="24"/>
        </w:rPr>
      </w:pPr>
      <w:r w:rsidRPr="009C6567">
        <w:rPr>
          <w:rFonts w:ascii="Arial" w:hAnsi="Arial" w:cs="Arial"/>
          <w:color w:val="000000"/>
          <w:sz w:val="24"/>
          <w:szCs w:val="24"/>
        </w:rPr>
        <w:t xml:space="preserve">A Turnitin assignment is set up by a member of staff on </w:t>
      </w:r>
      <w:proofErr w:type="spellStart"/>
      <w:r w:rsidRPr="009C6567">
        <w:rPr>
          <w:rFonts w:ascii="Arial" w:hAnsi="Arial" w:cs="Arial"/>
          <w:color w:val="000000"/>
          <w:sz w:val="24"/>
          <w:szCs w:val="24"/>
        </w:rPr>
        <w:t>QMplus</w:t>
      </w:r>
      <w:proofErr w:type="spellEnd"/>
      <w:r w:rsidRPr="009C6567">
        <w:rPr>
          <w:rFonts w:ascii="Arial" w:hAnsi="Arial" w:cs="Arial"/>
          <w:color w:val="000000"/>
          <w:sz w:val="24"/>
          <w:szCs w:val="24"/>
        </w:rPr>
        <w:t xml:space="preserve">. You then access this assignment online and upload your work before the due date. Turnitin will </w:t>
      </w:r>
      <w:r w:rsidRPr="009C6567">
        <w:rPr>
          <w:rFonts w:ascii="Arial" w:hAnsi="Arial" w:cs="Arial"/>
          <w:color w:val="000000"/>
          <w:sz w:val="24"/>
          <w:szCs w:val="24"/>
        </w:rPr>
        <w:lastRenderedPageBreak/>
        <w:t xml:space="preserve">analyse the submitted work to identify text matches with other sources and will compare the work against: </w:t>
      </w:r>
    </w:p>
    <w:p w14:paraId="22E9FFC3" w14:textId="77777777" w:rsidR="00026F90" w:rsidRPr="009C6567" w:rsidRDefault="00026F90" w:rsidP="009C6567">
      <w:pPr>
        <w:pStyle w:val="ListParagraph"/>
        <w:numPr>
          <w:ilvl w:val="0"/>
          <w:numId w:val="12"/>
        </w:numPr>
        <w:autoSpaceDE w:val="0"/>
        <w:autoSpaceDN w:val="0"/>
        <w:adjustRightInd w:val="0"/>
        <w:rPr>
          <w:rFonts w:ascii="Arial" w:hAnsi="Arial" w:cs="Arial"/>
          <w:color w:val="000000"/>
        </w:rPr>
      </w:pPr>
      <w:r w:rsidRPr="009C6567">
        <w:rPr>
          <w:rFonts w:ascii="Arial" w:hAnsi="Arial" w:cs="Arial"/>
          <w:color w:val="000000"/>
        </w:rPr>
        <w:t xml:space="preserve">the current and archived web; </w:t>
      </w:r>
    </w:p>
    <w:p w14:paraId="03F4322A" w14:textId="77777777" w:rsidR="00026F90" w:rsidRPr="009C6567" w:rsidRDefault="00026F90" w:rsidP="009C6567">
      <w:pPr>
        <w:pStyle w:val="ListParagraph"/>
        <w:numPr>
          <w:ilvl w:val="0"/>
          <w:numId w:val="12"/>
        </w:numPr>
        <w:autoSpaceDE w:val="0"/>
        <w:autoSpaceDN w:val="0"/>
        <w:adjustRightInd w:val="0"/>
        <w:rPr>
          <w:rFonts w:ascii="Arial" w:hAnsi="Arial" w:cs="Arial"/>
          <w:color w:val="000000"/>
        </w:rPr>
      </w:pPr>
      <w:r w:rsidRPr="009C6567">
        <w:rPr>
          <w:rFonts w:ascii="Arial" w:hAnsi="Arial" w:cs="Arial"/>
          <w:color w:val="000000"/>
        </w:rPr>
        <w:t xml:space="preserve">previously submitted work; </w:t>
      </w:r>
    </w:p>
    <w:p w14:paraId="10F039CC" w14:textId="2CD86054" w:rsidR="00026F90" w:rsidRPr="009C6567" w:rsidRDefault="00026F90" w:rsidP="009C6567">
      <w:pPr>
        <w:pStyle w:val="ListParagraph"/>
        <w:numPr>
          <w:ilvl w:val="0"/>
          <w:numId w:val="12"/>
        </w:numPr>
        <w:autoSpaceDE w:val="0"/>
        <w:autoSpaceDN w:val="0"/>
        <w:adjustRightInd w:val="0"/>
        <w:rPr>
          <w:rFonts w:ascii="Arial" w:hAnsi="Arial" w:cs="Arial"/>
          <w:color w:val="000000"/>
        </w:rPr>
      </w:pPr>
      <w:r w:rsidRPr="009C6567">
        <w:rPr>
          <w:rFonts w:ascii="Arial" w:hAnsi="Arial" w:cs="Arial"/>
          <w:color w:val="000000"/>
        </w:rPr>
        <w:t xml:space="preserve">books and journals. </w:t>
      </w:r>
    </w:p>
    <w:p w14:paraId="6AE613D5" w14:textId="77777777" w:rsidR="00026F90" w:rsidRPr="009C6567" w:rsidRDefault="00026F90" w:rsidP="009C6567">
      <w:pPr>
        <w:autoSpaceDE w:val="0"/>
        <w:autoSpaceDN w:val="0"/>
        <w:adjustRightInd w:val="0"/>
        <w:spacing w:after="0" w:line="240" w:lineRule="auto"/>
        <w:rPr>
          <w:rFonts w:ascii="Arial" w:hAnsi="Arial" w:cs="Arial"/>
          <w:color w:val="000000"/>
          <w:sz w:val="24"/>
          <w:szCs w:val="24"/>
        </w:rPr>
      </w:pPr>
    </w:p>
    <w:p w14:paraId="1793D296" w14:textId="77777777" w:rsidR="00026F90" w:rsidRPr="009C6567" w:rsidRDefault="00026F90" w:rsidP="009C6567">
      <w:pPr>
        <w:autoSpaceDE w:val="0"/>
        <w:autoSpaceDN w:val="0"/>
        <w:adjustRightInd w:val="0"/>
        <w:spacing w:after="0" w:line="240" w:lineRule="auto"/>
        <w:rPr>
          <w:rFonts w:ascii="Arial" w:hAnsi="Arial" w:cs="Arial"/>
          <w:color w:val="000000"/>
          <w:sz w:val="24"/>
          <w:szCs w:val="24"/>
        </w:rPr>
      </w:pPr>
      <w:r w:rsidRPr="009C6567">
        <w:rPr>
          <w:rFonts w:ascii="Arial" w:hAnsi="Arial" w:cs="Arial"/>
          <w:color w:val="000000"/>
          <w:sz w:val="24"/>
          <w:szCs w:val="24"/>
        </w:rPr>
        <w:t xml:space="preserve">For each piece of submitted work Turnitin provides two things: </w:t>
      </w:r>
    </w:p>
    <w:p w14:paraId="1ECE0DC1" w14:textId="77777777" w:rsidR="00026F90" w:rsidRPr="009C6567" w:rsidRDefault="00026F90" w:rsidP="009C6567">
      <w:pPr>
        <w:pStyle w:val="ListParagraph"/>
        <w:numPr>
          <w:ilvl w:val="0"/>
          <w:numId w:val="13"/>
        </w:numPr>
        <w:autoSpaceDE w:val="0"/>
        <w:autoSpaceDN w:val="0"/>
        <w:adjustRightInd w:val="0"/>
        <w:rPr>
          <w:rFonts w:ascii="Arial" w:hAnsi="Arial" w:cs="Arial"/>
          <w:color w:val="000000"/>
        </w:rPr>
      </w:pPr>
      <w:r w:rsidRPr="009C6567">
        <w:rPr>
          <w:rFonts w:ascii="Arial" w:hAnsi="Arial" w:cs="Arial"/>
          <w:color w:val="000000"/>
        </w:rPr>
        <w:t xml:space="preserve">A similarity index, which indicates the percentage of the submitted paper that Turnitin has identified as matching other sources. </w:t>
      </w:r>
    </w:p>
    <w:p w14:paraId="3FD238B7" w14:textId="159CFAD3" w:rsidR="002F5964" w:rsidRPr="009C6567" w:rsidRDefault="00026F90" w:rsidP="009C6567">
      <w:pPr>
        <w:pStyle w:val="ListParagraph"/>
        <w:numPr>
          <w:ilvl w:val="0"/>
          <w:numId w:val="13"/>
        </w:numPr>
        <w:autoSpaceDE w:val="0"/>
        <w:autoSpaceDN w:val="0"/>
        <w:adjustRightInd w:val="0"/>
        <w:rPr>
          <w:rFonts w:ascii="Arial" w:hAnsi="Arial" w:cs="Arial"/>
          <w:color w:val="000000"/>
        </w:rPr>
      </w:pPr>
      <w:r w:rsidRPr="009C6567">
        <w:rPr>
          <w:rFonts w:ascii="Arial" w:hAnsi="Arial" w:cs="Arial"/>
          <w:color w:val="000000"/>
        </w:rPr>
        <w:t xml:space="preserve">An originality report, which shows each of these matches in more detail, including the source(s) that Turnitin has found. </w:t>
      </w:r>
    </w:p>
    <w:p w14:paraId="424F2EC5" w14:textId="77777777" w:rsidR="00026F90" w:rsidRPr="009C6567" w:rsidRDefault="00026F90" w:rsidP="009C6567">
      <w:pPr>
        <w:pStyle w:val="ListParagraph"/>
        <w:autoSpaceDE w:val="0"/>
        <w:autoSpaceDN w:val="0"/>
        <w:adjustRightInd w:val="0"/>
        <w:ind w:left="360"/>
        <w:rPr>
          <w:rFonts w:ascii="Arial" w:hAnsi="Arial" w:cs="Arial"/>
          <w:color w:val="000000"/>
        </w:rPr>
      </w:pPr>
    </w:p>
    <w:p w14:paraId="2064E190" w14:textId="77777777" w:rsidR="00026F90" w:rsidRPr="009C6567" w:rsidRDefault="00026F90" w:rsidP="009C6567">
      <w:pPr>
        <w:autoSpaceDE w:val="0"/>
        <w:autoSpaceDN w:val="0"/>
        <w:adjustRightInd w:val="0"/>
        <w:spacing w:after="0" w:line="240" w:lineRule="auto"/>
        <w:rPr>
          <w:rFonts w:ascii="Arial" w:hAnsi="Arial" w:cs="Arial"/>
          <w:color w:val="000000"/>
          <w:sz w:val="24"/>
          <w:szCs w:val="24"/>
        </w:rPr>
      </w:pPr>
      <w:r w:rsidRPr="009C6567">
        <w:rPr>
          <w:rFonts w:ascii="Arial" w:hAnsi="Arial" w:cs="Arial"/>
          <w:b/>
          <w:bCs/>
          <w:color w:val="000000"/>
          <w:sz w:val="24"/>
          <w:szCs w:val="24"/>
        </w:rPr>
        <w:t xml:space="preserve">How we use the information provided by Turnitin </w:t>
      </w:r>
    </w:p>
    <w:p w14:paraId="782026EC" w14:textId="72C2054B" w:rsidR="00026F90" w:rsidRPr="009C6567" w:rsidRDefault="00026F90" w:rsidP="009C6567">
      <w:pPr>
        <w:autoSpaceDE w:val="0"/>
        <w:autoSpaceDN w:val="0"/>
        <w:adjustRightInd w:val="0"/>
        <w:spacing w:after="0" w:line="240" w:lineRule="auto"/>
        <w:rPr>
          <w:rFonts w:ascii="Arial" w:hAnsi="Arial" w:cs="Arial"/>
          <w:sz w:val="24"/>
          <w:szCs w:val="24"/>
        </w:rPr>
      </w:pPr>
      <w:r w:rsidRPr="009C6567">
        <w:rPr>
          <w:rFonts w:ascii="Arial" w:hAnsi="Arial" w:cs="Arial"/>
          <w:color w:val="000000"/>
          <w:sz w:val="24"/>
          <w:szCs w:val="24"/>
        </w:rPr>
        <w:t xml:space="preserve">Only academic staff will make a judgement on whether plagiarism has occurred in a piece of work. An academic may interpret the originality report to help but Turnitin itself does not make this judgement. We do not use a threshold percentage to </w:t>
      </w:r>
      <w:r w:rsidRPr="009C6567">
        <w:rPr>
          <w:rFonts w:ascii="Arial" w:hAnsi="Arial" w:cs="Arial"/>
          <w:sz w:val="24"/>
          <w:szCs w:val="24"/>
        </w:rPr>
        <w:t xml:space="preserve">identify whether plagiarism has occurred and may review any originality report in detail. </w:t>
      </w:r>
    </w:p>
    <w:p w14:paraId="1D7A351D" w14:textId="77777777" w:rsidR="00026F90" w:rsidRPr="009C6567" w:rsidRDefault="00026F90" w:rsidP="009C6567">
      <w:pPr>
        <w:autoSpaceDE w:val="0"/>
        <w:autoSpaceDN w:val="0"/>
        <w:adjustRightInd w:val="0"/>
        <w:spacing w:after="0" w:line="240" w:lineRule="auto"/>
        <w:rPr>
          <w:rFonts w:ascii="Arial" w:hAnsi="Arial" w:cs="Arial"/>
          <w:sz w:val="24"/>
          <w:szCs w:val="24"/>
        </w:rPr>
      </w:pPr>
    </w:p>
    <w:p w14:paraId="048223A0" w14:textId="18520443" w:rsidR="00026F90" w:rsidRPr="009C6567" w:rsidRDefault="00026F90" w:rsidP="009C6567">
      <w:pPr>
        <w:autoSpaceDE w:val="0"/>
        <w:autoSpaceDN w:val="0"/>
        <w:adjustRightInd w:val="0"/>
        <w:spacing w:after="0" w:line="240" w:lineRule="auto"/>
        <w:rPr>
          <w:rFonts w:ascii="Arial" w:hAnsi="Arial" w:cs="Arial"/>
          <w:sz w:val="24"/>
          <w:szCs w:val="24"/>
        </w:rPr>
      </w:pPr>
      <w:r w:rsidRPr="009C6567">
        <w:rPr>
          <w:rFonts w:ascii="Arial" w:hAnsi="Arial" w:cs="Arial"/>
          <w:sz w:val="24"/>
          <w:szCs w:val="24"/>
        </w:rPr>
        <w:t xml:space="preserve">Turnitin will highlight matching text such as references, quotations, common phrases and data tables within work that has no plagiarism issues at all. Those interpreting Turnitin reports will discount such matches and so initial percentages are often irrelevant. </w:t>
      </w:r>
    </w:p>
    <w:p w14:paraId="6B464D6B" w14:textId="0F9D5638" w:rsidR="00026F90" w:rsidRPr="009C6567" w:rsidRDefault="00026F90" w:rsidP="009C6567">
      <w:pPr>
        <w:spacing w:after="0" w:line="240" w:lineRule="auto"/>
        <w:rPr>
          <w:rFonts w:ascii="Arial" w:hAnsi="Arial" w:cs="Arial"/>
          <w:b/>
          <w:sz w:val="24"/>
          <w:szCs w:val="24"/>
        </w:rPr>
      </w:pPr>
      <w:r w:rsidRPr="009C6567">
        <w:rPr>
          <w:rFonts w:ascii="Arial" w:hAnsi="Arial" w:cs="Arial"/>
          <w:sz w:val="24"/>
          <w:szCs w:val="24"/>
        </w:rPr>
        <w:t>Where it is suspected that plagiarism has occurred in a piece of work, the originality report may be submitted to the Head of School and possibly to an Assessment Offences Panel for further investigation.</w:t>
      </w:r>
    </w:p>
    <w:p w14:paraId="6A98DE51" w14:textId="77777777" w:rsidR="008F1397" w:rsidRPr="009C6567" w:rsidRDefault="008F1397" w:rsidP="009C6567">
      <w:pPr>
        <w:autoSpaceDE w:val="0"/>
        <w:autoSpaceDN w:val="0"/>
        <w:adjustRightInd w:val="0"/>
        <w:spacing w:after="0" w:line="240" w:lineRule="auto"/>
        <w:rPr>
          <w:rFonts w:ascii="Arial" w:hAnsi="Arial" w:cs="Arial"/>
          <w:color w:val="000000"/>
          <w:sz w:val="24"/>
          <w:szCs w:val="24"/>
        </w:rPr>
      </w:pPr>
      <w:r w:rsidRPr="009C6567">
        <w:rPr>
          <w:rFonts w:ascii="Arial" w:hAnsi="Arial" w:cs="Arial"/>
          <w:b/>
          <w:bCs/>
          <w:color w:val="000000"/>
          <w:sz w:val="24"/>
          <w:szCs w:val="24"/>
        </w:rPr>
        <w:t xml:space="preserve">How you can use the information provided by Turnitin </w:t>
      </w:r>
    </w:p>
    <w:p w14:paraId="0595C49D" w14:textId="77777777" w:rsidR="008F1397" w:rsidRPr="009C6567" w:rsidRDefault="008F1397" w:rsidP="009C6567">
      <w:pPr>
        <w:autoSpaceDE w:val="0"/>
        <w:autoSpaceDN w:val="0"/>
        <w:adjustRightInd w:val="0"/>
        <w:spacing w:after="0" w:line="240" w:lineRule="auto"/>
        <w:rPr>
          <w:rFonts w:ascii="Arial" w:hAnsi="Arial" w:cs="Arial"/>
          <w:color w:val="000000"/>
          <w:sz w:val="24"/>
          <w:szCs w:val="24"/>
        </w:rPr>
      </w:pPr>
      <w:r w:rsidRPr="009C6567">
        <w:rPr>
          <w:rFonts w:ascii="Arial" w:hAnsi="Arial" w:cs="Arial"/>
          <w:color w:val="000000"/>
          <w:sz w:val="24"/>
          <w:szCs w:val="24"/>
        </w:rPr>
        <w:t xml:space="preserve">There will be an opportunity for you to see a Turnitin report on your work before Turnitin is used on your assessed work. You will see this after the upload of your written work to </w:t>
      </w:r>
      <w:proofErr w:type="spellStart"/>
      <w:r w:rsidRPr="009C6567">
        <w:rPr>
          <w:rFonts w:ascii="Arial" w:hAnsi="Arial" w:cs="Arial"/>
          <w:color w:val="000000"/>
          <w:sz w:val="24"/>
          <w:szCs w:val="24"/>
        </w:rPr>
        <w:t>QMplus</w:t>
      </w:r>
      <w:proofErr w:type="spellEnd"/>
      <w:r w:rsidRPr="009C6567">
        <w:rPr>
          <w:rFonts w:ascii="Arial" w:hAnsi="Arial" w:cs="Arial"/>
          <w:color w:val="000000"/>
          <w:sz w:val="24"/>
          <w:szCs w:val="24"/>
        </w:rPr>
        <w:t xml:space="preserve"> is complete. </w:t>
      </w:r>
    </w:p>
    <w:p w14:paraId="0B075D3B" w14:textId="77777777" w:rsidR="008F1397" w:rsidRPr="009C6567" w:rsidRDefault="008F1397" w:rsidP="009C6567">
      <w:pPr>
        <w:autoSpaceDE w:val="0"/>
        <w:autoSpaceDN w:val="0"/>
        <w:adjustRightInd w:val="0"/>
        <w:spacing w:after="0" w:line="240" w:lineRule="auto"/>
        <w:rPr>
          <w:rFonts w:ascii="Arial" w:hAnsi="Arial" w:cs="Arial"/>
          <w:color w:val="000000"/>
          <w:sz w:val="24"/>
          <w:szCs w:val="24"/>
        </w:rPr>
      </w:pPr>
    </w:p>
    <w:p w14:paraId="5DA45FD3" w14:textId="7CD824C4" w:rsidR="008F1397" w:rsidRPr="009C6567" w:rsidRDefault="008F1397" w:rsidP="009C6567">
      <w:pPr>
        <w:autoSpaceDE w:val="0"/>
        <w:autoSpaceDN w:val="0"/>
        <w:adjustRightInd w:val="0"/>
        <w:spacing w:after="0" w:line="240" w:lineRule="auto"/>
        <w:rPr>
          <w:rFonts w:ascii="Arial" w:hAnsi="Arial" w:cs="Arial"/>
          <w:color w:val="000000"/>
          <w:sz w:val="24"/>
          <w:szCs w:val="24"/>
        </w:rPr>
      </w:pPr>
      <w:r w:rsidRPr="009C6567">
        <w:rPr>
          <w:rFonts w:ascii="Arial" w:hAnsi="Arial" w:cs="Arial"/>
          <w:color w:val="000000"/>
          <w:sz w:val="24"/>
          <w:szCs w:val="24"/>
        </w:rPr>
        <w:t xml:space="preserve">No other student will be able to see an originality report on your work. </w:t>
      </w:r>
    </w:p>
    <w:p w14:paraId="05FD029D" w14:textId="77777777" w:rsidR="008F1397" w:rsidRPr="009C6567" w:rsidRDefault="008F1397" w:rsidP="009C6567">
      <w:pPr>
        <w:autoSpaceDE w:val="0"/>
        <w:autoSpaceDN w:val="0"/>
        <w:adjustRightInd w:val="0"/>
        <w:spacing w:after="0" w:line="240" w:lineRule="auto"/>
        <w:rPr>
          <w:rFonts w:ascii="Arial" w:hAnsi="Arial" w:cs="Arial"/>
          <w:color w:val="000000"/>
          <w:sz w:val="24"/>
          <w:szCs w:val="24"/>
        </w:rPr>
      </w:pPr>
      <w:r w:rsidRPr="009C6567">
        <w:rPr>
          <w:rFonts w:ascii="Arial" w:hAnsi="Arial" w:cs="Arial"/>
          <w:color w:val="000000"/>
          <w:sz w:val="24"/>
          <w:szCs w:val="24"/>
        </w:rPr>
        <w:t xml:space="preserve">To help you understand what the report is telling you, please ensure you have followed the guidance on the E-Learning Unit’s website </w:t>
      </w:r>
    </w:p>
    <w:p w14:paraId="201261C4" w14:textId="77777777" w:rsidR="008F1397" w:rsidRPr="009C6567" w:rsidRDefault="008F1397" w:rsidP="009C6567">
      <w:pPr>
        <w:autoSpaceDE w:val="0"/>
        <w:autoSpaceDN w:val="0"/>
        <w:adjustRightInd w:val="0"/>
        <w:spacing w:after="0" w:line="240" w:lineRule="auto"/>
        <w:rPr>
          <w:rFonts w:ascii="Arial" w:hAnsi="Arial" w:cs="Arial"/>
          <w:color w:val="000000"/>
          <w:sz w:val="24"/>
          <w:szCs w:val="24"/>
        </w:rPr>
      </w:pPr>
    </w:p>
    <w:p w14:paraId="5B2BA995" w14:textId="7D05374F" w:rsidR="008F1397" w:rsidRPr="009C6567" w:rsidRDefault="008F1397" w:rsidP="009C6567">
      <w:pPr>
        <w:autoSpaceDE w:val="0"/>
        <w:autoSpaceDN w:val="0"/>
        <w:adjustRightInd w:val="0"/>
        <w:spacing w:after="0" w:line="240" w:lineRule="auto"/>
        <w:rPr>
          <w:rFonts w:ascii="Arial" w:hAnsi="Arial" w:cs="Arial"/>
          <w:color w:val="000000"/>
          <w:sz w:val="24"/>
          <w:szCs w:val="24"/>
        </w:rPr>
      </w:pPr>
      <w:r w:rsidRPr="009C6567">
        <w:rPr>
          <w:rFonts w:ascii="Arial" w:hAnsi="Arial" w:cs="Arial"/>
          <w:color w:val="000000"/>
          <w:sz w:val="24"/>
          <w:szCs w:val="24"/>
        </w:rPr>
        <w:t xml:space="preserve">You may find it helpful to resubmit your work after reviewing the originality report and you will generally be given one opportunity to do this. Where this is the case, the idea is to use the report to help you identify any potential issues you may not have spotted before, and not to change individual words to avoid a match. Be aware of the referencing and plagiarism guidance available via </w:t>
      </w:r>
      <w:hyperlink r:id="rId55" w:history="1">
        <w:r w:rsidRPr="009C6567">
          <w:rPr>
            <w:rStyle w:val="Hyperlink"/>
            <w:rFonts w:ascii="Arial" w:hAnsi="Arial" w:cs="Arial"/>
            <w:sz w:val="24"/>
            <w:szCs w:val="24"/>
          </w:rPr>
          <w:t>http://www.library.qmul.ac.uk/plagiarism</w:t>
        </w:r>
      </w:hyperlink>
      <w:r w:rsidRPr="009C6567">
        <w:rPr>
          <w:rFonts w:ascii="Arial" w:hAnsi="Arial" w:cs="Arial"/>
          <w:color w:val="000000"/>
          <w:sz w:val="24"/>
          <w:szCs w:val="24"/>
        </w:rPr>
        <w:t xml:space="preserve">  </w:t>
      </w:r>
    </w:p>
    <w:p w14:paraId="4C27D5B9" w14:textId="77777777" w:rsidR="008F1397" w:rsidRPr="009C6567" w:rsidRDefault="008F1397" w:rsidP="009C6567">
      <w:pPr>
        <w:autoSpaceDE w:val="0"/>
        <w:autoSpaceDN w:val="0"/>
        <w:adjustRightInd w:val="0"/>
        <w:spacing w:after="0" w:line="240" w:lineRule="auto"/>
        <w:rPr>
          <w:rFonts w:ascii="Arial" w:hAnsi="Arial" w:cs="Arial"/>
          <w:color w:val="000000"/>
          <w:sz w:val="24"/>
          <w:szCs w:val="24"/>
        </w:rPr>
      </w:pPr>
    </w:p>
    <w:p w14:paraId="568A9568" w14:textId="0AD5EB9C" w:rsidR="00026F90" w:rsidRPr="009C6567" w:rsidRDefault="008F1397" w:rsidP="009C6567">
      <w:pPr>
        <w:spacing w:after="0" w:line="240" w:lineRule="auto"/>
        <w:rPr>
          <w:rFonts w:ascii="Arial" w:hAnsi="Arial" w:cs="Arial"/>
          <w:b/>
          <w:sz w:val="24"/>
          <w:szCs w:val="24"/>
        </w:rPr>
      </w:pPr>
      <w:r w:rsidRPr="009C6567">
        <w:rPr>
          <w:rFonts w:ascii="Arial" w:hAnsi="Arial" w:cs="Arial"/>
          <w:color w:val="000000"/>
          <w:sz w:val="24"/>
          <w:szCs w:val="24"/>
        </w:rPr>
        <w:t>If you have a question about your originality report that is not answered by the material linked to above, please direct these to our Teaching Support Administrator in the first instance.</w:t>
      </w:r>
    </w:p>
    <w:p w14:paraId="5B74CA40" w14:textId="77777777" w:rsidR="00603F8E" w:rsidRPr="009C6567" w:rsidRDefault="00603F8E" w:rsidP="009C6567">
      <w:pPr>
        <w:autoSpaceDE w:val="0"/>
        <w:autoSpaceDN w:val="0"/>
        <w:adjustRightInd w:val="0"/>
        <w:spacing w:after="0" w:line="240" w:lineRule="auto"/>
        <w:rPr>
          <w:rFonts w:ascii="Arial" w:hAnsi="Arial" w:cs="Arial"/>
          <w:b/>
          <w:bCs/>
          <w:color w:val="000000"/>
          <w:sz w:val="24"/>
          <w:szCs w:val="24"/>
        </w:rPr>
      </w:pPr>
    </w:p>
    <w:p w14:paraId="024C11BC" w14:textId="4D128B3F" w:rsidR="008F1397" w:rsidRPr="009C6567" w:rsidRDefault="008F1397" w:rsidP="009C6567">
      <w:pPr>
        <w:autoSpaceDE w:val="0"/>
        <w:autoSpaceDN w:val="0"/>
        <w:adjustRightInd w:val="0"/>
        <w:spacing w:after="0" w:line="240" w:lineRule="auto"/>
        <w:rPr>
          <w:rFonts w:ascii="Arial" w:hAnsi="Arial" w:cs="Arial"/>
          <w:color w:val="000000"/>
          <w:sz w:val="24"/>
          <w:szCs w:val="24"/>
        </w:rPr>
      </w:pPr>
      <w:r w:rsidRPr="009C6567">
        <w:rPr>
          <w:rFonts w:ascii="Arial" w:hAnsi="Arial" w:cs="Arial"/>
          <w:b/>
          <w:bCs/>
          <w:color w:val="000000"/>
          <w:sz w:val="24"/>
          <w:szCs w:val="24"/>
        </w:rPr>
        <w:t xml:space="preserve">Other things you should know: </w:t>
      </w:r>
    </w:p>
    <w:p w14:paraId="05282727" w14:textId="77777777" w:rsidR="00603F8E" w:rsidRPr="009C6567" w:rsidRDefault="00603F8E" w:rsidP="009C6567">
      <w:pPr>
        <w:autoSpaceDE w:val="0"/>
        <w:autoSpaceDN w:val="0"/>
        <w:adjustRightInd w:val="0"/>
        <w:spacing w:after="0" w:line="240" w:lineRule="auto"/>
        <w:rPr>
          <w:rFonts w:ascii="Arial" w:hAnsi="Arial" w:cs="Arial"/>
          <w:color w:val="000000"/>
          <w:sz w:val="24"/>
          <w:szCs w:val="24"/>
        </w:rPr>
      </w:pPr>
    </w:p>
    <w:p w14:paraId="3B51152A" w14:textId="2A7FD557" w:rsidR="008F1397" w:rsidRPr="009C6567" w:rsidRDefault="008F1397" w:rsidP="009C6567">
      <w:pPr>
        <w:autoSpaceDE w:val="0"/>
        <w:autoSpaceDN w:val="0"/>
        <w:adjustRightInd w:val="0"/>
        <w:spacing w:after="0" w:line="240" w:lineRule="auto"/>
        <w:rPr>
          <w:rFonts w:ascii="Arial" w:hAnsi="Arial" w:cs="Arial"/>
          <w:color w:val="000000"/>
          <w:sz w:val="24"/>
          <w:szCs w:val="24"/>
        </w:rPr>
      </w:pPr>
      <w:r w:rsidRPr="009C6567">
        <w:rPr>
          <w:rFonts w:ascii="Arial" w:hAnsi="Arial" w:cs="Arial"/>
          <w:color w:val="000000"/>
          <w:sz w:val="24"/>
          <w:szCs w:val="24"/>
        </w:rPr>
        <w:t xml:space="preserve">1. Turnitin stores a copy of most work submitted to it in its repository. This does not affect the ownership of or any copyright in the original work. </w:t>
      </w:r>
    </w:p>
    <w:p w14:paraId="30A5CB1F" w14:textId="77777777" w:rsidR="008F1397" w:rsidRPr="009C6567" w:rsidRDefault="008F1397" w:rsidP="009C6567">
      <w:pPr>
        <w:autoSpaceDE w:val="0"/>
        <w:autoSpaceDN w:val="0"/>
        <w:adjustRightInd w:val="0"/>
        <w:spacing w:after="0" w:line="240" w:lineRule="auto"/>
        <w:rPr>
          <w:rFonts w:ascii="Arial" w:hAnsi="Arial" w:cs="Arial"/>
          <w:color w:val="000000"/>
          <w:sz w:val="24"/>
          <w:szCs w:val="24"/>
        </w:rPr>
      </w:pPr>
      <w:r w:rsidRPr="009C6567">
        <w:rPr>
          <w:rFonts w:ascii="Arial" w:hAnsi="Arial" w:cs="Arial"/>
          <w:color w:val="000000"/>
          <w:sz w:val="24"/>
          <w:szCs w:val="24"/>
        </w:rPr>
        <w:t xml:space="preserve">2. Staff may configure a Turnitin assignment such that copies of submissions are not stored in its database. This will be done for all test-runs or any ‘dummy’ assignments used for training or demonstration purposes. </w:t>
      </w:r>
    </w:p>
    <w:p w14:paraId="636E2D17" w14:textId="77777777" w:rsidR="008F1397" w:rsidRPr="009C6567" w:rsidRDefault="008F1397" w:rsidP="009C6567">
      <w:pPr>
        <w:autoSpaceDE w:val="0"/>
        <w:autoSpaceDN w:val="0"/>
        <w:adjustRightInd w:val="0"/>
        <w:spacing w:after="0" w:line="240" w:lineRule="auto"/>
        <w:rPr>
          <w:rFonts w:ascii="Arial" w:hAnsi="Arial" w:cs="Arial"/>
          <w:color w:val="000000"/>
          <w:sz w:val="24"/>
          <w:szCs w:val="24"/>
        </w:rPr>
      </w:pPr>
      <w:r w:rsidRPr="009C6567">
        <w:rPr>
          <w:rFonts w:ascii="Arial" w:hAnsi="Arial" w:cs="Arial"/>
          <w:color w:val="000000"/>
          <w:sz w:val="24"/>
          <w:szCs w:val="24"/>
        </w:rPr>
        <w:lastRenderedPageBreak/>
        <w:t xml:space="preserve">3. Staff on your course will ensure that no commercially or otherwise sensitive documents are stored in Turnitin’s repository. </w:t>
      </w:r>
    </w:p>
    <w:p w14:paraId="1BF69E9A" w14:textId="3ABD4632" w:rsidR="00026F90" w:rsidRPr="009C6567" w:rsidRDefault="008F1397" w:rsidP="009C6567">
      <w:pPr>
        <w:autoSpaceDE w:val="0"/>
        <w:autoSpaceDN w:val="0"/>
        <w:adjustRightInd w:val="0"/>
        <w:spacing w:after="0" w:line="240" w:lineRule="auto"/>
        <w:rPr>
          <w:rFonts w:ascii="Arial" w:hAnsi="Arial" w:cs="Arial"/>
          <w:color w:val="000000"/>
          <w:sz w:val="24"/>
          <w:szCs w:val="24"/>
        </w:rPr>
      </w:pPr>
      <w:r w:rsidRPr="009C6567">
        <w:rPr>
          <w:rFonts w:ascii="Arial" w:hAnsi="Arial" w:cs="Arial"/>
          <w:color w:val="000000"/>
          <w:sz w:val="24"/>
          <w:szCs w:val="24"/>
        </w:rPr>
        <w:t xml:space="preserve">4. You cannot opt out of having your work scanned by Turnitin, but if you believe that your work should be deleted after it is scanned you should contact your lecturer. </w:t>
      </w:r>
    </w:p>
    <w:p w14:paraId="0A3ABA8B" w14:textId="77777777" w:rsidR="00041D9A" w:rsidRPr="009C6567" w:rsidRDefault="00041D9A" w:rsidP="009C6567">
      <w:pPr>
        <w:autoSpaceDE w:val="0"/>
        <w:autoSpaceDN w:val="0"/>
        <w:adjustRightInd w:val="0"/>
        <w:spacing w:after="0" w:line="240" w:lineRule="auto"/>
        <w:rPr>
          <w:rFonts w:ascii="Arial" w:hAnsi="Arial" w:cs="Arial"/>
          <w:color w:val="000000"/>
          <w:sz w:val="24"/>
          <w:szCs w:val="24"/>
        </w:rPr>
      </w:pPr>
    </w:p>
    <w:p w14:paraId="36BCCA4A" w14:textId="77777777" w:rsidR="008F1397" w:rsidRPr="009C6567" w:rsidRDefault="008F1397" w:rsidP="009C6567">
      <w:pPr>
        <w:autoSpaceDE w:val="0"/>
        <w:autoSpaceDN w:val="0"/>
        <w:adjustRightInd w:val="0"/>
        <w:spacing w:after="0" w:line="240" w:lineRule="auto"/>
        <w:rPr>
          <w:rFonts w:ascii="Arial" w:hAnsi="Arial" w:cs="Arial"/>
          <w:color w:val="000000"/>
          <w:sz w:val="24"/>
          <w:szCs w:val="24"/>
        </w:rPr>
      </w:pPr>
      <w:r w:rsidRPr="009C6567">
        <w:rPr>
          <w:rFonts w:ascii="Arial" w:hAnsi="Arial" w:cs="Arial"/>
          <w:b/>
          <w:bCs/>
          <w:color w:val="000000"/>
          <w:sz w:val="24"/>
          <w:szCs w:val="24"/>
        </w:rPr>
        <w:t xml:space="preserve">Word count penalties: </w:t>
      </w:r>
    </w:p>
    <w:p w14:paraId="173C5533" w14:textId="1CFD1AD1" w:rsidR="008F1397" w:rsidRPr="009C6567" w:rsidRDefault="008F1397" w:rsidP="009C6567">
      <w:pPr>
        <w:autoSpaceDE w:val="0"/>
        <w:autoSpaceDN w:val="0"/>
        <w:adjustRightInd w:val="0"/>
        <w:spacing w:after="0" w:line="240" w:lineRule="auto"/>
        <w:rPr>
          <w:rFonts w:ascii="Arial" w:hAnsi="Arial" w:cs="Arial"/>
          <w:sz w:val="24"/>
          <w:szCs w:val="24"/>
        </w:rPr>
      </w:pPr>
      <w:r w:rsidRPr="009C6567">
        <w:rPr>
          <w:rFonts w:ascii="Arial" w:hAnsi="Arial" w:cs="Arial"/>
          <w:color w:val="000000"/>
          <w:sz w:val="24"/>
          <w:szCs w:val="24"/>
        </w:rPr>
        <w:t xml:space="preserve">It is very important that you ensure that you keep within the stated word limit for any written assignment. There is a 5% margin above the word limit within which you won’t be penalized. You will not be penalized for going below the word limit but it </w:t>
      </w:r>
      <w:r w:rsidRPr="009C6567">
        <w:rPr>
          <w:rFonts w:ascii="Arial" w:hAnsi="Arial" w:cs="Arial"/>
          <w:sz w:val="24"/>
          <w:szCs w:val="24"/>
        </w:rPr>
        <w:t xml:space="preserve">makes sense to use all the words available to you to showcase your knowledge and critical skills! </w:t>
      </w:r>
    </w:p>
    <w:p w14:paraId="09478AA2" w14:textId="77777777" w:rsidR="008F1397" w:rsidRPr="009C6567" w:rsidRDefault="008F1397" w:rsidP="009C6567">
      <w:pPr>
        <w:autoSpaceDE w:val="0"/>
        <w:autoSpaceDN w:val="0"/>
        <w:adjustRightInd w:val="0"/>
        <w:spacing w:after="0" w:line="240" w:lineRule="auto"/>
        <w:rPr>
          <w:rFonts w:ascii="Arial" w:hAnsi="Arial" w:cs="Arial"/>
          <w:sz w:val="24"/>
          <w:szCs w:val="24"/>
        </w:rPr>
      </w:pPr>
    </w:p>
    <w:p w14:paraId="009D3975" w14:textId="34FA8185" w:rsidR="008F1397" w:rsidRPr="009C6567" w:rsidRDefault="008F1397" w:rsidP="009C6567">
      <w:pPr>
        <w:autoSpaceDE w:val="0"/>
        <w:autoSpaceDN w:val="0"/>
        <w:adjustRightInd w:val="0"/>
        <w:spacing w:after="0" w:line="240" w:lineRule="auto"/>
        <w:rPr>
          <w:rFonts w:ascii="Arial" w:hAnsi="Arial" w:cs="Arial"/>
          <w:sz w:val="24"/>
          <w:szCs w:val="24"/>
        </w:rPr>
      </w:pPr>
      <w:r w:rsidRPr="009C6567">
        <w:rPr>
          <w:rFonts w:ascii="Arial" w:hAnsi="Arial" w:cs="Arial"/>
          <w:sz w:val="24"/>
          <w:szCs w:val="24"/>
        </w:rPr>
        <w:t xml:space="preserve">If you exceed the word limit, the following penalties will apply. Please note all word limits do not include referencing and appendices, as is standard QMUL practice: </w:t>
      </w:r>
    </w:p>
    <w:p w14:paraId="077D53FD" w14:textId="77777777" w:rsidR="008F1397" w:rsidRPr="009C6567" w:rsidRDefault="008F1397" w:rsidP="009C6567">
      <w:pPr>
        <w:autoSpaceDE w:val="0"/>
        <w:autoSpaceDN w:val="0"/>
        <w:adjustRightInd w:val="0"/>
        <w:spacing w:after="0" w:line="240" w:lineRule="auto"/>
        <w:rPr>
          <w:rFonts w:ascii="Arial" w:hAnsi="Arial" w:cs="Arial"/>
          <w:sz w:val="24"/>
          <w:szCs w:val="24"/>
        </w:rPr>
      </w:pPr>
    </w:p>
    <w:p w14:paraId="53C1C9E8" w14:textId="77777777" w:rsidR="008F1397" w:rsidRPr="009C6567" w:rsidRDefault="008F1397" w:rsidP="009C6567">
      <w:pPr>
        <w:pStyle w:val="ListParagraph"/>
        <w:numPr>
          <w:ilvl w:val="0"/>
          <w:numId w:val="14"/>
        </w:numPr>
        <w:autoSpaceDE w:val="0"/>
        <w:autoSpaceDN w:val="0"/>
        <w:adjustRightInd w:val="0"/>
        <w:rPr>
          <w:rFonts w:ascii="Arial" w:hAnsi="Arial" w:cs="Arial"/>
        </w:rPr>
      </w:pPr>
      <w:r w:rsidRPr="009C6567">
        <w:rPr>
          <w:rFonts w:ascii="Arial" w:hAnsi="Arial" w:cs="Arial"/>
        </w:rPr>
        <w:t xml:space="preserve">5% above word limit = 5 marks deducted </w:t>
      </w:r>
    </w:p>
    <w:p w14:paraId="17E94E1A" w14:textId="77777777" w:rsidR="008F1397" w:rsidRPr="009C6567" w:rsidRDefault="008F1397" w:rsidP="009C6567">
      <w:pPr>
        <w:pStyle w:val="ListParagraph"/>
        <w:numPr>
          <w:ilvl w:val="0"/>
          <w:numId w:val="14"/>
        </w:numPr>
        <w:autoSpaceDE w:val="0"/>
        <w:autoSpaceDN w:val="0"/>
        <w:adjustRightInd w:val="0"/>
        <w:rPr>
          <w:rFonts w:ascii="Arial" w:hAnsi="Arial" w:cs="Arial"/>
        </w:rPr>
      </w:pPr>
      <w:r w:rsidRPr="009C6567">
        <w:rPr>
          <w:rFonts w:ascii="Arial" w:hAnsi="Arial" w:cs="Arial"/>
        </w:rPr>
        <w:t xml:space="preserve">5%-10% above word limit = up to 10 marks penalty taken from internal mark, at markers discretion </w:t>
      </w:r>
    </w:p>
    <w:p w14:paraId="4AB27339" w14:textId="77777777" w:rsidR="008F1397" w:rsidRPr="009C6567" w:rsidRDefault="008F1397" w:rsidP="009C6567">
      <w:pPr>
        <w:pStyle w:val="ListParagraph"/>
        <w:numPr>
          <w:ilvl w:val="0"/>
          <w:numId w:val="14"/>
        </w:numPr>
        <w:autoSpaceDE w:val="0"/>
        <w:autoSpaceDN w:val="0"/>
        <w:adjustRightInd w:val="0"/>
        <w:rPr>
          <w:rFonts w:ascii="Arial" w:hAnsi="Arial" w:cs="Arial"/>
        </w:rPr>
      </w:pPr>
      <w:r w:rsidRPr="009C6567">
        <w:rPr>
          <w:rFonts w:ascii="Arial" w:hAnsi="Arial" w:cs="Arial"/>
        </w:rPr>
        <w:t xml:space="preserve">10-15%&gt; above word limit = up to 15 marks penalty taken from internal mark, at markers discretion. </w:t>
      </w:r>
    </w:p>
    <w:p w14:paraId="3169C8D6" w14:textId="20FE7842" w:rsidR="00026F90" w:rsidRPr="009C6567" w:rsidRDefault="008F1397" w:rsidP="009C6567">
      <w:pPr>
        <w:pStyle w:val="ListParagraph"/>
        <w:numPr>
          <w:ilvl w:val="0"/>
          <w:numId w:val="14"/>
        </w:numPr>
        <w:autoSpaceDE w:val="0"/>
        <w:autoSpaceDN w:val="0"/>
        <w:adjustRightInd w:val="0"/>
        <w:rPr>
          <w:rFonts w:ascii="Arial" w:hAnsi="Arial" w:cs="Arial"/>
        </w:rPr>
      </w:pPr>
      <w:r w:rsidRPr="009C6567">
        <w:rPr>
          <w:rFonts w:ascii="Arial" w:hAnsi="Arial" w:cs="Arial"/>
        </w:rPr>
        <w:t>15%&gt; above word limit: automatic fail. The assignment will not be marked and student asked to resubmit. All re-submissions are capped at 40%, meaning you cannot score more than 40% for a piece of work that is a re-submission.</w:t>
      </w:r>
    </w:p>
    <w:p w14:paraId="5D584448" w14:textId="77777777" w:rsidR="00041D9A" w:rsidRPr="009C6567" w:rsidRDefault="00041D9A" w:rsidP="009C6567">
      <w:pPr>
        <w:pStyle w:val="ListParagraph"/>
        <w:autoSpaceDE w:val="0"/>
        <w:autoSpaceDN w:val="0"/>
        <w:adjustRightInd w:val="0"/>
        <w:ind w:left="360"/>
        <w:rPr>
          <w:rFonts w:ascii="Arial" w:hAnsi="Arial" w:cs="Arial"/>
        </w:rPr>
      </w:pPr>
    </w:p>
    <w:p w14:paraId="7DF24AAD" w14:textId="77777777" w:rsidR="00041D9A" w:rsidRPr="009C6567" w:rsidRDefault="008F1397" w:rsidP="009C6567">
      <w:pPr>
        <w:autoSpaceDE w:val="0"/>
        <w:autoSpaceDN w:val="0"/>
        <w:adjustRightInd w:val="0"/>
        <w:spacing w:after="0" w:line="240" w:lineRule="auto"/>
        <w:rPr>
          <w:rFonts w:ascii="Arial" w:hAnsi="Arial" w:cs="Arial"/>
          <w:b/>
          <w:bCs/>
          <w:color w:val="000000"/>
          <w:sz w:val="24"/>
          <w:szCs w:val="24"/>
        </w:rPr>
      </w:pPr>
      <w:r w:rsidRPr="009C6567">
        <w:rPr>
          <w:rFonts w:ascii="Arial" w:hAnsi="Arial" w:cs="Arial"/>
          <w:b/>
          <w:bCs/>
          <w:color w:val="000000"/>
          <w:sz w:val="24"/>
          <w:szCs w:val="24"/>
        </w:rPr>
        <w:t>Submission of coursework</w:t>
      </w:r>
    </w:p>
    <w:p w14:paraId="009B4A15" w14:textId="579B5AAC" w:rsidR="008F1397" w:rsidRPr="009C6567" w:rsidRDefault="008F1397" w:rsidP="009C6567">
      <w:pPr>
        <w:autoSpaceDE w:val="0"/>
        <w:autoSpaceDN w:val="0"/>
        <w:adjustRightInd w:val="0"/>
        <w:spacing w:after="0" w:line="240" w:lineRule="auto"/>
        <w:rPr>
          <w:rFonts w:ascii="Arial" w:hAnsi="Arial" w:cs="Arial"/>
          <w:color w:val="000000"/>
          <w:sz w:val="24"/>
          <w:szCs w:val="24"/>
        </w:rPr>
      </w:pPr>
      <w:r w:rsidRPr="009C6567">
        <w:rPr>
          <w:rFonts w:ascii="Arial" w:hAnsi="Arial" w:cs="Arial"/>
          <w:b/>
          <w:bCs/>
          <w:color w:val="000000"/>
          <w:sz w:val="24"/>
          <w:szCs w:val="24"/>
        </w:rPr>
        <w:t xml:space="preserve"> </w:t>
      </w:r>
    </w:p>
    <w:p w14:paraId="40BBD372" w14:textId="0F1E7E90" w:rsidR="008F1397" w:rsidRPr="009C6567" w:rsidRDefault="008F1397" w:rsidP="009C6567">
      <w:pPr>
        <w:autoSpaceDE w:val="0"/>
        <w:autoSpaceDN w:val="0"/>
        <w:adjustRightInd w:val="0"/>
        <w:spacing w:after="0" w:line="240" w:lineRule="auto"/>
        <w:rPr>
          <w:rFonts w:ascii="Arial" w:hAnsi="Arial" w:cs="Arial"/>
          <w:b/>
          <w:bCs/>
          <w:color w:val="000000"/>
          <w:sz w:val="24"/>
          <w:szCs w:val="24"/>
        </w:rPr>
      </w:pPr>
      <w:r w:rsidRPr="009C6567">
        <w:rPr>
          <w:rFonts w:ascii="Arial" w:hAnsi="Arial" w:cs="Arial"/>
          <w:color w:val="000000"/>
          <w:sz w:val="24"/>
          <w:szCs w:val="24"/>
        </w:rPr>
        <w:t xml:space="preserve">You should submit all written work in electronic form via </w:t>
      </w:r>
      <w:proofErr w:type="spellStart"/>
      <w:r w:rsidRPr="009C6567">
        <w:rPr>
          <w:rFonts w:ascii="Arial" w:hAnsi="Arial" w:cs="Arial"/>
          <w:color w:val="000000"/>
          <w:sz w:val="24"/>
          <w:szCs w:val="24"/>
        </w:rPr>
        <w:t>QMplus</w:t>
      </w:r>
      <w:proofErr w:type="spellEnd"/>
      <w:r w:rsidRPr="009C6567">
        <w:rPr>
          <w:rFonts w:ascii="Arial" w:hAnsi="Arial" w:cs="Arial"/>
          <w:color w:val="000000"/>
          <w:sz w:val="24"/>
          <w:szCs w:val="24"/>
        </w:rPr>
        <w:t xml:space="preserve"> unless otherwise instructed by your module lead.</w:t>
      </w:r>
    </w:p>
    <w:p w14:paraId="4FAAA490" w14:textId="77777777" w:rsidR="008F1397" w:rsidRPr="009C6567" w:rsidRDefault="008F1397" w:rsidP="009C6567">
      <w:pPr>
        <w:autoSpaceDE w:val="0"/>
        <w:autoSpaceDN w:val="0"/>
        <w:adjustRightInd w:val="0"/>
        <w:spacing w:after="0" w:line="240" w:lineRule="auto"/>
        <w:rPr>
          <w:rFonts w:ascii="Arial" w:hAnsi="Arial" w:cs="Arial"/>
          <w:b/>
          <w:bCs/>
          <w:color w:val="000000"/>
          <w:sz w:val="24"/>
          <w:szCs w:val="24"/>
        </w:rPr>
      </w:pPr>
    </w:p>
    <w:p w14:paraId="6075C5BE" w14:textId="60780E97" w:rsidR="008F1397" w:rsidRPr="009C6567" w:rsidRDefault="008F1397" w:rsidP="009C6567">
      <w:pPr>
        <w:autoSpaceDE w:val="0"/>
        <w:autoSpaceDN w:val="0"/>
        <w:adjustRightInd w:val="0"/>
        <w:spacing w:after="0" w:line="240" w:lineRule="auto"/>
        <w:rPr>
          <w:rFonts w:ascii="Arial" w:hAnsi="Arial" w:cs="Arial"/>
          <w:color w:val="000000"/>
          <w:sz w:val="24"/>
          <w:szCs w:val="24"/>
        </w:rPr>
      </w:pPr>
      <w:r w:rsidRPr="009C6567">
        <w:rPr>
          <w:rFonts w:ascii="Arial" w:hAnsi="Arial" w:cs="Arial"/>
          <w:b/>
          <w:bCs/>
          <w:color w:val="000000"/>
          <w:sz w:val="24"/>
          <w:szCs w:val="24"/>
        </w:rPr>
        <w:t xml:space="preserve">If you are unable to submit your work via </w:t>
      </w:r>
      <w:proofErr w:type="spellStart"/>
      <w:r w:rsidRPr="009C6567">
        <w:rPr>
          <w:rFonts w:ascii="Arial" w:hAnsi="Arial" w:cs="Arial"/>
          <w:b/>
          <w:bCs/>
          <w:color w:val="000000"/>
          <w:sz w:val="24"/>
          <w:szCs w:val="24"/>
        </w:rPr>
        <w:t>QMplus</w:t>
      </w:r>
      <w:proofErr w:type="spellEnd"/>
      <w:r w:rsidRPr="009C6567">
        <w:rPr>
          <w:rFonts w:ascii="Arial" w:hAnsi="Arial" w:cs="Arial"/>
          <w:b/>
          <w:bCs/>
          <w:color w:val="000000"/>
          <w:sz w:val="24"/>
          <w:szCs w:val="24"/>
        </w:rPr>
        <w:t xml:space="preserve"> it is your responsibility to let the module lead and programme administrator know before the submission deadline via email, and to keep a record of all correspondence relating to this for future review. </w:t>
      </w:r>
    </w:p>
    <w:p w14:paraId="037A2277" w14:textId="77777777" w:rsidR="008F1397" w:rsidRPr="009C6567" w:rsidRDefault="008F1397" w:rsidP="009C6567">
      <w:pPr>
        <w:autoSpaceDE w:val="0"/>
        <w:autoSpaceDN w:val="0"/>
        <w:adjustRightInd w:val="0"/>
        <w:spacing w:after="0" w:line="240" w:lineRule="auto"/>
        <w:rPr>
          <w:rFonts w:ascii="Arial" w:hAnsi="Arial" w:cs="Arial"/>
          <w:color w:val="000000"/>
          <w:sz w:val="24"/>
          <w:szCs w:val="24"/>
        </w:rPr>
      </w:pPr>
    </w:p>
    <w:p w14:paraId="212FFA1F" w14:textId="1DB9FF0C" w:rsidR="008F1397" w:rsidRPr="009C6567" w:rsidRDefault="008F1397" w:rsidP="009C6567">
      <w:pPr>
        <w:autoSpaceDE w:val="0"/>
        <w:autoSpaceDN w:val="0"/>
        <w:adjustRightInd w:val="0"/>
        <w:spacing w:after="0" w:line="240" w:lineRule="auto"/>
        <w:rPr>
          <w:rFonts w:ascii="Arial" w:hAnsi="Arial" w:cs="Arial"/>
          <w:color w:val="000000"/>
          <w:sz w:val="24"/>
          <w:szCs w:val="24"/>
        </w:rPr>
      </w:pPr>
      <w:r w:rsidRPr="009C6567">
        <w:rPr>
          <w:rFonts w:ascii="Arial" w:hAnsi="Arial" w:cs="Arial"/>
          <w:color w:val="000000"/>
          <w:sz w:val="24"/>
          <w:szCs w:val="24"/>
        </w:rPr>
        <w:t xml:space="preserve">All written work submitted must adhere to the programme guidelines for submission of assessed work, detailed below. </w:t>
      </w:r>
    </w:p>
    <w:p w14:paraId="707357D0" w14:textId="77777777" w:rsidR="008F1397" w:rsidRPr="009C6567" w:rsidRDefault="008F1397" w:rsidP="009C6567">
      <w:pPr>
        <w:autoSpaceDE w:val="0"/>
        <w:autoSpaceDN w:val="0"/>
        <w:adjustRightInd w:val="0"/>
        <w:spacing w:after="0" w:line="240" w:lineRule="auto"/>
        <w:rPr>
          <w:rFonts w:ascii="Arial" w:hAnsi="Arial" w:cs="Arial"/>
          <w:color w:val="000000"/>
          <w:sz w:val="24"/>
          <w:szCs w:val="24"/>
        </w:rPr>
      </w:pPr>
    </w:p>
    <w:p w14:paraId="489B2C03" w14:textId="13FCB10A" w:rsidR="008F1397" w:rsidRPr="009C6567" w:rsidRDefault="008F1397" w:rsidP="009C6567">
      <w:pPr>
        <w:autoSpaceDE w:val="0"/>
        <w:autoSpaceDN w:val="0"/>
        <w:adjustRightInd w:val="0"/>
        <w:spacing w:after="0" w:line="240" w:lineRule="auto"/>
        <w:rPr>
          <w:rFonts w:ascii="Arial" w:hAnsi="Arial" w:cs="Arial"/>
          <w:color w:val="000000"/>
          <w:sz w:val="24"/>
          <w:szCs w:val="24"/>
        </w:rPr>
      </w:pPr>
      <w:r w:rsidRPr="009C6567">
        <w:rPr>
          <w:rFonts w:ascii="Arial" w:hAnsi="Arial" w:cs="Arial"/>
          <w:color w:val="000000"/>
          <w:sz w:val="24"/>
          <w:szCs w:val="24"/>
        </w:rPr>
        <w:t xml:space="preserve">With the exception of final dissertations, your name should never appear on any part of the document. Instead please use your QMUL student number as a means of identifying your work. This can be found on your student ID card and is also the same number that you were given as an application number when you initially applied. It is very important that you enter the following information as a header/footer at the top of each page of your assignment: </w:t>
      </w:r>
    </w:p>
    <w:p w14:paraId="60208474" w14:textId="77777777" w:rsidR="008F1397" w:rsidRPr="009C6567" w:rsidRDefault="008F1397" w:rsidP="009C6567">
      <w:pPr>
        <w:autoSpaceDE w:val="0"/>
        <w:autoSpaceDN w:val="0"/>
        <w:adjustRightInd w:val="0"/>
        <w:spacing w:after="0" w:line="240" w:lineRule="auto"/>
        <w:rPr>
          <w:rFonts w:ascii="Arial" w:hAnsi="Arial" w:cs="Arial"/>
          <w:color w:val="000000"/>
          <w:sz w:val="24"/>
          <w:szCs w:val="24"/>
        </w:rPr>
      </w:pPr>
    </w:p>
    <w:p w14:paraId="563AD59C" w14:textId="77777777" w:rsidR="008F1397" w:rsidRPr="009C6567" w:rsidRDefault="008F1397" w:rsidP="009C6567">
      <w:pPr>
        <w:pStyle w:val="ListParagraph"/>
        <w:numPr>
          <w:ilvl w:val="0"/>
          <w:numId w:val="15"/>
        </w:numPr>
        <w:autoSpaceDE w:val="0"/>
        <w:autoSpaceDN w:val="0"/>
        <w:adjustRightInd w:val="0"/>
        <w:rPr>
          <w:rFonts w:ascii="Arial" w:hAnsi="Arial" w:cs="Arial"/>
          <w:color w:val="000000"/>
        </w:rPr>
      </w:pPr>
      <w:r w:rsidRPr="009C6567">
        <w:rPr>
          <w:rFonts w:ascii="Arial" w:hAnsi="Arial" w:cs="Arial"/>
          <w:color w:val="000000"/>
        </w:rPr>
        <w:t xml:space="preserve">your QMUL student number; </w:t>
      </w:r>
    </w:p>
    <w:p w14:paraId="0D593721" w14:textId="77777777" w:rsidR="008F1397" w:rsidRPr="009C6567" w:rsidRDefault="008F1397" w:rsidP="009C6567">
      <w:pPr>
        <w:pStyle w:val="ListParagraph"/>
        <w:numPr>
          <w:ilvl w:val="0"/>
          <w:numId w:val="15"/>
        </w:numPr>
        <w:autoSpaceDE w:val="0"/>
        <w:autoSpaceDN w:val="0"/>
        <w:adjustRightInd w:val="0"/>
        <w:rPr>
          <w:rFonts w:ascii="Arial" w:hAnsi="Arial" w:cs="Arial"/>
          <w:color w:val="000000"/>
        </w:rPr>
      </w:pPr>
      <w:r w:rsidRPr="009C6567">
        <w:rPr>
          <w:rFonts w:ascii="Arial" w:hAnsi="Arial" w:cs="Arial"/>
          <w:color w:val="000000"/>
        </w:rPr>
        <w:t xml:space="preserve">module title; </w:t>
      </w:r>
    </w:p>
    <w:p w14:paraId="384DE88E" w14:textId="77777777" w:rsidR="008F1397" w:rsidRPr="009C6567" w:rsidRDefault="008F1397" w:rsidP="009C6567">
      <w:pPr>
        <w:pStyle w:val="ListParagraph"/>
        <w:numPr>
          <w:ilvl w:val="0"/>
          <w:numId w:val="15"/>
        </w:numPr>
        <w:autoSpaceDE w:val="0"/>
        <w:autoSpaceDN w:val="0"/>
        <w:adjustRightInd w:val="0"/>
        <w:rPr>
          <w:rFonts w:ascii="Arial" w:hAnsi="Arial" w:cs="Arial"/>
          <w:color w:val="000000"/>
        </w:rPr>
      </w:pPr>
      <w:r w:rsidRPr="009C6567">
        <w:rPr>
          <w:rFonts w:ascii="Arial" w:hAnsi="Arial" w:cs="Arial"/>
          <w:color w:val="000000"/>
        </w:rPr>
        <w:t xml:space="preserve">module code; AND </w:t>
      </w:r>
    </w:p>
    <w:p w14:paraId="34028B46" w14:textId="7E0F9ED9" w:rsidR="008F1397" w:rsidRPr="009C6567" w:rsidRDefault="008F1397" w:rsidP="009C6567">
      <w:pPr>
        <w:pStyle w:val="ListParagraph"/>
        <w:numPr>
          <w:ilvl w:val="0"/>
          <w:numId w:val="15"/>
        </w:numPr>
        <w:autoSpaceDE w:val="0"/>
        <w:autoSpaceDN w:val="0"/>
        <w:adjustRightInd w:val="0"/>
        <w:rPr>
          <w:rFonts w:ascii="Arial" w:hAnsi="Arial" w:cs="Arial"/>
          <w:color w:val="000000"/>
        </w:rPr>
      </w:pPr>
      <w:r w:rsidRPr="009C6567">
        <w:rPr>
          <w:rFonts w:ascii="Arial" w:hAnsi="Arial" w:cs="Arial"/>
          <w:color w:val="000000"/>
        </w:rPr>
        <w:t xml:space="preserve">date of submission. </w:t>
      </w:r>
    </w:p>
    <w:p w14:paraId="6AC5CC84" w14:textId="77777777" w:rsidR="008F1397" w:rsidRPr="009C6567" w:rsidRDefault="008F1397" w:rsidP="009C6567">
      <w:pPr>
        <w:autoSpaceDE w:val="0"/>
        <w:autoSpaceDN w:val="0"/>
        <w:adjustRightInd w:val="0"/>
        <w:spacing w:after="0" w:line="240" w:lineRule="auto"/>
        <w:rPr>
          <w:rFonts w:ascii="Arial" w:hAnsi="Arial" w:cs="Arial"/>
          <w:color w:val="000000"/>
          <w:sz w:val="24"/>
          <w:szCs w:val="24"/>
        </w:rPr>
      </w:pPr>
    </w:p>
    <w:p w14:paraId="60A5C363" w14:textId="5A863C57" w:rsidR="008F1397" w:rsidRPr="009C6567" w:rsidRDefault="008F1397" w:rsidP="009C6567">
      <w:pPr>
        <w:autoSpaceDE w:val="0"/>
        <w:autoSpaceDN w:val="0"/>
        <w:adjustRightInd w:val="0"/>
        <w:spacing w:after="0" w:line="240" w:lineRule="auto"/>
        <w:rPr>
          <w:rFonts w:ascii="Arial" w:hAnsi="Arial" w:cs="Arial"/>
          <w:color w:val="000000"/>
          <w:sz w:val="24"/>
          <w:szCs w:val="24"/>
        </w:rPr>
      </w:pPr>
      <w:r w:rsidRPr="009C6567">
        <w:rPr>
          <w:rFonts w:ascii="Arial" w:hAnsi="Arial" w:cs="Arial"/>
          <w:color w:val="000000"/>
          <w:sz w:val="24"/>
          <w:szCs w:val="24"/>
        </w:rPr>
        <w:t xml:space="preserve">Please remember that we will be processing large quantities of written work, and failure to provide us with the above information may result in delay or in the inability of the tutors to mark your work. In cases of written work where we are unable to </w:t>
      </w:r>
      <w:r w:rsidRPr="009C6567">
        <w:rPr>
          <w:rFonts w:ascii="Arial" w:hAnsi="Arial" w:cs="Arial"/>
          <w:color w:val="000000"/>
          <w:sz w:val="24"/>
          <w:szCs w:val="24"/>
        </w:rPr>
        <w:lastRenderedPageBreak/>
        <w:t xml:space="preserve">identify the student, that work will not be marked and the student will be given a non-submission fail penalty. </w:t>
      </w:r>
    </w:p>
    <w:p w14:paraId="4F827BA1" w14:textId="3E577CF1" w:rsidR="00266B93" w:rsidRPr="009C6567" w:rsidRDefault="008F1397" w:rsidP="009C6567">
      <w:pPr>
        <w:spacing w:after="0" w:line="240" w:lineRule="auto"/>
        <w:rPr>
          <w:rFonts w:ascii="Arial" w:hAnsi="Arial" w:cs="Arial"/>
          <w:b/>
          <w:sz w:val="24"/>
          <w:szCs w:val="24"/>
        </w:rPr>
      </w:pPr>
      <w:r w:rsidRPr="009C6567">
        <w:rPr>
          <w:rFonts w:ascii="Arial" w:hAnsi="Arial" w:cs="Arial"/>
          <w:color w:val="000000"/>
          <w:sz w:val="24"/>
          <w:szCs w:val="24"/>
        </w:rPr>
        <w:t>Please note that specific assessment deadlines for all assessed work will be given out during the first few weeks of the programme.</w:t>
      </w:r>
    </w:p>
    <w:p w14:paraId="3B4A413E" w14:textId="77777777" w:rsidR="00F80C86" w:rsidRDefault="00F80C86" w:rsidP="009C6567">
      <w:pPr>
        <w:autoSpaceDE w:val="0"/>
        <w:autoSpaceDN w:val="0"/>
        <w:adjustRightInd w:val="0"/>
        <w:spacing w:after="0" w:line="240" w:lineRule="auto"/>
        <w:rPr>
          <w:rFonts w:ascii="Arial" w:hAnsi="Arial" w:cs="Arial"/>
          <w:b/>
          <w:bCs/>
          <w:color w:val="000000"/>
          <w:sz w:val="24"/>
          <w:szCs w:val="24"/>
        </w:rPr>
      </w:pPr>
    </w:p>
    <w:p w14:paraId="7AE5F8B2" w14:textId="721C1B25" w:rsidR="00266B93" w:rsidRPr="009C6567" w:rsidRDefault="00266B93" w:rsidP="009C6567">
      <w:pPr>
        <w:autoSpaceDE w:val="0"/>
        <w:autoSpaceDN w:val="0"/>
        <w:adjustRightInd w:val="0"/>
        <w:spacing w:after="0" w:line="240" w:lineRule="auto"/>
        <w:rPr>
          <w:rFonts w:ascii="Arial" w:hAnsi="Arial" w:cs="Arial"/>
          <w:b/>
          <w:bCs/>
          <w:color w:val="000000"/>
          <w:sz w:val="24"/>
          <w:szCs w:val="24"/>
        </w:rPr>
      </w:pPr>
      <w:r w:rsidRPr="009C6567">
        <w:rPr>
          <w:rFonts w:ascii="Arial" w:hAnsi="Arial" w:cs="Arial"/>
          <w:b/>
          <w:bCs/>
          <w:color w:val="000000"/>
          <w:sz w:val="24"/>
          <w:szCs w:val="24"/>
        </w:rPr>
        <w:t>Style guide</w:t>
      </w:r>
    </w:p>
    <w:p w14:paraId="62486585" w14:textId="77777777" w:rsidR="00266B93" w:rsidRPr="009C6567" w:rsidRDefault="00266B93" w:rsidP="009C6567">
      <w:pPr>
        <w:pStyle w:val="NormalWeb"/>
        <w:spacing w:before="0" w:beforeAutospacing="0" w:after="0" w:afterAutospacing="0"/>
        <w:rPr>
          <w:rFonts w:ascii="Arial" w:hAnsi="Arial" w:cs="Arial"/>
          <w:color w:val="000000"/>
        </w:rPr>
      </w:pPr>
      <w:r w:rsidRPr="009C6567">
        <w:rPr>
          <w:rFonts w:ascii="Arial" w:hAnsi="Arial" w:cs="Arial"/>
          <w:color w:val="000000"/>
        </w:rPr>
        <w:t xml:space="preserve">Essays must be word-processed, double-spaced, in size 12 Times New Roman font. Footnotes or endnotes should be clearly indicated and numbered in the body of your assignment. All references must be correctly cited in full, and essays must have a bibliography listing all sources consulted in alphabetical order by author. We ask that you used either Harvard or Vancouver referencing. </w:t>
      </w:r>
    </w:p>
    <w:p w14:paraId="1F603716" w14:textId="29454A84" w:rsidR="00266B93" w:rsidRPr="009C6567" w:rsidRDefault="00266B93" w:rsidP="009C6567">
      <w:pPr>
        <w:pStyle w:val="NormalWeb"/>
        <w:spacing w:before="0" w:beforeAutospacing="0" w:after="0" w:afterAutospacing="0"/>
        <w:rPr>
          <w:rFonts w:ascii="Arial" w:hAnsi="Arial" w:cs="Arial"/>
          <w:color w:val="000000"/>
        </w:rPr>
      </w:pPr>
      <w:r w:rsidRPr="009C6567">
        <w:rPr>
          <w:rFonts w:ascii="Arial" w:hAnsi="Arial" w:cs="Arial"/>
          <w:color w:val="000000"/>
        </w:rPr>
        <w:t>For more information on the Harvard system see here -</w:t>
      </w:r>
      <w:hyperlink r:id="rId56" w:tooltip="https://www.imperial.ac.uk/media/imperial-college/administration-and-support-services/library/public/harvard.pdf" w:history="1">
        <w:r w:rsidRPr="009C6567">
          <w:rPr>
            <w:rStyle w:val="Hyperlink"/>
            <w:rFonts w:ascii="Arial" w:hAnsi="Arial" w:cs="Arial"/>
          </w:rPr>
          <w:t>https://www.imperial.ac.uk/media/imperial-college/administration-and-support-services/library/public/harvard.pdf</w:t>
        </w:r>
      </w:hyperlink>
      <w:r w:rsidRPr="009C6567">
        <w:rPr>
          <w:rStyle w:val="apple-converted-space"/>
          <w:rFonts w:ascii="Arial" w:hAnsi="Arial" w:cs="Arial"/>
          <w:color w:val="000000"/>
        </w:rPr>
        <w:t> </w:t>
      </w:r>
      <w:r w:rsidRPr="009C6567">
        <w:rPr>
          <w:rFonts w:ascii="Arial" w:hAnsi="Arial" w:cs="Arial"/>
          <w:color w:val="000000"/>
        </w:rPr>
        <w:t>and for more information on the Vancouver system see here -</w:t>
      </w:r>
      <w:r w:rsidRPr="009C6567">
        <w:rPr>
          <w:rStyle w:val="apple-converted-space"/>
          <w:rFonts w:ascii="Arial" w:hAnsi="Arial" w:cs="Arial"/>
          <w:color w:val="000000"/>
        </w:rPr>
        <w:t> </w:t>
      </w:r>
      <w:hyperlink r:id="rId57" w:tooltip="https://www.imperial.ac.uk/media/imperial-college/administration-and-support-services/library/public/vancouver.pdf" w:history="1">
        <w:r w:rsidRPr="009C6567">
          <w:rPr>
            <w:rStyle w:val="Hyperlink"/>
            <w:rFonts w:ascii="Arial" w:hAnsi="Arial" w:cs="Arial"/>
          </w:rPr>
          <w:t>https://www.imperial.ac.uk/media/imperial-college/administration-and-support-services/library/public/vancouver.pdf</w:t>
        </w:r>
      </w:hyperlink>
    </w:p>
    <w:p w14:paraId="7303696C" w14:textId="77777777" w:rsidR="00266B93" w:rsidRPr="009C6567" w:rsidRDefault="00266B93" w:rsidP="009C6567">
      <w:pPr>
        <w:pStyle w:val="NormalWeb"/>
        <w:spacing w:before="0" w:beforeAutospacing="0" w:after="0" w:afterAutospacing="0"/>
        <w:rPr>
          <w:rFonts w:ascii="Arial" w:hAnsi="Arial" w:cs="Arial"/>
          <w:color w:val="000000"/>
        </w:rPr>
      </w:pPr>
    </w:p>
    <w:p w14:paraId="7B9AB35A" w14:textId="77777777" w:rsidR="00266B93" w:rsidRPr="009C6567" w:rsidRDefault="00266B93" w:rsidP="009C6567">
      <w:pPr>
        <w:pStyle w:val="NormalWeb"/>
        <w:spacing w:before="0" w:beforeAutospacing="0" w:after="0" w:afterAutospacing="0"/>
        <w:rPr>
          <w:rFonts w:ascii="Arial" w:hAnsi="Arial" w:cs="Arial"/>
          <w:color w:val="000000"/>
        </w:rPr>
      </w:pPr>
      <w:r w:rsidRPr="009C6567">
        <w:rPr>
          <w:rFonts w:ascii="Arial" w:hAnsi="Arial" w:cs="Arial"/>
          <w:color w:val="000000"/>
        </w:rPr>
        <w:t xml:space="preserve">Any work submitted without any citations may be deemed inadmissible as a piece of assessed work and may be awarded a mark of zero. </w:t>
      </w:r>
    </w:p>
    <w:p w14:paraId="2FB498D2" w14:textId="77777777" w:rsidR="00266B93" w:rsidRPr="009C6567" w:rsidRDefault="00266B93" w:rsidP="009C6567">
      <w:pPr>
        <w:pStyle w:val="NormalWeb"/>
        <w:spacing w:before="0" w:beforeAutospacing="0" w:after="0" w:afterAutospacing="0"/>
        <w:rPr>
          <w:rFonts w:ascii="Arial" w:hAnsi="Arial" w:cs="Arial"/>
          <w:color w:val="000000"/>
        </w:rPr>
      </w:pPr>
    </w:p>
    <w:p w14:paraId="08556C93" w14:textId="78DF75BC" w:rsidR="00266B93" w:rsidRPr="009C6567" w:rsidRDefault="00266B93" w:rsidP="009C6567">
      <w:pPr>
        <w:pStyle w:val="NormalWeb"/>
        <w:spacing w:before="0" w:beforeAutospacing="0" w:after="0" w:afterAutospacing="0"/>
        <w:rPr>
          <w:rFonts w:ascii="Arial" w:hAnsi="Arial" w:cs="Arial"/>
          <w:color w:val="000000"/>
        </w:rPr>
      </w:pPr>
      <w:r w:rsidRPr="009C6567">
        <w:rPr>
          <w:rFonts w:ascii="Arial" w:hAnsi="Arial" w:cs="Arial"/>
          <w:color w:val="000000"/>
        </w:rPr>
        <w:t>For more information and for help see the following websites:</w:t>
      </w:r>
      <w:hyperlink r:id="rId58" w:history="1">
        <w:r w:rsidRPr="009C6567">
          <w:rPr>
            <w:rStyle w:val="Hyperlink"/>
            <w:rFonts w:ascii="Arial" w:hAnsi="Arial" w:cs="Arial"/>
          </w:rPr>
          <w:t>http://www.library.qmul.ac.uk/subject-guides/</w:t>
        </w:r>
      </w:hyperlink>
      <w:r w:rsidRPr="009C6567">
        <w:rPr>
          <w:rStyle w:val="apple-converted-space"/>
          <w:rFonts w:ascii="Arial" w:hAnsi="Arial" w:cs="Arial"/>
          <w:color w:val="000000"/>
        </w:rPr>
        <w:t> </w:t>
      </w:r>
      <w:r w:rsidRPr="009C6567">
        <w:rPr>
          <w:rFonts w:ascii="Arial" w:hAnsi="Arial" w:cs="Arial"/>
          <w:color w:val="000000"/>
        </w:rPr>
        <w:t>and</w:t>
      </w:r>
      <w:hyperlink r:id="rId59" w:history="1">
        <w:r w:rsidRPr="009C6567">
          <w:rPr>
            <w:rStyle w:val="Hyperlink"/>
            <w:rFonts w:ascii="Arial" w:hAnsi="Arial" w:cs="Arial"/>
          </w:rPr>
          <w:t>http://www.learningdevelopment.qmul.ac.uk/</w:t>
        </w:r>
      </w:hyperlink>
    </w:p>
    <w:p w14:paraId="4AD66737" w14:textId="77777777" w:rsidR="00E2781D" w:rsidRPr="009C6567" w:rsidRDefault="00E2781D" w:rsidP="009C6567">
      <w:pPr>
        <w:autoSpaceDE w:val="0"/>
        <w:autoSpaceDN w:val="0"/>
        <w:adjustRightInd w:val="0"/>
        <w:spacing w:after="0" w:line="240" w:lineRule="auto"/>
        <w:rPr>
          <w:rFonts w:ascii="Arial" w:hAnsi="Arial" w:cs="Arial"/>
          <w:i/>
          <w:iCs/>
          <w:color w:val="000000"/>
          <w:sz w:val="24"/>
          <w:szCs w:val="24"/>
        </w:rPr>
      </w:pPr>
    </w:p>
    <w:p w14:paraId="51539C85" w14:textId="0FA86925" w:rsidR="00E2781D" w:rsidRPr="009C6567" w:rsidRDefault="00E2781D" w:rsidP="009C6567">
      <w:pPr>
        <w:autoSpaceDE w:val="0"/>
        <w:autoSpaceDN w:val="0"/>
        <w:adjustRightInd w:val="0"/>
        <w:spacing w:after="0" w:line="240" w:lineRule="auto"/>
        <w:rPr>
          <w:rFonts w:ascii="Arial" w:hAnsi="Arial" w:cs="Arial"/>
          <w:b/>
          <w:bCs/>
          <w:sz w:val="24"/>
          <w:szCs w:val="24"/>
        </w:rPr>
      </w:pPr>
      <w:r w:rsidRPr="009C6567">
        <w:rPr>
          <w:rFonts w:ascii="Arial" w:hAnsi="Arial" w:cs="Arial"/>
          <w:b/>
          <w:bCs/>
          <w:color w:val="000000"/>
          <w:sz w:val="24"/>
          <w:szCs w:val="24"/>
        </w:rPr>
        <w:t>Requesting deferral</w:t>
      </w:r>
    </w:p>
    <w:p w14:paraId="27696FE4" w14:textId="547CC30D" w:rsidR="00E2781D" w:rsidRPr="009C6567" w:rsidRDefault="00E2781D" w:rsidP="009C6567">
      <w:pPr>
        <w:autoSpaceDE w:val="0"/>
        <w:autoSpaceDN w:val="0"/>
        <w:adjustRightInd w:val="0"/>
        <w:spacing w:after="0" w:line="240" w:lineRule="auto"/>
        <w:rPr>
          <w:rFonts w:ascii="Arial" w:hAnsi="Arial" w:cs="Arial"/>
          <w:sz w:val="24"/>
          <w:szCs w:val="24"/>
        </w:rPr>
      </w:pPr>
      <w:r w:rsidRPr="009C6567">
        <w:rPr>
          <w:rFonts w:ascii="Arial" w:hAnsi="Arial" w:cs="Arial"/>
          <w:sz w:val="24"/>
          <w:szCs w:val="24"/>
        </w:rPr>
        <w:t xml:space="preserve">A deferral of module work is the delaying of the assessment submission until the next available assessment period in the year. You may request a deferral of your module assessment no less than 10 working days before it is due. However, exceptional circumstances will be considered if this deadline cannot be met. </w:t>
      </w:r>
      <w:r w:rsidRPr="009C6567">
        <w:rPr>
          <w:rFonts w:ascii="Arial" w:hAnsi="Arial" w:cs="Arial"/>
          <w:b/>
          <w:bCs/>
          <w:sz w:val="24"/>
          <w:szCs w:val="24"/>
        </w:rPr>
        <w:t>All requests must be accompanied by a completed extenuating circumstances form, and submitted with appropriate written evidence before they can be considered</w:t>
      </w:r>
      <w:r w:rsidRPr="009C6567">
        <w:rPr>
          <w:rFonts w:ascii="Arial" w:hAnsi="Arial" w:cs="Arial"/>
          <w:sz w:val="24"/>
          <w:szCs w:val="24"/>
        </w:rPr>
        <w:t xml:space="preserve">. </w:t>
      </w:r>
    </w:p>
    <w:p w14:paraId="775CB292" w14:textId="77777777" w:rsidR="00E2781D" w:rsidRPr="009C6567" w:rsidRDefault="00E2781D" w:rsidP="009C6567">
      <w:pPr>
        <w:autoSpaceDE w:val="0"/>
        <w:autoSpaceDN w:val="0"/>
        <w:adjustRightInd w:val="0"/>
        <w:spacing w:after="0" w:line="240" w:lineRule="auto"/>
        <w:rPr>
          <w:rFonts w:ascii="Arial" w:hAnsi="Arial" w:cs="Arial"/>
          <w:i/>
          <w:iCs/>
          <w:sz w:val="24"/>
          <w:szCs w:val="24"/>
        </w:rPr>
      </w:pPr>
    </w:p>
    <w:p w14:paraId="12F635F4" w14:textId="1E427A5B" w:rsidR="00E2781D" w:rsidRPr="009C6567" w:rsidRDefault="00E2781D" w:rsidP="009C6567">
      <w:pPr>
        <w:autoSpaceDE w:val="0"/>
        <w:autoSpaceDN w:val="0"/>
        <w:adjustRightInd w:val="0"/>
        <w:spacing w:after="0" w:line="240" w:lineRule="auto"/>
        <w:rPr>
          <w:rFonts w:ascii="Arial" w:hAnsi="Arial" w:cs="Arial"/>
          <w:b/>
          <w:bCs/>
          <w:sz w:val="24"/>
          <w:szCs w:val="24"/>
        </w:rPr>
      </w:pPr>
      <w:r w:rsidRPr="009C6567">
        <w:rPr>
          <w:rFonts w:ascii="Arial" w:hAnsi="Arial" w:cs="Arial"/>
          <w:b/>
          <w:bCs/>
          <w:sz w:val="24"/>
          <w:szCs w:val="24"/>
        </w:rPr>
        <w:t xml:space="preserve">Requesting an extension </w:t>
      </w:r>
    </w:p>
    <w:p w14:paraId="0A8086FE" w14:textId="77777777" w:rsidR="00E2781D" w:rsidRPr="009C6567" w:rsidRDefault="00E2781D" w:rsidP="009C6567">
      <w:pPr>
        <w:autoSpaceDE w:val="0"/>
        <w:autoSpaceDN w:val="0"/>
        <w:adjustRightInd w:val="0"/>
        <w:spacing w:after="0" w:line="240" w:lineRule="auto"/>
        <w:rPr>
          <w:rFonts w:ascii="Arial" w:hAnsi="Arial" w:cs="Arial"/>
          <w:sz w:val="24"/>
          <w:szCs w:val="24"/>
        </w:rPr>
      </w:pPr>
      <w:r w:rsidRPr="009C6567">
        <w:rPr>
          <w:rFonts w:ascii="Arial" w:hAnsi="Arial" w:cs="Arial"/>
          <w:sz w:val="24"/>
          <w:szCs w:val="24"/>
        </w:rPr>
        <w:t xml:space="preserve">Queen Mary University of London has strict academic regulations and assessment regulations to uphold academic standards (copies of which are also on </w:t>
      </w:r>
      <w:proofErr w:type="spellStart"/>
      <w:r w:rsidRPr="009C6567">
        <w:rPr>
          <w:rFonts w:ascii="Arial" w:hAnsi="Arial" w:cs="Arial"/>
          <w:sz w:val="24"/>
          <w:szCs w:val="24"/>
        </w:rPr>
        <w:t>QMPlus</w:t>
      </w:r>
      <w:proofErr w:type="spellEnd"/>
      <w:r w:rsidRPr="009C6567">
        <w:rPr>
          <w:rFonts w:ascii="Arial" w:hAnsi="Arial" w:cs="Arial"/>
          <w:sz w:val="24"/>
          <w:szCs w:val="24"/>
        </w:rPr>
        <w:t xml:space="preserve">). </w:t>
      </w:r>
    </w:p>
    <w:p w14:paraId="7FC77E55" w14:textId="77777777" w:rsidR="00E2781D" w:rsidRPr="009C6567" w:rsidRDefault="00E2781D" w:rsidP="009C6567">
      <w:pPr>
        <w:autoSpaceDE w:val="0"/>
        <w:autoSpaceDN w:val="0"/>
        <w:adjustRightInd w:val="0"/>
        <w:spacing w:after="0" w:line="240" w:lineRule="auto"/>
        <w:rPr>
          <w:rFonts w:ascii="Arial" w:hAnsi="Arial" w:cs="Arial"/>
          <w:sz w:val="24"/>
          <w:szCs w:val="24"/>
        </w:rPr>
      </w:pPr>
      <w:r w:rsidRPr="009C6567">
        <w:rPr>
          <w:rFonts w:ascii="Arial" w:hAnsi="Arial" w:cs="Arial"/>
          <w:sz w:val="24"/>
          <w:szCs w:val="24"/>
        </w:rPr>
        <w:t xml:space="preserve">One of these important regulations relates to </w:t>
      </w:r>
      <w:r w:rsidRPr="009C6567">
        <w:rPr>
          <w:rFonts w:ascii="Arial" w:hAnsi="Arial" w:cs="Arial"/>
          <w:b/>
          <w:bCs/>
          <w:sz w:val="24"/>
          <w:szCs w:val="24"/>
        </w:rPr>
        <w:t>the granting of extensions to assessment submission deadlines</w:t>
      </w:r>
      <w:r w:rsidRPr="009C6567">
        <w:rPr>
          <w:rFonts w:ascii="Arial" w:hAnsi="Arial" w:cs="Arial"/>
          <w:sz w:val="24"/>
          <w:szCs w:val="24"/>
        </w:rPr>
        <w:t xml:space="preserve">. It is very unlikely that we will be in a position to grant extensions to assessment deadlines </w:t>
      </w:r>
      <w:r w:rsidRPr="009C6567">
        <w:rPr>
          <w:rFonts w:ascii="Arial" w:hAnsi="Arial" w:cs="Arial"/>
          <w:b/>
          <w:bCs/>
          <w:sz w:val="24"/>
          <w:szCs w:val="24"/>
        </w:rPr>
        <w:t>unless there is a serious reason preventing you from submitting on time</w:t>
      </w:r>
      <w:r w:rsidRPr="009C6567">
        <w:rPr>
          <w:rFonts w:ascii="Arial" w:hAnsi="Arial" w:cs="Arial"/>
          <w:sz w:val="24"/>
          <w:szCs w:val="24"/>
        </w:rPr>
        <w:t xml:space="preserve">. </w:t>
      </w:r>
    </w:p>
    <w:p w14:paraId="1A1472CB" w14:textId="77777777" w:rsidR="00E2781D" w:rsidRPr="009C6567" w:rsidRDefault="00E2781D" w:rsidP="009C6567">
      <w:pPr>
        <w:spacing w:after="0" w:line="240" w:lineRule="auto"/>
        <w:rPr>
          <w:rFonts w:ascii="Arial" w:hAnsi="Arial" w:cs="Arial"/>
          <w:sz w:val="24"/>
          <w:szCs w:val="24"/>
        </w:rPr>
      </w:pPr>
    </w:p>
    <w:p w14:paraId="4D421B6D" w14:textId="3A3B901D" w:rsidR="00E2781D" w:rsidRPr="009C6567" w:rsidRDefault="00E2781D" w:rsidP="009C6567">
      <w:pPr>
        <w:spacing w:after="0" w:line="240" w:lineRule="auto"/>
        <w:rPr>
          <w:rFonts w:ascii="Arial" w:hAnsi="Arial" w:cs="Arial"/>
          <w:b/>
          <w:sz w:val="24"/>
          <w:szCs w:val="24"/>
        </w:rPr>
      </w:pPr>
      <w:r w:rsidRPr="009C6567">
        <w:rPr>
          <w:rFonts w:ascii="Arial" w:hAnsi="Arial" w:cs="Arial"/>
          <w:sz w:val="24"/>
          <w:szCs w:val="24"/>
        </w:rPr>
        <w:t xml:space="preserve">We recommend that you apply for extenuating circumstances (see below) if – due to serious health or other unavoidable personal reasons - you need more time to work on your assessments. You should apply for them as soon as possible as they have to be approved by the </w:t>
      </w:r>
      <w:proofErr w:type="spellStart"/>
      <w:r w:rsidRPr="009C6567">
        <w:rPr>
          <w:rFonts w:ascii="Arial" w:hAnsi="Arial" w:cs="Arial"/>
          <w:sz w:val="24"/>
          <w:szCs w:val="24"/>
        </w:rPr>
        <w:t>Blizard</w:t>
      </w:r>
      <w:proofErr w:type="spellEnd"/>
      <w:r w:rsidRPr="009C6567">
        <w:rPr>
          <w:rFonts w:ascii="Arial" w:hAnsi="Arial" w:cs="Arial"/>
          <w:sz w:val="24"/>
          <w:szCs w:val="24"/>
        </w:rPr>
        <w:t xml:space="preserve"> sub-board, </w:t>
      </w:r>
      <w:r w:rsidRPr="009C6567">
        <w:rPr>
          <w:rFonts w:ascii="Arial" w:hAnsi="Arial" w:cs="Arial"/>
          <w:b/>
          <w:bCs/>
          <w:sz w:val="24"/>
          <w:szCs w:val="24"/>
        </w:rPr>
        <w:t>which is outside our unit.</w:t>
      </w:r>
    </w:p>
    <w:p w14:paraId="1AFE507E" w14:textId="77777777" w:rsidR="00F80C86" w:rsidRDefault="00F80C86" w:rsidP="009C6567">
      <w:pPr>
        <w:autoSpaceDE w:val="0"/>
        <w:autoSpaceDN w:val="0"/>
        <w:adjustRightInd w:val="0"/>
        <w:spacing w:after="0" w:line="240" w:lineRule="auto"/>
        <w:rPr>
          <w:rFonts w:ascii="Arial" w:hAnsi="Arial" w:cs="Arial"/>
          <w:b/>
          <w:bCs/>
          <w:color w:val="000000"/>
          <w:sz w:val="24"/>
          <w:szCs w:val="24"/>
        </w:rPr>
      </w:pPr>
    </w:p>
    <w:p w14:paraId="1E7EDF9B" w14:textId="2AB5C975" w:rsidR="00E2781D" w:rsidRPr="009C6567" w:rsidRDefault="00E2781D" w:rsidP="009C6567">
      <w:pPr>
        <w:autoSpaceDE w:val="0"/>
        <w:autoSpaceDN w:val="0"/>
        <w:adjustRightInd w:val="0"/>
        <w:spacing w:after="0" w:line="240" w:lineRule="auto"/>
        <w:rPr>
          <w:rFonts w:ascii="Arial" w:hAnsi="Arial" w:cs="Arial"/>
          <w:color w:val="000000"/>
          <w:sz w:val="24"/>
          <w:szCs w:val="24"/>
        </w:rPr>
      </w:pPr>
      <w:r w:rsidRPr="009C6567">
        <w:rPr>
          <w:rFonts w:ascii="Arial" w:hAnsi="Arial" w:cs="Arial"/>
          <w:b/>
          <w:bCs/>
          <w:color w:val="000000"/>
          <w:sz w:val="24"/>
          <w:szCs w:val="24"/>
        </w:rPr>
        <w:t xml:space="preserve">Late penalties </w:t>
      </w:r>
    </w:p>
    <w:p w14:paraId="04550D90" w14:textId="77777777" w:rsidR="00E2781D" w:rsidRPr="009C6567" w:rsidRDefault="00E2781D" w:rsidP="009C6567">
      <w:pPr>
        <w:autoSpaceDE w:val="0"/>
        <w:autoSpaceDN w:val="0"/>
        <w:adjustRightInd w:val="0"/>
        <w:spacing w:after="0" w:line="240" w:lineRule="auto"/>
        <w:rPr>
          <w:rFonts w:ascii="Arial" w:hAnsi="Arial" w:cs="Arial"/>
          <w:color w:val="000000"/>
          <w:sz w:val="24"/>
          <w:szCs w:val="24"/>
        </w:rPr>
      </w:pPr>
      <w:r w:rsidRPr="009C6567">
        <w:rPr>
          <w:rFonts w:ascii="Arial" w:hAnsi="Arial" w:cs="Arial"/>
          <w:color w:val="000000"/>
          <w:sz w:val="24"/>
          <w:szCs w:val="24"/>
        </w:rPr>
        <w:t xml:space="preserve">Late penalties apply to submission of all written work across the programme including dissertations, and are applied to the assignment mark after it has been agreed by the internal marker, before it is presented to the subject examination board. The following mark deductions will be applied: </w:t>
      </w:r>
    </w:p>
    <w:p w14:paraId="1839575E" w14:textId="77777777" w:rsidR="00E2781D" w:rsidRPr="009C6567" w:rsidRDefault="00E2781D" w:rsidP="009C6567">
      <w:pPr>
        <w:autoSpaceDE w:val="0"/>
        <w:autoSpaceDN w:val="0"/>
        <w:adjustRightInd w:val="0"/>
        <w:spacing w:after="0" w:line="240" w:lineRule="auto"/>
        <w:rPr>
          <w:rFonts w:ascii="Arial" w:hAnsi="Arial" w:cs="Arial"/>
          <w:b/>
          <w:bCs/>
          <w:color w:val="000000"/>
          <w:sz w:val="24"/>
          <w:szCs w:val="24"/>
        </w:rPr>
      </w:pPr>
    </w:p>
    <w:p w14:paraId="4DF5EF08" w14:textId="7F4F172F" w:rsidR="00E2781D" w:rsidRPr="009C6567" w:rsidRDefault="00E2781D" w:rsidP="009C6567">
      <w:pPr>
        <w:autoSpaceDE w:val="0"/>
        <w:autoSpaceDN w:val="0"/>
        <w:adjustRightInd w:val="0"/>
        <w:spacing w:after="0" w:line="240" w:lineRule="auto"/>
        <w:rPr>
          <w:rFonts w:ascii="Arial" w:hAnsi="Arial" w:cs="Arial"/>
          <w:color w:val="000000"/>
          <w:sz w:val="24"/>
          <w:szCs w:val="24"/>
        </w:rPr>
      </w:pPr>
      <w:r w:rsidRPr="009C6567">
        <w:rPr>
          <w:rFonts w:ascii="Arial" w:hAnsi="Arial" w:cs="Arial"/>
          <w:b/>
          <w:bCs/>
          <w:color w:val="000000"/>
          <w:sz w:val="24"/>
          <w:szCs w:val="24"/>
        </w:rPr>
        <w:t xml:space="preserve">Five per cent of the total marks available (i.e. five marks for an assignment marked out of one hundred) shall be deducted for each 24 hour period </w:t>
      </w:r>
      <w:r w:rsidRPr="009C6567">
        <w:rPr>
          <w:rFonts w:ascii="Arial" w:hAnsi="Arial" w:cs="Arial"/>
          <w:color w:val="000000"/>
          <w:sz w:val="24"/>
          <w:szCs w:val="24"/>
        </w:rPr>
        <w:t xml:space="preserve">or part </w:t>
      </w:r>
      <w:r w:rsidRPr="009C6567">
        <w:rPr>
          <w:rFonts w:ascii="Arial" w:hAnsi="Arial" w:cs="Arial"/>
          <w:color w:val="000000"/>
          <w:sz w:val="24"/>
          <w:szCs w:val="24"/>
        </w:rPr>
        <w:lastRenderedPageBreak/>
        <w:t xml:space="preserve">thereof after the submission date and time, including weekends and bank holidays. </w:t>
      </w:r>
      <w:r w:rsidRPr="009C6567">
        <w:rPr>
          <w:rFonts w:ascii="Arial" w:hAnsi="Arial" w:cs="Arial"/>
          <w:b/>
          <w:bCs/>
          <w:color w:val="000000"/>
          <w:sz w:val="24"/>
          <w:szCs w:val="24"/>
        </w:rPr>
        <w:t xml:space="preserve">An assignment submitted more than 120 hours late (5 days) shall be awarded a mark of zero (0FL). </w:t>
      </w:r>
    </w:p>
    <w:p w14:paraId="34A4F561" w14:textId="77777777" w:rsidR="00E2781D" w:rsidRPr="009C6567" w:rsidRDefault="00E2781D" w:rsidP="009C6567">
      <w:pPr>
        <w:autoSpaceDE w:val="0"/>
        <w:autoSpaceDN w:val="0"/>
        <w:adjustRightInd w:val="0"/>
        <w:spacing w:after="0" w:line="240" w:lineRule="auto"/>
        <w:rPr>
          <w:rFonts w:ascii="Arial" w:hAnsi="Arial" w:cs="Arial"/>
          <w:b/>
          <w:bCs/>
          <w:i/>
          <w:iCs/>
          <w:color w:val="000000"/>
          <w:sz w:val="24"/>
          <w:szCs w:val="24"/>
        </w:rPr>
      </w:pPr>
    </w:p>
    <w:p w14:paraId="6EDFD5B4" w14:textId="6AD97D33" w:rsidR="00E2781D" w:rsidRPr="009C6567" w:rsidRDefault="00E2781D" w:rsidP="009C6567">
      <w:pPr>
        <w:autoSpaceDE w:val="0"/>
        <w:autoSpaceDN w:val="0"/>
        <w:adjustRightInd w:val="0"/>
        <w:spacing w:after="0" w:line="240" w:lineRule="auto"/>
        <w:rPr>
          <w:rFonts w:ascii="Arial" w:hAnsi="Arial" w:cs="Arial"/>
          <w:color w:val="000000"/>
          <w:sz w:val="24"/>
          <w:szCs w:val="24"/>
        </w:rPr>
      </w:pPr>
      <w:r w:rsidRPr="009C6567">
        <w:rPr>
          <w:rFonts w:ascii="Arial" w:hAnsi="Arial" w:cs="Arial"/>
          <w:b/>
          <w:bCs/>
          <w:color w:val="000000"/>
          <w:sz w:val="24"/>
          <w:szCs w:val="24"/>
        </w:rPr>
        <w:t xml:space="preserve">Non-submission penalties </w:t>
      </w:r>
    </w:p>
    <w:p w14:paraId="42847DDA" w14:textId="1C164564" w:rsidR="00E2781D" w:rsidRPr="009C6567" w:rsidRDefault="00E2781D" w:rsidP="009C6567">
      <w:pPr>
        <w:spacing w:after="0" w:line="240" w:lineRule="auto"/>
        <w:rPr>
          <w:rFonts w:ascii="Arial" w:hAnsi="Arial" w:cs="Arial"/>
          <w:b/>
          <w:sz w:val="24"/>
          <w:szCs w:val="24"/>
        </w:rPr>
      </w:pPr>
      <w:r w:rsidRPr="009C6567">
        <w:rPr>
          <w:rFonts w:ascii="Arial" w:hAnsi="Arial" w:cs="Arial"/>
          <w:color w:val="000000"/>
          <w:sz w:val="24"/>
          <w:szCs w:val="24"/>
        </w:rPr>
        <w:t xml:space="preserve">Students without agreed extensions or deferrals who fail to submit a module assessment via </w:t>
      </w:r>
      <w:proofErr w:type="spellStart"/>
      <w:r w:rsidRPr="009C6567">
        <w:rPr>
          <w:rFonts w:ascii="Arial" w:hAnsi="Arial" w:cs="Arial"/>
          <w:color w:val="000000"/>
          <w:sz w:val="24"/>
          <w:szCs w:val="24"/>
        </w:rPr>
        <w:t>QMplus</w:t>
      </w:r>
      <w:proofErr w:type="spellEnd"/>
      <w:r w:rsidRPr="009C6567">
        <w:rPr>
          <w:rFonts w:ascii="Arial" w:hAnsi="Arial" w:cs="Arial"/>
          <w:color w:val="000000"/>
          <w:sz w:val="24"/>
          <w:szCs w:val="24"/>
        </w:rPr>
        <w:t xml:space="preserve"> in the agreed manner or to attend an assessed written examination or presentation will be awarded a non-submission mark of 0% for that assessment element. The subject examination board will then decide whether the student should be allowed to continue on the module and be given a second attempt to submit that assessment element. Please note that once you have failed an assessment for any reason, any future pass mark in that assessment will be capped at the lowest pass mark, 40%.</w:t>
      </w:r>
    </w:p>
    <w:p w14:paraId="2FA7708C" w14:textId="77777777" w:rsidR="00F80C86" w:rsidRDefault="00F80C86" w:rsidP="009C6567">
      <w:pPr>
        <w:autoSpaceDE w:val="0"/>
        <w:autoSpaceDN w:val="0"/>
        <w:adjustRightInd w:val="0"/>
        <w:spacing w:after="0" w:line="240" w:lineRule="auto"/>
        <w:rPr>
          <w:rFonts w:ascii="Arial" w:hAnsi="Arial" w:cs="Arial"/>
          <w:b/>
          <w:bCs/>
          <w:color w:val="000000"/>
          <w:sz w:val="24"/>
          <w:szCs w:val="24"/>
        </w:rPr>
      </w:pPr>
    </w:p>
    <w:p w14:paraId="6741A3F3" w14:textId="02C08B2A" w:rsidR="00E2781D" w:rsidRPr="009C6567" w:rsidRDefault="00E2781D" w:rsidP="009C6567">
      <w:pPr>
        <w:autoSpaceDE w:val="0"/>
        <w:autoSpaceDN w:val="0"/>
        <w:adjustRightInd w:val="0"/>
        <w:spacing w:after="0" w:line="240" w:lineRule="auto"/>
        <w:rPr>
          <w:rFonts w:ascii="Arial" w:hAnsi="Arial" w:cs="Arial"/>
          <w:b/>
          <w:bCs/>
          <w:color w:val="000000"/>
          <w:sz w:val="24"/>
          <w:szCs w:val="24"/>
        </w:rPr>
      </w:pPr>
      <w:r w:rsidRPr="009C6567">
        <w:rPr>
          <w:rFonts w:ascii="Arial" w:hAnsi="Arial" w:cs="Arial"/>
          <w:b/>
          <w:bCs/>
          <w:color w:val="000000"/>
          <w:sz w:val="24"/>
          <w:szCs w:val="24"/>
        </w:rPr>
        <w:t xml:space="preserve">Exams </w:t>
      </w:r>
    </w:p>
    <w:p w14:paraId="5C3B88FA" w14:textId="77777777" w:rsidR="00E2781D" w:rsidRPr="009C6567" w:rsidRDefault="00E2781D" w:rsidP="009C6567">
      <w:pPr>
        <w:autoSpaceDE w:val="0"/>
        <w:autoSpaceDN w:val="0"/>
        <w:adjustRightInd w:val="0"/>
        <w:spacing w:after="0" w:line="240" w:lineRule="auto"/>
        <w:rPr>
          <w:rFonts w:ascii="Arial" w:hAnsi="Arial" w:cs="Arial"/>
          <w:color w:val="000000"/>
          <w:sz w:val="24"/>
          <w:szCs w:val="24"/>
        </w:rPr>
      </w:pPr>
      <w:r w:rsidRPr="009C6567">
        <w:rPr>
          <w:rFonts w:ascii="Arial" w:hAnsi="Arial" w:cs="Arial"/>
          <w:color w:val="000000"/>
          <w:sz w:val="24"/>
          <w:szCs w:val="24"/>
        </w:rPr>
        <w:t xml:space="preserve">Complete examination timetables are displayed on the Academic Registry and Council Secretariat (ARCS) Exams webpage. In accordance with College Regulations, </w:t>
      </w:r>
      <w:r w:rsidRPr="009C6567">
        <w:rPr>
          <w:rFonts w:ascii="Arial" w:hAnsi="Arial" w:cs="Arial"/>
          <w:b/>
          <w:bCs/>
          <w:color w:val="000000"/>
          <w:sz w:val="24"/>
          <w:szCs w:val="24"/>
        </w:rPr>
        <w:t>it is your responsibility to make sure that you know the date, time and location of each examination</w:t>
      </w:r>
      <w:r w:rsidRPr="009C6567">
        <w:rPr>
          <w:rFonts w:ascii="Arial" w:hAnsi="Arial" w:cs="Arial"/>
          <w:i/>
          <w:iCs/>
          <w:color w:val="000000"/>
          <w:sz w:val="24"/>
          <w:szCs w:val="24"/>
        </w:rPr>
        <w:t xml:space="preserve">. </w:t>
      </w:r>
    </w:p>
    <w:p w14:paraId="04953CBB" w14:textId="77777777" w:rsidR="00E2781D" w:rsidRPr="009C6567" w:rsidRDefault="00E2781D" w:rsidP="009C6567">
      <w:pPr>
        <w:autoSpaceDE w:val="0"/>
        <w:autoSpaceDN w:val="0"/>
        <w:adjustRightInd w:val="0"/>
        <w:spacing w:after="0" w:line="240" w:lineRule="auto"/>
        <w:rPr>
          <w:rFonts w:ascii="Arial" w:hAnsi="Arial" w:cs="Arial"/>
          <w:color w:val="000000"/>
          <w:sz w:val="24"/>
          <w:szCs w:val="24"/>
        </w:rPr>
      </w:pPr>
    </w:p>
    <w:p w14:paraId="5F6608D9" w14:textId="3DF53F96" w:rsidR="00E2781D" w:rsidRPr="009C6567" w:rsidRDefault="00E2781D" w:rsidP="009C6567">
      <w:pPr>
        <w:autoSpaceDE w:val="0"/>
        <w:autoSpaceDN w:val="0"/>
        <w:adjustRightInd w:val="0"/>
        <w:spacing w:after="0" w:line="240" w:lineRule="auto"/>
        <w:rPr>
          <w:rFonts w:ascii="Arial" w:hAnsi="Arial" w:cs="Arial"/>
          <w:sz w:val="24"/>
          <w:szCs w:val="24"/>
        </w:rPr>
      </w:pPr>
      <w:r w:rsidRPr="009C6567">
        <w:rPr>
          <w:rFonts w:ascii="Arial" w:hAnsi="Arial" w:cs="Arial"/>
          <w:color w:val="000000"/>
          <w:sz w:val="24"/>
          <w:szCs w:val="24"/>
        </w:rPr>
        <w:t xml:space="preserve">If you have exams your personal timetable will be available on your </w:t>
      </w:r>
      <w:proofErr w:type="spellStart"/>
      <w:r w:rsidRPr="009C6567">
        <w:rPr>
          <w:rFonts w:ascii="Arial" w:hAnsi="Arial" w:cs="Arial"/>
          <w:color w:val="000000"/>
          <w:sz w:val="24"/>
          <w:szCs w:val="24"/>
        </w:rPr>
        <w:t>MySIS</w:t>
      </w:r>
      <w:proofErr w:type="spellEnd"/>
      <w:r w:rsidRPr="009C6567">
        <w:rPr>
          <w:rFonts w:ascii="Arial" w:hAnsi="Arial" w:cs="Arial"/>
          <w:color w:val="000000"/>
          <w:sz w:val="24"/>
          <w:szCs w:val="24"/>
        </w:rPr>
        <w:t xml:space="preserve"> portal. Please check this very carefully and contact the Exams Team immediately if the</w:t>
      </w:r>
      <w:r w:rsidRPr="009C6567">
        <w:rPr>
          <w:rFonts w:ascii="Arial" w:hAnsi="Arial" w:cs="Arial"/>
          <w:sz w:val="24"/>
          <w:szCs w:val="24"/>
        </w:rPr>
        <w:t xml:space="preserve"> module details on your timetable are incorrect. Remember that it should show all modules in which you expect to be assessed, whether by formal written examination or other methods (</w:t>
      </w:r>
      <w:proofErr w:type="spellStart"/>
      <w:r w:rsidRPr="009C6567">
        <w:rPr>
          <w:rFonts w:ascii="Arial" w:hAnsi="Arial" w:cs="Arial"/>
          <w:sz w:val="24"/>
          <w:szCs w:val="24"/>
        </w:rPr>
        <w:t>eg</w:t>
      </w:r>
      <w:proofErr w:type="spellEnd"/>
      <w:r w:rsidRPr="009C6567">
        <w:rPr>
          <w:rFonts w:ascii="Arial" w:hAnsi="Arial" w:cs="Arial"/>
          <w:sz w:val="24"/>
          <w:szCs w:val="24"/>
        </w:rPr>
        <w:t xml:space="preserve"> by coursework/essays only). Students are not permitted to sit any assessment, including examinations, for any modules they are not registered for. </w:t>
      </w:r>
    </w:p>
    <w:p w14:paraId="0E0F87BE" w14:textId="77777777" w:rsidR="00E2781D" w:rsidRPr="009C6567" w:rsidRDefault="00E2781D" w:rsidP="009C6567">
      <w:pPr>
        <w:autoSpaceDE w:val="0"/>
        <w:autoSpaceDN w:val="0"/>
        <w:adjustRightInd w:val="0"/>
        <w:spacing w:after="0" w:line="240" w:lineRule="auto"/>
        <w:rPr>
          <w:rFonts w:ascii="Arial" w:hAnsi="Arial" w:cs="Arial"/>
          <w:sz w:val="24"/>
          <w:szCs w:val="24"/>
        </w:rPr>
      </w:pPr>
    </w:p>
    <w:p w14:paraId="51C92088" w14:textId="77A5DADE" w:rsidR="00E2781D" w:rsidRPr="009C6567" w:rsidRDefault="00E2781D" w:rsidP="009C6567">
      <w:pPr>
        <w:autoSpaceDE w:val="0"/>
        <w:autoSpaceDN w:val="0"/>
        <w:adjustRightInd w:val="0"/>
        <w:spacing w:after="0" w:line="240" w:lineRule="auto"/>
        <w:rPr>
          <w:rFonts w:ascii="Arial" w:hAnsi="Arial" w:cs="Arial"/>
          <w:sz w:val="24"/>
          <w:szCs w:val="24"/>
        </w:rPr>
      </w:pPr>
      <w:r w:rsidRPr="009C6567">
        <w:rPr>
          <w:rFonts w:ascii="Arial" w:hAnsi="Arial" w:cs="Arial"/>
          <w:sz w:val="24"/>
          <w:szCs w:val="24"/>
        </w:rPr>
        <w:t xml:space="preserve">You should make sure that you arrive at least 30 minutes before the start of your exams, allowing sufficient time for transport difficulties. However, if you do arrive late you may be allowed to enter but you will not be awarded additional time in compensation. </w:t>
      </w:r>
      <w:r w:rsidRPr="009C6567">
        <w:rPr>
          <w:rFonts w:ascii="Arial" w:hAnsi="Arial" w:cs="Arial"/>
          <w:b/>
          <w:bCs/>
          <w:sz w:val="24"/>
          <w:szCs w:val="24"/>
        </w:rPr>
        <w:t>If you arrive more than 30 minutes late then you will only be admitted if no other student for your exam has left the venue.</w:t>
      </w:r>
      <w:r w:rsidRPr="009C6567">
        <w:rPr>
          <w:rFonts w:ascii="Arial" w:hAnsi="Arial" w:cs="Arial"/>
          <w:sz w:val="24"/>
          <w:szCs w:val="24"/>
        </w:rPr>
        <w:t xml:space="preserve"> You may not leave the exam venue unaccompanied in the first 30 or final 15 minutes. </w:t>
      </w:r>
    </w:p>
    <w:p w14:paraId="30CA6C36" w14:textId="77777777" w:rsidR="00E2781D" w:rsidRPr="009C6567" w:rsidRDefault="00E2781D" w:rsidP="009C6567">
      <w:pPr>
        <w:autoSpaceDE w:val="0"/>
        <w:autoSpaceDN w:val="0"/>
        <w:adjustRightInd w:val="0"/>
        <w:spacing w:after="0" w:line="240" w:lineRule="auto"/>
        <w:rPr>
          <w:rFonts w:ascii="Arial" w:hAnsi="Arial" w:cs="Arial"/>
          <w:sz w:val="24"/>
          <w:szCs w:val="24"/>
        </w:rPr>
      </w:pPr>
    </w:p>
    <w:p w14:paraId="3C349406" w14:textId="04D746F0" w:rsidR="00E2781D" w:rsidRPr="009C6567" w:rsidRDefault="00E2781D" w:rsidP="009C6567">
      <w:pPr>
        <w:spacing w:after="0" w:line="240" w:lineRule="auto"/>
        <w:rPr>
          <w:rFonts w:ascii="Arial" w:hAnsi="Arial" w:cs="Arial"/>
          <w:b/>
          <w:sz w:val="24"/>
          <w:szCs w:val="24"/>
        </w:rPr>
      </w:pPr>
      <w:r w:rsidRPr="009C6567">
        <w:rPr>
          <w:rFonts w:ascii="Arial" w:hAnsi="Arial" w:cs="Arial"/>
          <w:sz w:val="24"/>
          <w:szCs w:val="24"/>
        </w:rPr>
        <w:t>Students with disabilities, specific learning difficulties like dyslexia and short-term conditions (e.g. broken limbs, pregnancy) can apply to the Disability and Dyslexia Service for Special Examination Arrangements (SEA's).</w:t>
      </w:r>
    </w:p>
    <w:p w14:paraId="4AA38051" w14:textId="77777777" w:rsidR="00F80C86" w:rsidRDefault="00F80C86" w:rsidP="009C6567">
      <w:pPr>
        <w:autoSpaceDE w:val="0"/>
        <w:autoSpaceDN w:val="0"/>
        <w:adjustRightInd w:val="0"/>
        <w:spacing w:after="0" w:line="240" w:lineRule="auto"/>
        <w:rPr>
          <w:rFonts w:ascii="Arial" w:hAnsi="Arial" w:cs="Arial"/>
          <w:b/>
          <w:bCs/>
          <w:color w:val="000000"/>
          <w:sz w:val="24"/>
          <w:szCs w:val="24"/>
        </w:rPr>
      </w:pPr>
    </w:p>
    <w:p w14:paraId="31B0746E" w14:textId="2962B416" w:rsidR="00E2781D" w:rsidRPr="009C6567" w:rsidRDefault="00E2781D" w:rsidP="009C6567">
      <w:pPr>
        <w:autoSpaceDE w:val="0"/>
        <w:autoSpaceDN w:val="0"/>
        <w:adjustRightInd w:val="0"/>
        <w:spacing w:after="0" w:line="240" w:lineRule="auto"/>
        <w:rPr>
          <w:rFonts w:ascii="Arial" w:hAnsi="Arial" w:cs="Arial"/>
          <w:color w:val="000000"/>
          <w:sz w:val="24"/>
          <w:szCs w:val="24"/>
        </w:rPr>
      </w:pPr>
      <w:r w:rsidRPr="009C6567">
        <w:rPr>
          <w:rFonts w:ascii="Arial" w:hAnsi="Arial" w:cs="Arial"/>
          <w:b/>
          <w:bCs/>
          <w:color w:val="000000"/>
          <w:sz w:val="24"/>
          <w:szCs w:val="24"/>
        </w:rPr>
        <w:t xml:space="preserve">Do not attempt an exam if you are unwell! </w:t>
      </w:r>
      <w:r w:rsidRPr="009C6567">
        <w:rPr>
          <w:rFonts w:ascii="Arial" w:hAnsi="Arial" w:cs="Arial"/>
          <w:color w:val="000000"/>
          <w:sz w:val="24"/>
          <w:szCs w:val="24"/>
        </w:rPr>
        <w:t xml:space="preserve">In attending you are judged fit enough to sit the exam (‘fit to sit’) and the mark that you obtain will stand. It is important to note that you cannot get extra marks to compensate for any illness you were suffering on the day. </w:t>
      </w:r>
    </w:p>
    <w:p w14:paraId="76FA7DFF" w14:textId="77777777" w:rsidR="00F80C86" w:rsidRDefault="00F80C86" w:rsidP="009C6567">
      <w:pPr>
        <w:autoSpaceDE w:val="0"/>
        <w:autoSpaceDN w:val="0"/>
        <w:adjustRightInd w:val="0"/>
        <w:spacing w:after="0" w:line="240" w:lineRule="auto"/>
        <w:rPr>
          <w:rFonts w:ascii="Arial" w:hAnsi="Arial" w:cs="Arial"/>
          <w:color w:val="000000"/>
          <w:sz w:val="24"/>
          <w:szCs w:val="24"/>
        </w:rPr>
      </w:pPr>
    </w:p>
    <w:p w14:paraId="596F6EB6" w14:textId="7D7E7279" w:rsidR="00E2781D" w:rsidRPr="009C6567" w:rsidRDefault="00E2781D" w:rsidP="009C6567">
      <w:pPr>
        <w:autoSpaceDE w:val="0"/>
        <w:autoSpaceDN w:val="0"/>
        <w:adjustRightInd w:val="0"/>
        <w:spacing w:after="0" w:line="240" w:lineRule="auto"/>
        <w:rPr>
          <w:rFonts w:ascii="Arial" w:hAnsi="Arial" w:cs="Arial"/>
          <w:color w:val="000000"/>
          <w:sz w:val="24"/>
          <w:szCs w:val="24"/>
        </w:rPr>
      </w:pPr>
      <w:r w:rsidRPr="009C6567">
        <w:rPr>
          <w:rFonts w:ascii="Arial" w:hAnsi="Arial" w:cs="Arial"/>
          <w:color w:val="000000"/>
          <w:sz w:val="24"/>
          <w:szCs w:val="24"/>
        </w:rPr>
        <w:t xml:space="preserve">If you feel unable to sit an exam due to illness then you must notify your school or institute by submitting a claim for extenuating circumstances (see below) as soon as possible before the deadline in your school or institute. This must be accompanied by a doctor’s certificate giving details of your illness and confirming that you were unfit to attend on the date of the exam. You should aim to see your doctor on the day. </w:t>
      </w:r>
    </w:p>
    <w:p w14:paraId="7BE1E7F1" w14:textId="017BB774" w:rsidR="00E2781D" w:rsidRPr="009C6567" w:rsidRDefault="00E2781D" w:rsidP="009C6567">
      <w:pPr>
        <w:spacing w:after="0" w:line="240" w:lineRule="auto"/>
        <w:rPr>
          <w:rFonts w:ascii="Arial" w:hAnsi="Arial" w:cs="Arial"/>
          <w:color w:val="000000"/>
          <w:sz w:val="24"/>
          <w:szCs w:val="24"/>
        </w:rPr>
      </w:pPr>
      <w:r w:rsidRPr="009C6567">
        <w:rPr>
          <w:rFonts w:ascii="Arial" w:hAnsi="Arial" w:cs="Arial"/>
          <w:color w:val="000000"/>
          <w:sz w:val="24"/>
          <w:szCs w:val="24"/>
        </w:rPr>
        <w:t>If your claim is accepted by the Exam Board then you will normally be permitted to take the exam at the first available opportunity as if for a first time (a ‘first sit’). If you are absent without good reason then you are likely to fail the module. Once you have completed the examination, it is not possible to claim for extenuating circumstances retrospectively.</w:t>
      </w:r>
    </w:p>
    <w:p w14:paraId="2525A537" w14:textId="77777777" w:rsidR="00E2781D" w:rsidRPr="009C6567" w:rsidRDefault="00E2781D" w:rsidP="009C6567">
      <w:pPr>
        <w:autoSpaceDE w:val="0"/>
        <w:autoSpaceDN w:val="0"/>
        <w:adjustRightInd w:val="0"/>
        <w:spacing w:after="0" w:line="240" w:lineRule="auto"/>
        <w:rPr>
          <w:rFonts w:ascii="Arial" w:hAnsi="Arial" w:cs="Arial"/>
          <w:b/>
          <w:bCs/>
          <w:color w:val="000000"/>
          <w:sz w:val="24"/>
          <w:szCs w:val="24"/>
        </w:rPr>
      </w:pPr>
      <w:r w:rsidRPr="009C6567">
        <w:rPr>
          <w:rFonts w:ascii="Arial" w:hAnsi="Arial" w:cs="Arial"/>
          <w:b/>
          <w:bCs/>
          <w:color w:val="000000"/>
          <w:sz w:val="24"/>
          <w:szCs w:val="24"/>
        </w:rPr>
        <w:lastRenderedPageBreak/>
        <w:t xml:space="preserve">Exam stress </w:t>
      </w:r>
    </w:p>
    <w:p w14:paraId="303FFB69" w14:textId="77777777" w:rsidR="00E2781D" w:rsidRPr="009C6567" w:rsidRDefault="00E2781D" w:rsidP="009C6567">
      <w:pPr>
        <w:autoSpaceDE w:val="0"/>
        <w:autoSpaceDN w:val="0"/>
        <w:adjustRightInd w:val="0"/>
        <w:spacing w:after="0" w:line="240" w:lineRule="auto"/>
        <w:rPr>
          <w:rFonts w:ascii="Arial" w:hAnsi="Arial" w:cs="Arial"/>
          <w:color w:val="000000"/>
          <w:sz w:val="24"/>
          <w:szCs w:val="24"/>
        </w:rPr>
      </w:pPr>
      <w:r w:rsidRPr="009C6567">
        <w:rPr>
          <w:rFonts w:ascii="Arial" w:hAnsi="Arial" w:cs="Arial"/>
          <w:color w:val="000000"/>
          <w:sz w:val="24"/>
          <w:szCs w:val="24"/>
        </w:rPr>
        <w:t xml:space="preserve">Being anxious about exams is very common, and very normal. The fact is that you are being tested, explicitly about knowledge of your subject, but implicitly for your ability to perform under pressure, so in a way, you are meant to be anxious! </w:t>
      </w:r>
    </w:p>
    <w:p w14:paraId="023995A4" w14:textId="247F5A4D" w:rsidR="00E2781D" w:rsidRPr="009C6567" w:rsidRDefault="00E2781D" w:rsidP="009C6567">
      <w:pPr>
        <w:spacing w:after="0" w:line="240" w:lineRule="auto"/>
        <w:rPr>
          <w:rFonts w:ascii="Arial" w:hAnsi="Arial" w:cs="Arial"/>
          <w:b/>
          <w:sz w:val="24"/>
          <w:szCs w:val="24"/>
        </w:rPr>
      </w:pPr>
      <w:r w:rsidRPr="009C6567">
        <w:rPr>
          <w:rFonts w:ascii="Arial" w:hAnsi="Arial" w:cs="Arial"/>
          <w:color w:val="000000"/>
          <w:sz w:val="24"/>
          <w:szCs w:val="24"/>
        </w:rPr>
        <w:t xml:space="preserve">More information and advice about managing exam anxiety can be found online here: </w:t>
      </w:r>
      <w:hyperlink r:id="rId60" w:history="1">
        <w:r w:rsidRPr="009C6567">
          <w:rPr>
            <w:rStyle w:val="Hyperlink"/>
            <w:rFonts w:ascii="Arial" w:hAnsi="Arial" w:cs="Arial"/>
            <w:sz w:val="24"/>
            <w:szCs w:val="24"/>
          </w:rPr>
          <w:t>https://www.welfare.qmul.ac.uk/emotional-wellbeing/</w:t>
        </w:r>
      </w:hyperlink>
      <w:r w:rsidRPr="009C6567">
        <w:rPr>
          <w:rFonts w:ascii="Arial" w:hAnsi="Arial" w:cs="Arial"/>
          <w:color w:val="000000"/>
          <w:sz w:val="24"/>
          <w:szCs w:val="24"/>
        </w:rPr>
        <w:t xml:space="preserve"> </w:t>
      </w:r>
    </w:p>
    <w:p w14:paraId="4CC09107" w14:textId="77777777" w:rsidR="00266B93" w:rsidRPr="009C6567" w:rsidRDefault="00266B93" w:rsidP="009C6567">
      <w:pPr>
        <w:autoSpaceDE w:val="0"/>
        <w:autoSpaceDN w:val="0"/>
        <w:adjustRightInd w:val="0"/>
        <w:spacing w:after="0" w:line="240" w:lineRule="auto"/>
        <w:rPr>
          <w:rFonts w:ascii="Arial" w:hAnsi="Arial" w:cs="Arial"/>
          <w:b/>
          <w:sz w:val="24"/>
          <w:szCs w:val="24"/>
        </w:rPr>
      </w:pPr>
    </w:p>
    <w:p w14:paraId="62B2E573" w14:textId="3D60FC6C" w:rsidR="00F307A5" w:rsidRPr="00F80C86" w:rsidRDefault="00F307A5" w:rsidP="009C6567">
      <w:pPr>
        <w:autoSpaceDE w:val="0"/>
        <w:autoSpaceDN w:val="0"/>
        <w:adjustRightInd w:val="0"/>
        <w:spacing w:after="0" w:line="240" w:lineRule="auto"/>
        <w:rPr>
          <w:rFonts w:ascii="Arial" w:hAnsi="Arial" w:cs="Arial"/>
          <w:color w:val="000000"/>
          <w:sz w:val="24"/>
          <w:szCs w:val="24"/>
        </w:rPr>
      </w:pPr>
      <w:r w:rsidRPr="00F80C86">
        <w:rPr>
          <w:rFonts w:ascii="Arial" w:hAnsi="Arial" w:cs="Arial"/>
          <w:b/>
          <w:bCs/>
          <w:color w:val="000000"/>
          <w:sz w:val="24"/>
          <w:szCs w:val="24"/>
        </w:rPr>
        <w:t xml:space="preserve">Extenuating circumstances </w:t>
      </w:r>
    </w:p>
    <w:p w14:paraId="3185A4FC" w14:textId="51383BB5" w:rsidR="00854EB8" w:rsidRPr="009C6567" w:rsidRDefault="00854EB8" w:rsidP="009C6567">
      <w:pPr>
        <w:widowControl w:val="0"/>
        <w:spacing w:after="0" w:line="240" w:lineRule="auto"/>
        <w:rPr>
          <w:rFonts w:ascii="Arial" w:hAnsi="Arial" w:cs="Arial"/>
          <w:iCs/>
          <w:sz w:val="24"/>
          <w:szCs w:val="24"/>
        </w:rPr>
      </w:pPr>
      <w:r w:rsidRPr="009C6567">
        <w:rPr>
          <w:rFonts w:ascii="Arial" w:hAnsi="Arial" w:cs="Arial"/>
          <w:iCs/>
          <w:sz w:val="24"/>
          <w:szCs w:val="24"/>
        </w:rPr>
        <w:t>Extenuating circumstances are defined by Queen Mary as:</w:t>
      </w:r>
    </w:p>
    <w:p w14:paraId="13055BBC" w14:textId="77777777" w:rsidR="00F80C86" w:rsidRDefault="00F80C86" w:rsidP="009C6567">
      <w:pPr>
        <w:widowControl w:val="0"/>
        <w:spacing w:after="0" w:line="240" w:lineRule="auto"/>
        <w:rPr>
          <w:rFonts w:ascii="Arial" w:hAnsi="Arial" w:cs="Arial"/>
          <w:iCs/>
          <w:sz w:val="24"/>
          <w:szCs w:val="24"/>
        </w:rPr>
      </w:pPr>
    </w:p>
    <w:p w14:paraId="6F173641" w14:textId="45957DBB" w:rsidR="00854EB8" w:rsidRPr="009C6567" w:rsidRDefault="00854EB8" w:rsidP="009C6567">
      <w:pPr>
        <w:widowControl w:val="0"/>
        <w:spacing w:after="0" w:line="240" w:lineRule="auto"/>
        <w:rPr>
          <w:rFonts w:ascii="Arial" w:hAnsi="Arial" w:cs="Arial"/>
          <w:iCs/>
          <w:sz w:val="24"/>
          <w:szCs w:val="24"/>
        </w:rPr>
      </w:pPr>
      <w:r w:rsidRPr="009C6567">
        <w:rPr>
          <w:rFonts w:ascii="Arial" w:hAnsi="Arial" w:cs="Arial"/>
          <w:iCs/>
          <w:sz w:val="24"/>
          <w:szCs w:val="24"/>
        </w:rPr>
        <w:t>Circumstances that are outside a student’s control which may have a negative impact on a student’s ability to undertake or complete any assessment so as to cast doubt on the likely validity of the assessment as a measure of the student’s achievement.</w:t>
      </w:r>
    </w:p>
    <w:p w14:paraId="763E4D92" w14:textId="77777777" w:rsidR="00854EB8" w:rsidRPr="009C6567" w:rsidRDefault="00854EB8" w:rsidP="009C6567">
      <w:pPr>
        <w:widowControl w:val="0"/>
        <w:spacing w:after="0" w:line="240" w:lineRule="auto"/>
        <w:rPr>
          <w:rFonts w:ascii="Arial" w:hAnsi="Arial" w:cs="Arial"/>
          <w:iCs/>
          <w:sz w:val="24"/>
          <w:szCs w:val="24"/>
        </w:rPr>
      </w:pPr>
      <w:r w:rsidRPr="009C6567">
        <w:rPr>
          <w:rFonts w:ascii="Arial" w:hAnsi="Arial" w:cs="Arial"/>
          <w:iCs/>
          <w:sz w:val="24"/>
          <w:szCs w:val="24"/>
        </w:rPr>
        <w:t>Extenuating circumstances are usually personal or health problems. Health problems include your emotional wellbeing and mental health, as well as your physical health. Extenuating circumstances do not include computer problems, misreading your exam timetable, planned holidays or events, or local transport delays.</w:t>
      </w:r>
    </w:p>
    <w:p w14:paraId="510584AC" w14:textId="77777777" w:rsidR="00F80C86" w:rsidRDefault="00F80C86" w:rsidP="009C6567">
      <w:pPr>
        <w:widowControl w:val="0"/>
        <w:spacing w:after="0" w:line="240" w:lineRule="auto"/>
        <w:rPr>
          <w:rFonts w:ascii="Arial" w:hAnsi="Arial" w:cs="Arial"/>
          <w:iCs/>
          <w:sz w:val="24"/>
          <w:szCs w:val="24"/>
        </w:rPr>
      </w:pPr>
    </w:p>
    <w:p w14:paraId="6A1F8E8C" w14:textId="4F9CE4E2" w:rsidR="00854EB8" w:rsidRPr="009C6567" w:rsidRDefault="00854EB8" w:rsidP="009C6567">
      <w:pPr>
        <w:widowControl w:val="0"/>
        <w:spacing w:after="0" w:line="240" w:lineRule="auto"/>
        <w:rPr>
          <w:rFonts w:ascii="Arial" w:hAnsi="Arial" w:cs="Arial"/>
          <w:iCs/>
          <w:sz w:val="24"/>
          <w:szCs w:val="24"/>
        </w:rPr>
      </w:pPr>
      <w:r w:rsidRPr="009C6567">
        <w:rPr>
          <w:rFonts w:ascii="Arial" w:hAnsi="Arial" w:cs="Arial"/>
          <w:iCs/>
          <w:sz w:val="24"/>
          <w:szCs w:val="24"/>
        </w:rPr>
        <w:t xml:space="preserve">Queen Mary operates a fit to sit policy, which covers all assessments including coursework and exams. If you sit an exam or submit a piece of coursework you are deemed to be fit to do so. In such instances a request for extenuating circumstances will not normally be considered. If you do not feel you are well enough to attend an invigilated exam then you should not attend and should submit a claim for extenuating circumstances instead. You will need to attend a medical consultation within three days of the date of your exam that you missed. Similarly if you get sick during an exam and have to leave you will need to attend a medical consultation within three days. </w:t>
      </w:r>
    </w:p>
    <w:p w14:paraId="60A13AB3" w14:textId="77777777" w:rsidR="00F80C86" w:rsidRDefault="00F80C86" w:rsidP="009C6567">
      <w:pPr>
        <w:widowControl w:val="0"/>
        <w:spacing w:after="0" w:line="240" w:lineRule="auto"/>
        <w:rPr>
          <w:rFonts w:ascii="Arial" w:hAnsi="Arial" w:cs="Arial"/>
          <w:iCs/>
          <w:sz w:val="24"/>
          <w:szCs w:val="24"/>
        </w:rPr>
      </w:pPr>
    </w:p>
    <w:p w14:paraId="0D18C01B" w14:textId="2696A90E" w:rsidR="00854EB8" w:rsidRPr="009C6567" w:rsidRDefault="00DA7614" w:rsidP="009C6567">
      <w:pPr>
        <w:widowControl w:val="0"/>
        <w:spacing w:after="0" w:line="240" w:lineRule="auto"/>
        <w:rPr>
          <w:rFonts w:ascii="Arial" w:hAnsi="Arial" w:cs="Arial"/>
          <w:iCs/>
          <w:sz w:val="24"/>
          <w:szCs w:val="24"/>
        </w:rPr>
      </w:pPr>
      <w:r>
        <w:rPr>
          <w:rFonts w:ascii="Arial" w:hAnsi="Arial" w:cs="Arial"/>
          <w:iCs/>
          <w:sz w:val="24"/>
          <w:szCs w:val="24"/>
        </w:rPr>
        <w:t>S</w:t>
      </w:r>
      <w:r w:rsidRPr="009C6567">
        <w:rPr>
          <w:rFonts w:ascii="Arial" w:hAnsi="Arial" w:cs="Arial"/>
          <w:iCs/>
          <w:sz w:val="24"/>
          <w:szCs w:val="24"/>
        </w:rPr>
        <w:t>ubmit</w:t>
      </w:r>
      <w:r>
        <w:rPr>
          <w:rFonts w:ascii="Arial" w:hAnsi="Arial" w:cs="Arial"/>
          <w:iCs/>
          <w:sz w:val="24"/>
          <w:szCs w:val="24"/>
        </w:rPr>
        <w:t>ting</w:t>
      </w:r>
      <w:r w:rsidR="00854EB8" w:rsidRPr="009C6567">
        <w:rPr>
          <w:rFonts w:ascii="Arial" w:hAnsi="Arial" w:cs="Arial"/>
          <w:iCs/>
          <w:sz w:val="24"/>
          <w:szCs w:val="24"/>
        </w:rPr>
        <w:t xml:space="preserve"> an extenuating circumstance </w:t>
      </w:r>
      <w:r>
        <w:rPr>
          <w:rFonts w:ascii="Arial" w:hAnsi="Arial" w:cs="Arial"/>
          <w:iCs/>
          <w:sz w:val="24"/>
          <w:szCs w:val="24"/>
        </w:rPr>
        <w:t>claim</w:t>
      </w:r>
      <w:r w:rsidR="00854EB8" w:rsidRPr="009C6567">
        <w:rPr>
          <w:rFonts w:ascii="Arial" w:hAnsi="Arial" w:cs="Arial"/>
          <w:iCs/>
          <w:sz w:val="24"/>
          <w:szCs w:val="24"/>
        </w:rPr>
        <w:t xml:space="preserve"> </w:t>
      </w:r>
      <w:r>
        <w:rPr>
          <w:rFonts w:ascii="Arial" w:hAnsi="Arial" w:cs="Arial"/>
          <w:iCs/>
          <w:sz w:val="24"/>
          <w:szCs w:val="24"/>
        </w:rPr>
        <w:t xml:space="preserve">is done on Mysis. </w:t>
      </w:r>
    </w:p>
    <w:p w14:paraId="0CD7EAAA" w14:textId="77777777" w:rsidR="00F80C86" w:rsidRDefault="00F80C86" w:rsidP="009C6567">
      <w:pPr>
        <w:widowControl w:val="0"/>
        <w:spacing w:after="0" w:line="240" w:lineRule="auto"/>
        <w:rPr>
          <w:rFonts w:ascii="Arial" w:hAnsi="Arial" w:cs="Arial"/>
          <w:iCs/>
          <w:sz w:val="24"/>
          <w:szCs w:val="24"/>
        </w:rPr>
      </w:pPr>
    </w:p>
    <w:p w14:paraId="3DA42370" w14:textId="3D7E85F7" w:rsidR="00854EB8" w:rsidRPr="009C6567" w:rsidRDefault="00854EB8" w:rsidP="009C6567">
      <w:pPr>
        <w:widowControl w:val="0"/>
        <w:spacing w:after="0" w:line="240" w:lineRule="auto"/>
        <w:rPr>
          <w:rFonts w:ascii="Arial" w:hAnsi="Arial" w:cs="Arial"/>
          <w:iCs/>
          <w:sz w:val="24"/>
          <w:szCs w:val="24"/>
        </w:rPr>
      </w:pPr>
      <w:r w:rsidRPr="009C6567">
        <w:rPr>
          <w:rFonts w:ascii="Arial" w:hAnsi="Arial" w:cs="Arial"/>
          <w:iCs/>
          <w:sz w:val="24"/>
          <w:szCs w:val="24"/>
        </w:rPr>
        <w:t>Your form must be accompanied by relevant supporting evidence (for example medical certification, death certificate, police report and crime number, or other written evidence from a person in authority)</w:t>
      </w:r>
      <w:r w:rsidR="00DA7614">
        <w:rPr>
          <w:rFonts w:ascii="Arial" w:hAnsi="Arial" w:cs="Arial"/>
          <w:iCs/>
          <w:sz w:val="24"/>
          <w:szCs w:val="24"/>
        </w:rPr>
        <w:t xml:space="preserve">. </w:t>
      </w:r>
      <w:r w:rsidRPr="009C6567">
        <w:rPr>
          <w:rFonts w:ascii="Arial" w:hAnsi="Arial" w:cs="Arial"/>
          <w:iCs/>
          <w:sz w:val="24"/>
          <w:szCs w:val="24"/>
        </w:rPr>
        <w:t>It is in your best interest to provide evidence and supporting documentation that is as comprehensive as possible.</w:t>
      </w:r>
      <w:r w:rsidR="00DA7614">
        <w:rPr>
          <w:rFonts w:ascii="Arial" w:hAnsi="Arial" w:cs="Arial"/>
          <w:iCs/>
          <w:sz w:val="24"/>
          <w:szCs w:val="24"/>
        </w:rPr>
        <w:t xml:space="preserve"> Students are also allowed 3 self-certification claims per academic year.</w:t>
      </w:r>
    </w:p>
    <w:p w14:paraId="3469B3CD" w14:textId="77777777" w:rsidR="00F80C86" w:rsidRDefault="00F80C86" w:rsidP="009C6567">
      <w:pPr>
        <w:widowControl w:val="0"/>
        <w:spacing w:after="0" w:line="240" w:lineRule="auto"/>
        <w:rPr>
          <w:rFonts w:ascii="Arial" w:hAnsi="Arial" w:cs="Arial"/>
          <w:iCs/>
          <w:sz w:val="24"/>
          <w:szCs w:val="24"/>
        </w:rPr>
      </w:pPr>
    </w:p>
    <w:p w14:paraId="0B5F84F4" w14:textId="39E616AB" w:rsidR="00854EB8" w:rsidRPr="009C6567" w:rsidRDefault="00854EB8" w:rsidP="009C6567">
      <w:pPr>
        <w:widowControl w:val="0"/>
        <w:spacing w:after="0" w:line="240" w:lineRule="auto"/>
        <w:rPr>
          <w:rFonts w:ascii="Arial" w:hAnsi="Arial" w:cs="Arial"/>
          <w:iCs/>
          <w:sz w:val="24"/>
          <w:szCs w:val="24"/>
        </w:rPr>
      </w:pPr>
      <w:r w:rsidRPr="009C6567">
        <w:rPr>
          <w:rFonts w:ascii="Arial" w:hAnsi="Arial" w:cs="Arial"/>
          <w:iCs/>
          <w:sz w:val="24"/>
          <w:szCs w:val="24"/>
        </w:rPr>
        <w:t>. All claims must be received no later than three working days before the relevant examination board meeting</w:t>
      </w:r>
      <w:r w:rsidRPr="009C6567">
        <w:rPr>
          <w:rFonts w:ascii="Arial" w:hAnsi="Arial" w:cs="Arial"/>
          <w:iCs/>
          <w:color w:val="FF0000"/>
          <w:sz w:val="24"/>
          <w:szCs w:val="24"/>
        </w:rPr>
        <w:t xml:space="preserve"> </w:t>
      </w:r>
      <w:r w:rsidRPr="009C6567">
        <w:rPr>
          <w:rFonts w:ascii="Arial" w:hAnsi="Arial" w:cs="Arial"/>
          <w:iCs/>
          <w:sz w:val="24"/>
          <w:szCs w:val="24"/>
        </w:rPr>
        <w:t>otherwise they cannot be considered.</w:t>
      </w:r>
    </w:p>
    <w:p w14:paraId="2B310C9A" w14:textId="77777777" w:rsidR="00F80C86" w:rsidRDefault="00F80C86" w:rsidP="009C6567">
      <w:pPr>
        <w:widowControl w:val="0"/>
        <w:spacing w:after="0" w:line="240" w:lineRule="auto"/>
        <w:rPr>
          <w:rFonts w:ascii="Arial" w:hAnsi="Arial" w:cs="Arial"/>
          <w:iCs/>
          <w:sz w:val="24"/>
          <w:szCs w:val="24"/>
        </w:rPr>
      </w:pPr>
    </w:p>
    <w:p w14:paraId="38A19E2B" w14:textId="562381A2" w:rsidR="00854EB8" w:rsidRPr="009C6567" w:rsidRDefault="00854EB8" w:rsidP="009C6567">
      <w:pPr>
        <w:widowControl w:val="0"/>
        <w:spacing w:after="0" w:line="240" w:lineRule="auto"/>
        <w:rPr>
          <w:rFonts w:ascii="Arial" w:hAnsi="Arial" w:cs="Arial"/>
          <w:iCs/>
          <w:sz w:val="24"/>
          <w:szCs w:val="24"/>
        </w:rPr>
      </w:pPr>
      <w:r w:rsidRPr="009C6567">
        <w:rPr>
          <w:rFonts w:ascii="Arial" w:hAnsi="Arial" w:cs="Arial"/>
          <w:iCs/>
          <w:sz w:val="24"/>
          <w:szCs w:val="24"/>
        </w:rPr>
        <w:t xml:space="preserve">All extenuating circumstances claims are kept confidential until they are considered by a subcommittee of the School/Institute’s Subject Examination Board. All proceedings of the subcommittee are strictly confidential, and will not normally be discussed at the full examination board meeting. </w:t>
      </w:r>
    </w:p>
    <w:p w14:paraId="5F62BA16" w14:textId="77777777" w:rsidR="00F80C86" w:rsidRDefault="00F80C86" w:rsidP="009C6567">
      <w:pPr>
        <w:widowControl w:val="0"/>
        <w:spacing w:after="0" w:line="240" w:lineRule="auto"/>
        <w:rPr>
          <w:rFonts w:ascii="Arial" w:hAnsi="Arial" w:cs="Arial"/>
          <w:iCs/>
          <w:sz w:val="24"/>
          <w:szCs w:val="24"/>
        </w:rPr>
      </w:pPr>
    </w:p>
    <w:p w14:paraId="78637252" w14:textId="13BD473D" w:rsidR="00854EB8" w:rsidRPr="009C6567" w:rsidRDefault="00854EB8" w:rsidP="009C6567">
      <w:pPr>
        <w:widowControl w:val="0"/>
        <w:spacing w:after="0" w:line="240" w:lineRule="auto"/>
        <w:rPr>
          <w:rFonts w:ascii="Arial" w:hAnsi="Arial" w:cs="Arial"/>
          <w:iCs/>
          <w:sz w:val="24"/>
          <w:szCs w:val="24"/>
        </w:rPr>
      </w:pPr>
      <w:r w:rsidRPr="009C6567">
        <w:rPr>
          <w:rFonts w:ascii="Arial" w:hAnsi="Arial" w:cs="Arial"/>
          <w:iCs/>
          <w:sz w:val="24"/>
          <w:szCs w:val="24"/>
        </w:rPr>
        <w:t>It is your own responsibility to submit any claims for extenuating circumstances, not that of your tutor. Please ensure that if you have what you believe is a valid case, you complete the submission process in accordance with th</w:t>
      </w:r>
      <w:r w:rsidR="00F41118" w:rsidRPr="009C6567">
        <w:rPr>
          <w:rFonts w:ascii="Arial" w:hAnsi="Arial" w:cs="Arial"/>
          <w:iCs/>
          <w:sz w:val="24"/>
          <w:szCs w:val="24"/>
        </w:rPr>
        <w:t>e Institute</w:t>
      </w:r>
      <w:r w:rsidRPr="009C6567">
        <w:rPr>
          <w:rFonts w:ascii="Arial" w:hAnsi="Arial" w:cs="Arial"/>
          <w:iCs/>
          <w:color w:val="FF0000"/>
          <w:sz w:val="24"/>
          <w:szCs w:val="24"/>
        </w:rPr>
        <w:t xml:space="preserve"> </w:t>
      </w:r>
      <w:r w:rsidRPr="009C6567">
        <w:rPr>
          <w:rFonts w:ascii="Arial" w:hAnsi="Arial" w:cs="Arial"/>
          <w:iCs/>
          <w:sz w:val="24"/>
          <w:szCs w:val="24"/>
        </w:rPr>
        <w:t>guidelines and deadlines.</w:t>
      </w:r>
    </w:p>
    <w:p w14:paraId="670D0DA1" w14:textId="77777777" w:rsidR="00F80C86" w:rsidRDefault="00F80C86" w:rsidP="009C6567">
      <w:pPr>
        <w:spacing w:after="0" w:line="240" w:lineRule="auto"/>
        <w:rPr>
          <w:rFonts w:ascii="Arial" w:hAnsi="Arial" w:cs="Arial"/>
          <w:iCs/>
          <w:sz w:val="24"/>
          <w:szCs w:val="24"/>
        </w:rPr>
      </w:pPr>
    </w:p>
    <w:p w14:paraId="1F5E5B37" w14:textId="6989D068" w:rsidR="00F307A5" w:rsidRPr="009C6567" w:rsidRDefault="00854EB8" w:rsidP="009C6567">
      <w:pPr>
        <w:spacing w:after="0" w:line="240" w:lineRule="auto"/>
        <w:rPr>
          <w:rFonts w:ascii="Arial" w:hAnsi="Arial" w:cs="Arial"/>
          <w:iCs/>
          <w:color w:val="000000"/>
          <w:sz w:val="24"/>
          <w:szCs w:val="24"/>
        </w:rPr>
      </w:pPr>
      <w:r w:rsidRPr="009C6567">
        <w:rPr>
          <w:rFonts w:ascii="Arial" w:hAnsi="Arial" w:cs="Arial"/>
          <w:iCs/>
          <w:sz w:val="24"/>
          <w:szCs w:val="24"/>
        </w:rPr>
        <w:t xml:space="preserve">It is not possible to make a retrospective claim for extenuating circumstances, specifically once you know your results. Therefore claims submitted after the deadline will not be considered by the examination board. Please refer to the full guidance notes on extenuating circumstances from the Advice and Counselling </w:t>
      </w:r>
      <w:r w:rsidRPr="009C6567">
        <w:rPr>
          <w:rFonts w:ascii="Arial" w:hAnsi="Arial" w:cs="Arial"/>
          <w:iCs/>
          <w:sz w:val="24"/>
          <w:szCs w:val="24"/>
        </w:rPr>
        <w:lastRenderedPageBreak/>
        <w:t xml:space="preserve">service or online at </w:t>
      </w:r>
      <w:hyperlink r:id="rId61" w:history="1">
        <w:r w:rsidRPr="009C6567">
          <w:rPr>
            <w:rStyle w:val="Hyperlink"/>
            <w:rFonts w:ascii="Arial" w:hAnsi="Arial" w:cs="Arial"/>
            <w:iCs/>
            <w:sz w:val="24"/>
            <w:szCs w:val="24"/>
          </w:rPr>
          <w:t>https://www.welfare.qmul.ac.uk/guides-and-forms/student-advice-guides</w:t>
        </w:r>
      </w:hyperlink>
      <w:r w:rsidRPr="009C6567">
        <w:rPr>
          <w:rFonts w:ascii="Arial" w:hAnsi="Arial" w:cs="Arial"/>
          <w:iCs/>
          <w:sz w:val="24"/>
          <w:szCs w:val="24"/>
        </w:rPr>
        <w:t xml:space="preserve"> </w:t>
      </w:r>
    </w:p>
    <w:p w14:paraId="37D1FD45" w14:textId="77777777" w:rsidR="00F80C86" w:rsidRDefault="00F80C86" w:rsidP="009C6567">
      <w:pPr>
        <w:spacing w:after="0" w:line="240" w:lineRule="auto"/>
        <w:rPr>
          <w:rFonts w:ascii="Arial" w:hAnsi="Arial" w:cs="Arial"/>
          <w:color w:val="000000"/>
          <w:sz w:val="24"/>
          <w:szCs w:val="24"/>
        </w:rPr>
      </w:pPr>
    </w:p>
    <w:p w14:paraId="20DB7538" w14:textId="7AD0D03F" w:rsidR="00E2781D" w:rsidRPr="009C6567" w:rsidRDefault="00F307A5" w:rsidP="009C6567">
      <w:pPr>
        <w:spacing w:after="0" w:line="240" w:lineRule="auto"/>
        <w:rPr>
          <w:rFonts w:ascii="Arial" w:hAnsi="Arial" w:cs="Arial"/>
          <w:b/>
          <w:sz w:val="24"/>
          <w:szCs w:val="24"/>
        </w:rPr>
      </w:pPr>
      <w:r w:rsidRPr="009C6567">
        <w:rPr>
          <w:rFonts w:ascii="Arial" w:hAnsi="Arial" w:cs="Arial"/>
          <w:color w:val="000000"/>
          <w:sz w:val="24"/>
          <w:szCs w:val="24"/>
        </w:rPr>
        <w:t xml:space="preserve">For further guidance, see </w:t>
      </w:r>
      <w:hyperlink r:id="rId62" w:history="1">
        <w:r w:rsidRPr="009C6567">
          <w:rPr>
            <w:rStyle w:val="Hyperlink"/>
            <w:rFonts w:ascii="Arial" w:hAnsi="Arial" w:cs="Arial"/>
            <w:sz w:val="24"/>
            <w:szCs w:val="24"/>
          </w:rPr>
          <w:t>https://www.welfare.qmul.ac.uk/extenuating-circumstances/</w:t>
        </w:r>
      </w:hyperlink>
      <w:r w:rsidRPr="009C6567">
        <w:rPr>
          <w:rFonts w:ascii="Arial" w:hAnsi="Arial" w:cs="Arial"/>
          <w:color w:val="000000"/>
          <w:sz w:val="24"/>
          <w:szCs w:val="24"/>
        </w:rPr>
        <w:t xml:space="preserve"> </w:t>
      </w:r>
    </w:p>
    <w:p w14:paraId="2FC463E7" w14:textId="77777777" w:rsidR="00E2781D" w:rsidRPr="009C6567" w:rsidRDefault="00E2781D" w:rsidP="009C6567">
      <w:pPr>
        <w:spacing w:after="0" w:line="240" w:lineRule="auto"/>
        <w:rPr>
          <w:rFonts w:ascii="Arial" w:hAnsi="Arial" w:cs="Arial"/>
          <w:b/>
          <w:sz w:val="24"/>
          <w:szCs w:val="24"/>
        </w:rPr>
      </w:pPr>
    </w:p>
    <w:p w14:paraId="684BF6D2" w14:textId="3526F666" w:rsidR="00867004" w:rsidRPr="009C6567" w:rsidRDefault="00867004" w:rsidP="009C6567">
      <w:pPr>
        <w:autoSpaceDE w:val="0"/>
        <w:autoSpaceDN w:val="0"/>
        <w:adjustRightInd w:val="0"/>
        <w:spacing w:after="0" w:line="240" w:lineRule="auto"/>
        <w:rPr>
          <w:rFonts w:ascii="Arial" w:hAnsi="Arial" w:cs="Arial"/>
          <w:color w:val="000000"/>
          <w:sz w:val="24"/>
          <w:szCs w:val="24"/>
        </w:rPr>
      </w:pPr>
      <w:r w:rsidRPr="009C6567">
        <w:rPr>
          <w:rFonts w:ascii="Arial" w:hAnsi="Arial" w:cs="Arial"/>
          <w:b/>
          <w:bCs/>
          <w:color w:val="000000"/>
          <w:sz w:val="24"/>
          <w:szCs w:val="24"/>
        </w:rPr>
        <w:t xml:space="preserve">Assessment marking </w:t>
      </w:r>
    </w:p>
    <w:p w14:paraId="4548CEB3" w14:textId="0DEE07A0" w:rsidR="00867004" w:rsidRDefault="00867004" w:rsidP="009C6567">
      <w:pPr>
        <w:autoSpaceDE w:val="0"/>
        <w:autoSpaceDN w:val="0"/>
        <w:adjustRightInd w:val="0"/>
        <w:spacing w:after="0" w:line="240" w:lineRule="auto"/>
        <w:rPr>
          <w:rFonts w:ascii="Arial" w:hAnsi="Arial" w:cs="Arial"/>
          <w:color w:val="000000"/>
          <w:sz w:val="24"/>
          <w:szCs w:val="24"/>
        </w:rPr>
      </w:pPr>
      <w:r w:rsidRPr="009C6567">
        <w:rPr>
          <w:rFonts w:ascii="Arial" w:hAnsi="Arial" w:cs="Arial"/>
          <w:color w:val="000000"/>
          <w:sz w:val="24"/>
          <w:szCs w:val="24"/>
        </w:rPr>
        <w:t xml:space="preserve">BSc assessments (including exams) will be marked in accordance with the programme regulations detailed below, which are designed to ensure accuracy, accountability, and fairness: </w:t>
      </w:r>
    </w:p>
    <w:p w14:paraId="7FA74A81" w14:textId="77777777" w:rsidR="00F80C86" w:rsidRPr="009C6567" w:rsidRDefault="00F80C86" w:rsidP="009C6567">
      <w:pPr>
        <w:autoSpaceDE w:val="0"/>
        <w:autoSpaceDN w:val="0"/>
        <w:adjustRightInd w:val="0"/>
        <w:spacing w:after="0" w:line="240" w:lineRule="auto"/>
        <w:rPr>
          <w:rFonts w:ascii="Arial" w:hAnsi="Arial" w:cs="Arial"/>
          <w:color w:val="000000"/>
          <w:sz w:val="24"/>
          <w:szCs w:val="24"/>
        </w:rPr>
      </w:pPr>
    </w:p>
    <w:p w14:paraId="498093F0" w14:textId="77777777" w:rsidR="00867004" w:rsidRPr="009C6567" w:rsidRDefault="00867004" w:rsidP="009C6567">
      <w:pPr>
        <w:pStyle w:val="ListParagraph"/>
        <w:numPr>
          <w:ilvl w:val="0"/>
          <w:numId w:val="17"/>
        </w:numPr>
        <w:autoSpaceDE w:val="0"/>
        <w:autoSpaceDN w:val="0"/>
        <w:adjustRightInd w:val="0"/>
        <w:rPr>
          <w:rFonts w:ascii="Arial" w:hAnsi="Arial" w:cs="Arial"/>
          <w:color w:val="000000"/>
        </w:rPr>
      </w:pPr>
      <w:r w:rsidRPr="009C6567">
        <w:rPr>
          <w:rFonts w:ascii="Arial" w:hAnsi="Arial" w:cs="Arial"/>
          <w:color w:val="000000"/>
        </w:rPr>
        <w:t xml:space="preserve">All assessments (except presentations and dissertations) will be ‘blind’ marked, which means that the markers will not be provided with your names. For this reason you should never include your name on any assessed work, and always include your student number. </w:t>
      </w:r>
    </w:p>
    <w:p w14:paraId="3BA0603E" w14:textId="77777777" w:rsidR="00867004" w:rsidRPr="009C6567" w:rsidRDefault="00867004" w:rsidP="009C6567">
      <w:pPr>
        <w:pStyle w:val="ListParagraph"/>
        <w:numPr>
          <w:ilvl w:val="0"/>
          <w:numId w:val="17"/>
        </w:numPr>
        <w:autoSpaceDE w:val="0"/>
        <w:autoSpaceDN w:val="0"/>
        <w:adjustRightInd w:val="0"/>
        <w:rPr>
          <w:rFonts w:ascii="Arial" w:hAnsi="Arial" w:cs="Arial"/>
          <w:color w:val="000000"/>
        </w:rPr>
      </w:pPr>
      <w:r w:rsidRPr="009C6567">
        <w:rPr>
          <w:rFonts w:ascii="Arial" w:hAnsi="Arial" w:cs="Arial"/>
          <w:color w:val="000000"/>
        </w:rPr>
        <w:t xml:space="preserve">All assessments will be marked by an internal marker, who will agree the final mark to be submitted to the subject examination board. </w:t>
      </w:r>
    </w:p>
    <w:p w14:paraId="671FD985" w14:textId="77777777" w:rsidR="00867004" w:rsidRPr="009C6567" w:rsidRDefault="00867004" w:rsidP="009C6567">
      <w:pPr>
        <w:pStyle w:val="ListParagraph"/>
        <w:numPr>
          <w:ilvl w:val="0"/>
          <w:numId w:val="17"/>
        </w:numPr>
        <w:autoSpaceDE w:val="0"/>
        <w:autoSpaceDN w:val="0"/>
        <w:adjustRightInd w:val="0"/>
        <w:rPr>
          <w:rFonts w:ascii="Arial" w:hAnsi="Arial" w:cs="Arial"/>
          <w:color w:val="000000"/>
        </w:rPr>
      </w:pPr>
      <w:r w:rsidRPr="009C6567">
        <w:rPr>
          <w:rFonts w:ascii="Arial" w:hAnsi="Arial" w:cs="Arial"/>
          <w:color w:val="000000"/>
        </w:rPr>
        <w:t xml:space="preserve">A percentage of all assessments will be moderated by a second marker, across the performance range. </w:t>
      </w:r>
    </w:p>
    <w:p w14:paraId="5672F350" w14:textId="77777777" w:rsidR="00867004" w:rsidRPr="009C6567" w:rsidRDefault="00867004" w:rsidP="009C6567">
      <w:pPr>
        <w:pStyle w:val="ListParagraph"/>
        <w:numPr>
          <w:ilvl w:val="0"/>
          <w:numId w:val="17"/>
        </w:numPr>
        <w:autoSpaceDE w:val="0"/>
        <w:autoSpaceDN w:val="0"/>
        <w:adjustRightInd w:val="0"/>
        <w:rPr>
          <w:rFonts w:ascii="Arial" w:hAnsi="Arial" w:cs="Arial"/>
          <w:color w:val="000000"/>
        </w:rPr>
      </w:pPr>
      <w:r w:rsidRPr="009C6567">
        <w:rPr>
          <w:rFonts w:ascii="Arial" w:hAnsi="Arial" w:cs="Arial"/>
          <w:color w:val="000000"/>
        </w:rPr>
        <w:t xml:space="preserve">All assessments will be marked against a scoring matrix, which will indicate the maximum number of marks available for each element of the work. These matrices will be available for you to view on </w:t>
      </w:r>
      <w:proofErr w:type="spellStart"/>
      <w:r w:rsidRPr="009C6567">
        <w:rPr>
          <w:rFonts w:ascii="Arial" w:hAnsi="Arial" w:cs="Arial"/>
          <w:color w:val="000000"/>
        </w:rPr>
        <w:t>QMplus</w:t>
      </w:r>
      <w:proofErr w:type="spellEnd"/>
      <w:r w:rsidRPr="009C6567">
        <w:rPr>
          <w:rFonts w:ascii="Arial" w:hAnsi="Arial" w:cs="Arial"/>
          <w:color w:val="000000"/>
        </w:rPr>
        <w:t xml:space="preserve"> as a guide to writing your assessment. </w:t>
      </w:r>
    </w:p>
    <w:p w14:paraId="55572129" w14:textId="23A1E629" w:rsidR="00E2781D" w:rsidRPr="009C6567" w:rsidRDefault="00867004" w:rsidP="009C6567">
      <w:pPr>
        <w:pStyle w:val="ListParagraph"/>
        <w:numPr>
          <w:ilvl w:val="0"/>
          <w:numId w:val="17"/>
        </w:numPr>
        <w:autoSpaceDE w:val="0"/>
        <w:autoSpaceDN w:val="0"/>
        <w:adjustRightInd w:val="0"/>
        <w:rPr>
          <w:rFonts w:ascii="Arial" w:hAnsi="Arial" w:cs="Arial"/>
          <w:color w:val="000000"/>
        </w:rPr>
      </w:pPr>
      <w:r w:rsidRPr="009C6567">
        <w:rPr>
          <w:rFonts w:ascii="Arial" w:hAnsi="Arial" w:cs="Arial"/>
          <w:color w:val="000000"/>
        </w:rPr>
        <w:t xml:space="preserve">All internal marking and feedback of assessments will be reviewed for quality and consistency by the nominated </w:t>
      </w:r>
      <w:proofErr w:type="spellStart"/>
      <w:r w:rsidRPr="009C6567">
        <w:rPr>
          <w:rFonts w:ascii="Arial" w:hAnsi="Arial" w:cs="Arial"/>
          <w:color w:val="000000"/>
        </w:rPr>
        <w:t>programme</w:t>
      </w:r>
      <w:proofErr w:type="spellEnd"/>
      <w:r w:rsidRPr="009C6567">
        <w:rPr>
          <w:rFonts w:ascii="Arial" w:hAnsi="Arial" w:cs="Arial"/>
          <w:color w:val="000000"/>
        </w:rPr>
        <w:t xml:space="preserve"> external examiner. Their role is to ensure that the quality of decision-making and feedback remains consistent throughout the assessment. </w:t>
      </w:r>
    </w:p>
    <w:p w14:paraId="15078A6B" w14:textId="77777777" w:rsidR="00867004" w:rsidRPr="009C6567" w:rsidRDefault="00867004" w:rsidP="009C6567">
      <w:pPr>
        <w:pStyle w:val="ListParagraph"/>
        <w:autoSpaceDE w:val="0"/>
        <w:autoSpaceDN w:val="0"/>
        <w:adjustRightInd w:val="0"/>
        <w:ind w:left="360"/>
        <w:rPr>
          <w:rFonts w:ascii="Arial" w:hAnsi="Arial" w:cs="Arial"/>
          <w:color w:val="000000"/>
        </w:rPr>
      </w:pPr>
    </w:p>
    <w:p w14:paraId="3C7F887C" w14:textId="77777777" w:rsidR="00867004" w:rsidRPr="009C6567" w:rsidRDefault="00867004" w:rsidP="009C6567">
      <w:pPr>
        <w:autoSpaceDE w:val="0"/>
        <w:autoSpaceDN w:val="0"/>
        <w:adjustRightInd w:val="0"/>
        <w:spacing w:after="0" w:line="240" w:lineRule="auto"/>
        <w:rPr>
          <w:rFonts w:ascii="Arial" w:hAnsi="Arial" w:cs="Arial"/>
          <w:color w:val="000000"/>
          <w:sz w:val="24"/>
          <w:szCs w:val="24"/>
        </w:rPr>
      </w:pPr>
      <w:r w:rsidRPr="009C6567">
        <w:rPr>
          <w:rFonts w:ascii="Arial" w:hAnsi="Arial" w:cs="Arial"/>
          <w:b/>
          <w:bCs/>
          <w:color w:val="000000"/>
          <w:sz w:val="24"/>
          <w:szCs w:val="24"/>
        </w:rPr>
        <w:t xml:space="preserve">Release of results </w:t>
      </w:r>
    </w:p>
    <w:p w14:paraId="03A3E101" w14:textId="77777777" w:rsidR="00867004" w:rsidRPr="009C6567" w:rsidRDefault="00867004" w:rsidP="009C6567">
      <w:pPr>
        <w:autoSpaceDE w:val="0"/>
        <w:autoSpaceDN w:val="0"/>
        <w:adjustRightInd w:val="0"/>
        <w:spacing w:after="0" w:line="240" w:lineRule="auto"/>
        <w:rPr>
          <w:rFonts w:ascii="Arial" w:hAnsi="Arial" w:cs="Arial"/>
          <w:color w:val="000000"/>
          <w:sz w:val="24"/>
          <w:szCs w:val="24"/>
        </w:rPr>
      </w:pPr>
      <w:r w:rsidRPr="009C6567">
        <w:rPr>
          <w:rFonts w:ascii="Arial" w:hAnsi="Arial" w:cs="Arial"/>
          <w:color w:val="000000"/>
          <w:sz w:val="24"/>
          <w:szCs w:val="24"/>
        </w:rPr>
        <w:t xml:space="preserve">We aim to release provisional results to you via </w:t>
      </w:r>
      <w:proofErr w:type="spellStart"/>
      <w:r w:rsidRPr="009C6567">
        <w:rPr>
          <w:rFonts w:ascii="Arial" w:hAnsi="Arial" w:cs="Arial"/>
          <w:color w:val="000000"/>
          <w:sz w:val="24"/>
          <w:szCs w:val="24"/>
        </w:rPr>
        <w:t>QMPlus</w:t>
      </w:r>
      <w:proofErr w:type="spellEnd"/>
      <w:r w:rsidRPr="009C6567">
        <w:rPr>
          <w:rFonts w:ascii="Arial" w:hAnsi="Arial" w:cs="Arial"/>
          <w:color w:val="000000"/>
          <w:sz w:val="24"/>
          <w:szCs w:val="24"/>
        </w:rPr>
        <w:t xml:space="preserve"> </w:t>
      </w:r>
      <w:r w:rsidRPr="009C6567">
        <w:rPr>
          <w:rFonts w:ascii="Arial" w:hAnsi="Arial" w:cs="Arial"/>
          <w:b/>
          <w:bCs/>
          <w:color w:val="000000"/>
          <w:sz w:val="24"/>
          <w:szCs w:val="24"/>
        </w:rPr>
        <w:t>within 15 working days of assignment submission</w:t>
      </w:r>
      <w:r w:rsidRPr="009C6567">
        <w:rPr>
          <w:rFonts w:ascii="Arial" w:hAnsi="Arial" w:cs="Arial"/>
          <w:color w:val="000000"/>
          <w:sz w:val="24"/>
          <w:szCs w:val="24"/>
        </w:rPr>
        <w:t xml:space="preserve">. Results will remain provisional and subject to change until ratified by the degree examination board. </w:t>
      </w:r>
    </w:p>
    <w:p w14:paraId="40D87E2B" w14:textId="77777777" w:rsidR="00867004" w:rsidRPr="009C6567" w:rsidRDefault="00867004" w:rsidP="009C6567">
      <w:pPr>
        <w:autoSpaceDE w:val="0"/>
        <w:autoSpaceDN w:val="0"/>
        <w:adjustRightInd w:val="0"/>
        <w:spacing w:after="0" w:line="240" w:lineRule="auto"/>
        <w:rPr>
          <w:rFonts w:ascii="Arial" w:hAnsi="Arial" w:cs="Arial"/>
          <w:color w:val="000000"/>
          <w:sz w:val="24"/>
          <w:szCs w:val="24"/>
        </w:rPr>
      </w:pPr>
    </w:p>
    <w:p w14:paraId="40FBA2AE" w14:textId="5D55D4FB" w:rsidR="00867004" w:rsidRPr="009C6567" w:rsidRDefault="00867004" w:rsidP="009C6567">
      <w:pPr>
        <w:autoSpaceDE w:val="0"/>
        <w:autoSpaceDN w:val="0"/>
        <w:adjustRightInd w:val="0"/>
        <w:spacing w:after="0" w:line="240" w:lineRule="auto"/>
        <w:rPr>
          <w:rFonts w:ascii="Arial" w:hAnsi="Arial" w:cs="Arial"/>
          <w:color w:val="000000"/>
          <w:sz w:val="24"/>
          <w:szCs w:val="24"/>
        </w:rPr>
      </w:pPr>
      <w:r w:rsidRPr="009C6567">
        <w:rPr>
          <w:rFonts w:ascii="Arial" w:hAnsi="Arial" w:cs="Arial"/>
          <w:color w:val="000000"/>
          <w:sz w:val="24"/>
          <w:szCs w:val="24"/>
        </w:rPr>
        <w:t xml:space="preserve">You can view your assessment marks by logging in to </w:t>
      </w:r>
      <w:proofErr w:type="spellStart"/>
      <w:r w:rsidRPr="009C6567">
        <w:rPr>
          <w:rFonts w:ascii="Arial" w:hAnsi="Arial" w:cs="Arial"/>
          <w:color w:val="000000"/>
          <w:sz w:val="24"/>
          <w:szCs w:val="24"/>
        </w:rPr>
        <w:t>MySIS</w:t>
      </w:r>
      <w:proofErr w:type="spellEnd"/>
      <w:r w:rsidRPr="009C6567">
        <w:rPr>
          <w:rFonts w:ascii="Arial" w:hAnsi="Arial" w:cs="Arial"/>
          <w:color w:val="000000"/>
          <w:sz w:val="24"/>
          <w:szCs w:val="24"/>
        </w:rPr>
        <w:t xml:space="preserve">. Marks are provisional until they are agreed by the subject examination board. </w:t>
      </w:r>
      <w:proofErr w:type="spellStart"/>
      <w:r w:rsidRPr="009C6567">
        <w:rPr>
          <w:rFonts w:ascii="Arial" w:hAnsi="Arial" w:cs="Arial"/>
          <w:color w:val="000000"/>
          <w:sz w:val="24"/>
          <w:szCs w:val="24"/>
        </w:rPr>
        <w:t>MySIS</w:t>
      </w:r>
      <w:proofErr w:type="spellEnd"/>
      <w:r w:rsidRPr="009C6567">
        <w:rPr>
          <w:rFonts w:ascii="Arial" w:hAnsi="Arial" w:cs="Arial"/>
          <w:color w:val="000000"/>
          <w:sz w:val="24"/>
          <w:szCs w:val="24"/>
        </w:rPr>
        <w:t xml:space="preserve"> will indicate whether the results are provisional or confirmed. </w:t>
      </w:r>
    </w:p>
    <w:p w14:paraId="11A7F1FF" w14:textId="77777777" w:rsidR="00867004" w:rsidRPr="009C6567" w:rsidRDefault="00867004" w:rsidP="009C6567">
      <w:pPr>
        <w:autoSpaceDE w:val="0"/>
        <w:autoSpaceDN w:val="0"/>
        <w:adjustRightInd w:val="0"/>
        <w:spacing w:after="0" w:line="240" w:lineRule="auto"/>
        <w:rPr>
          <w:rFonts w:ascii="Arial" w:hAnsi="Arial" w:cs="Arial"/>
          <w:b/>
          <w:bCs/>
          <w:color w:val="000000"/>
          <w:sz w:val="24"/>
          <w:szCs w:val="24"/>
        </w:rPr>
      </w:pPr>
    </w:p>
    <w:p w14:paraId="109CB359" w14:textId="4C6D216B" w:rsidR="00867004" w:rsidRPr="009C6567" w:rsidRDefault="00867004" w:rsidP="009C6567">
      <w:pPr>
        <w:autoSpaceDE w:val="0"/>
        <w:autoSpaceDN w:val="0"/>
        <w:adjustRightInd w:val="0"/>
        <w:spacing w:after="0" w:line="240" w:lineRule="auto"/>
        <w:rPr>
          <w:rFonts w:ascii="Arial" w:hAnsi="Arial" w:cs="Arial"/>
          <w:color w:val="000000"/>
          <w:sz w:val="24"/>
          <w:szCs w:val="24"/>
        </w:rPr>
      </w:pPr>
      <w:r w:rsidRPr="009C6567">
        <w:rPr>
          <w:rFonts w:ascii="Arial" w:hAnsi="Arial" w:cs="Arial"/>
          <w:b/>
          <w:bCs/>
          <w:color w:val="000000"/>
          <w:sz w:val="24"/>
          <w:szCs w:val="24"/>
        </w:rPr>
        <w:t xml:space="preserve">Feedback </w:t>
      </w:r>
    </w:p>
    <w:p w14:paraId="66991168" w14:textId="18C66E91" w:rsidR="00867004" w:rsidRPr="009C6567" w:rsidRDefault="00867004" w:rsidP="009C6567">
      <w:pPr>
        <w:autoSpaceDE w:val="0"/>
        <w:autoSpaceDN w:val="0"/>
        <w:adjustRightInd w:val="0"/>
        <w:spacing w:after="0" w:line="240" w:lineRule="auto"/>
        <w:rPr>
          <w:rFonts w:ascii="Arial" w:hAnsi="Arial" w:cs="Arial"/>
          <w:color w:val="000000"/>
          <w:sz w:val="24"/>
          <w:szCs w:val="24"/>
        </w:rPr>
      </w:pPr>
      <w:r w:rsidRPr="009C6567">
        <w:rPr>
          <w:rFonts w:ascii="Arial" w:hAnsi="Arial" w:cs="Arial"/>
          <w:color w:val="000000"/>
          <w:sz w:val="24"/>
          <w:szCs w:val="24"/>
        </w:rPr>
        <w:t>We will provide written or verbal feedback for all assessment elements apart for exams.</w:t>
      </w:r>
      <w:r w:rsidR="00A46352" w:rsidRPr="009C6567">
        <w:rPr>
          <w:rFonts w:ascii="Arial" w:hAnsi="Arial" w:cs="Arial"/>
          <w:sz w:val="24"/>
          <w:szCs w:val="24"/>
        </w:rPr>
        <w:t>. It is expected that when</w:t>
      </w:r>
      <w:r w:rsidR="00845ABE" w:rsidRPr="009C6567">
        <w:rPr>
          <w:rFonts w:ascii="Arial" w:hAnsi="Arial" w:cs="Arial"/>
          <w:sz w:val="24"/>
          <w:szCs w:val="24"/>
        </w:rPr>
        <w:t xml:space="preserve"> examination</w:t>
      </w:r>
      <w:r w:rsidR="00A46352" w:rsidRPr="009C6567">
        <w:rPr>
          <w:rFonts w:ascii="Arial" w:hAnsi="Arial" w:cs="Arial"/>
          <w:sz w:val="24"/>
          <w:szCs w:val="24"/>
        </w:rPr>
        <w:t xml:space="preserve"> marks are released, module leads will notify students of a time when they can meet to receive verbal feedback</w:t>
      </w:r>
      <w:r w:rsidR="00845ABE" w:rsidRPr="009C6567">
        <w:rPr>
          <w:rFonts w:ascii="Arial" w:hAnsi="Arial" w:cs="Arial"/>
          <w:sz w:val="24"/>
          <w:szCs w:val="24"/>
        </w:rPr>
        <w:t xml:space="preserve">. </w:t>
      </w:r>
      <w:r w:rsidRPr="009C6567">
        <w:rPr>
          <w:rFonts w:ascii="Arial" w:hAnsi="Arial" w:cs="Arial"/>
          <w:color w:val="000000"/>
          <w:sz w:val="24"/>
          <w:szCs w:val="24"/>
        </w:rPr>
        <w:t xml:space="preserve">We work hard to ensure that feedback is as helpful as possible and welcome suggestions for how the quality of feedback can be improved. Reporting back on the quality of feedback via the SSLC would be welcomed. </w:t>
      </w:r>
    </w:p>
    <w:p w14:paraId="34B37E18" w14:textId="77777777" w:rsidR="00867004" w:rsidRPr="009C6567" w:rsidRDefault="00867004" w:rsidP="009C6567">
      <w:pPr>
        <w:autoSpaceDE w:val="0"/>
        <w:autoSpaceDN w:val="0"/>
        <w:adjustRightInd w:val="0"/>
        <w:spacing w:after="0" w:line="240" w:lineRule="auto"/>
        <w:rPr>
          <w:rFonts w:ascii="Arial" w:hAnsi="Arial" w:cs="Arial"/>
          <w:b/>
          <w:bCs/>
          <w:color w:val="000000"/>
          <w:sz w:val="24"/>
          <w:szCs w:val="24"/>
        </w:rPr>
      </w:pPr>
    </w:p>
    <w:p w14:paraId="5BAAAD88" w14:textId="77777777" w:rsidR="00634D95" w:rsidRDefault="00634D95" w:rsidP="009C6567">
      <w:pPr>
        <w:autoSpaceDE w:val="0"/>
        <w:autoSpaceDN w:val="0"/>
        <w:adjustRightInd w:val="0"/>
        <w:spacing w:after="0" w:line="240" w:lineRule="auto"/>
        <w:rPr>
          <w:rFonts w:ascii="Arial" w:hAnsi="Arial" w:cs="Arial"/>
          <w:b/>
          <w:bCs/>
          <w:color w:val="000000"/>
          <w:sz w:val="24"/>
          <w:szCs w:val="24"/>
        </w:rPr>
      </w:pPr>
    </w:p>
    <w:p w14:paraId="76DB760F" w14:textId="77777777" w:rsidR="00634D95" w:rsidRDefault="00634D95" w:rsidP="009C6567">
      <w:pPr>
        <w:autoSpaceDE w:val="0"/>
        <w:autoSpaceDN w:val="0"/>
        <w:adjustRightInd w:val="0"/>
        <w:spacing w:after="0" w:line="240" w:lineRule="auto"/>
        <w:rPr>
          <w:rFonts w:ascii="Arial" w:hAnsi="Arial" w:cs="Arial"/>
          <w:b/>
          <w:bCs/>
          <w:color w:val="000000"/>
          <w:sz w:val="24"/>
          <w:szCs w:val="24"/>
        </w:rPr>
      </w:pPr>
    </w:p>
    <w:p w14:paraId="193DA5D7" w14:textId="3DD03058" w:rsidR="00867004" w:rsidRPr="009C6567" w:rsidRDefault="00867004" w:rsidP="009C6567">
      <w:pPr>
        <w:autoSpaceDE w:val="0"/>
        <w:autoSpaceDN w:val="0"/>
        <w:adjustRightInd w:val="0"/>
        <w:spacing w:after="0" w:line="240" w:lineRule="auto"/>
        <w:rPr>
          <w:rFonts w:ascii="Arial" w:hAnsi="Arial" w:cs="Arial"/>
          <w:color w:val="000000"/>
          <w:sz w:val="24"/>
          <w:szCs w:val="24"/>
        </w:rPr>
      </w:pPr>
      <w:r w:rsidRPr="009C6567">
        <w:rPr>
          <w:rFonts w:ascii="Arial" w:hAnsi="Arial" w:cs="Arial"/>
          <w:b/>
          <w:bCs/>
          <w:color w:val="000000"/>
          <w:sz w:val="24"/>
          <w:szCs w:val="24"/>
        </w:rPr>
        <w:t xml:space="preserve">Examination boards </w:t>
      </w:r>
    </w:p>
    <w:p w14:paraId="5B4C85FF" w14:textId="6D0FE186" w:rsidR="00867004" w:rsidRPr="009C6567" w:rsidRDefault="00867004" w:rsidP="009C6567">
      <w:pPr>
        <w:spacing w:after="0" w:line="240" w:lineRule="auto"/>
        <w:rPr>
          <w:rFonts w:ascii="Arial" w:hAnsi="Arial" w:cs="Arial"/>
          <w:b/>
          <w:sz w:val="24"/>
          <w:szCs w:val="24"/>
        </w:rPr>
      </w:pPr>
      <w:r w:rsidRPr="009C6567">
        <w:rPr>
          <w:rFonts w:ascii="Arial" w:hAnsi="Arial" w:cs="Arial"/>
          <w:color w:val="000000"/>
          <w:sz w:val="24"/>
          <w:szCs w:val="24"/>
        </w:rPr>
        <w:t>All marks are subject to approval by examination board before they become official. The subject examination board (SEB), held in February, June and September, approves module and programme results, reviews extenuating circumstances, and recommends progression or completion awards. The degree examination board approves or rejects the SEB’s recommendations and ensures that correct University of London procedures and standards have been applied.</w:t>
      </w:r>
    </w:p>
    <w:p w14:paraId="13C554DF" w14:textId="77777777" w:rsidR="00634D95" w:rsidRDefault="00634D95" w:rsidP="009C6567">
      <w:pPr>
        <w:autoSpaceDE w:val="0"/>
        <w:autoSpaceDN w:val="0"/>
        <w:adjustRightInd w:val="0"/>
        <w:spacing w:after="0" w:line="240" w:lineRule="auto"/>
        <w:rPr>
          <w:rFonts w:ascii="Arial" w:hAnsi="Arial" w:cs="Arial"/>
          <w:color w:val="000000"/>
          <w:sz w:val="24"/>
          <w:szCs w:val="24"/>
        </w:rPr>
      </w:pPr>
    </w:p>
    <w:p w14:paraId="761ED05B" w14:textId="5C4D1256" w:rsidR="00867004" w:rsidRPr="009C6567" w:rsidRDefault="00867004" w:rsidP="009C6567">
      <w:pPr>
        <w:autoSpaceDE w:val="0"/>
        <w:autoSpaceDN w:val="0"/>
        <w:adjustRightInd w:val="0"/>
        <w:spacing w:after="0" w:line="240" w:lineRule="auto"/>
        <w:rPr>
          <w:rFonts w:ascii="Arial" w:hAnsi="Arial" w:cs="Arial"/>
          <w:color w:val="000000"/>
          <w:sz w:val="24"/>
          <w:szCs w:val="24"/>
        </w:rPr>
      </w:pPr>
      <w:r w:rsidRPr="009C6567">
        <w:rPr>
          <w:rFonts w:ascii="Arial" w:hAnsi="Arial" w:cs="Arial"/>
          <w:color w:val="000000"/>
          <w:sz w:val="24"/>
          <w:szCs w:val="24"/>
        </w:rPr>
        <w:t xml:space="preserve">Examination boards have the discretion to recommend an upgrade of award classification in limited, specified situations, provided that they are satisfied that the student’s performance warrants the higher classification and meets any criteria set for the use of discretion. </w:t>
      </w:r>
    </w:p>
    <w:p w14:paraId="70D5425C" w14:textId="77777777" w:rsidR="00867004" w:rsidRPr="009C6567" w:rsidRDefault="00867004" w:rsidP="009C6567">
      <w:pPr>
        <w:autoSpaceDE w:val="0"/>
        <w:autoSpaceDN w:val="0"/>
        <w:adjustRightInd w:val="0"/>
        <w:spacing w:after="0" w:line="240" w:lineRule="auto"/>
        <w:rPr>
          <w:rFonts w:ascii="Arial" w:hAnsi="Arial" w:cs="Arial"/>
          <w:color w:val="000000"/>
          <w:sz w:val="24"/>
          <w:szCs w:val="24"/>
        </w:rPr>
      </w:pPr>
    </w:p>
    <w:p w14:paraId="358C8BBB" w14:textId="77777777" w:rsidR="00F80C86" w:rsidRDefault="00F80C86" w:rsidP="009C6567">
      <w:pPr>
        <w:autoSpaceDE w:val="0"/>
        <w:autoSpaceDN w:val="0"/>
        <w:adjustRightInd w:val="0"/>
        <w:spacing w:after="0" w:line="240" w:lineRule="auto"/>
        <w:rPr>
          <w:rFonts w:ascii="Arial" w:hAnsi="Arial" w:cs="Arial"/>
          <w:b/>
          <w:bCs/>
          <w:color w:val="000000"/>
          <w:sz w:val="24"/>
          <w:szCs w:val="24"/>
        </w:rPr>
      </w:pPr>
    </w:p>
    <w:p w14:paraId="0E4EF582" w14:textId="77777777" w:rsidR="00F80C86" w:rsidRDefault="00F80C86" w:rsidP="009C6567">
      <w:pPr>
        <w:autoSpaceDE w:val="0"/>
        <w:autoSpaceDN w:val="0"/>
        <w:adjustRightInd w:val="0"/>
        <w:spacing w:after="0" w:line="240" w:lineRule="auto"/>
        <w:rPr>
          <w:rFonts w:ascii="Arial" w:hAnsi="Arial" w:cs="Arial"/>
          <w:b/>
          <w:bCs/>
          <w:color w:val="000000"/>
          <w:sz w:val="24"/>
          <w:szCs w:val="24"/>
        </w:rPr>
      </w:pPr>
    </w:p>
    <w:p w14:paraId="1029CB71" w14:textId="77777777" w:rsidR="00F80C86" w:rsidRDefault="00F80C86" w:rsidP="009C6567">
      <w:pPr>
        <w:autoSpaceDE w:val="0"/>
        <w:autoSpaceDN w:val="0"/>
        <w:adjustRightInd w:val="0"/>
        <w:spacing w:after="0" w:line="240" w:lineRule="auto"/>
        <w:rPr>
          <w:rFonts w:ascii="Arial" w:hAnsi="Arial" w:cs="Arial"/>
          <w:b/>
          <w:bCs/>
          <w:color w:val="000000"/>
          <w:sz w:val="24"/>
          <w:szCs w:val="24"/>
        </w:rPr>
      </w:pPr>
    </w:p>
    <w:p w14:paraId="5E9CE750" w14:textId="77777777" w:rsidR="00F80C86" w:rsidRDefault="00F80C86" w:rsidP="009C6567">
      <w:pPr>
        <w:autoSpaceDE w:val="0"/>
        <w:autoSpaceDN w:val="0"/>
        <w:adjustRightInd w:val="0"/>
        <w:spacing w:after="0" w:line="240" w:lineRule="auto"/>
        <w:rPr>
          <w:rFonts w:ascii="Arial" w:hAnsi="Arial" w:cs="Arial"/>
          <w:b/>
          <w:bCs/>
          <w:color w:val="000000"/>
          <w:sz w:val="24"/>
          <w:szCs w:val="24"/>
        </w:rPr>
      </w:pPr>
    </w:p>
    <w:p w14:paraId="1E16F12D" w14:textId="77777777" w:rsidR="00F80C86" w:rsidRDefault="00F80C86" w:rsidP="009C6567">
      <w:pPr>
        <w:autoSpaceDE w:val="0"/>
        <w:autoSpaceDN w:val="0"/>
        <w:adjustRightInd w:val="0"/>
        <w:spacing w:after="0" w:line="240" w:lineRule="auto"/>
        <w:rPr>
          <w:rFonts w:ascii="Arial" w:hAnsi="Arial" w:cs="Arial"/>
          <w:b/>
          <w:bCs/>
          <w:color w:val="000000"/>
          <w:sz w:val="24"/>
          <w:szCs w:val="24"/>
        </w:rPr>
      </w:pPr>
    </w:p>
    <w:p w14:paraId="342EE819" w14:textId="77777777" w:rsidR="00F80C86" w:rsidRDefault="00F80C86" w:rsidP="009C6567">
      <w:pPr>
        <w:autoSpaceDE w:val="0"/>
        <w:autoSpaceDN w:val="0"/>
        <w:adjustRightInd w:val="0"/>
        <w:spacing w:after="0" w:line="240" w:lineRule="auto"/>
        <w:rPr>
          <w:rFonts w:ascii="Arial" w:hAnsi="Arial" w:cs="Arial"/>
          <w:b/>
          <w:bCs/>
          <w:color w:val="000000"/>
          <w:sz w:val="24"/>
          <w:szCs w:val="24"/>
        </w:rPr>
      </w:pPr>
    </w:p>
    <w:p w14:paraId="19E08407" w14:textId="77777777" w:rsidR="00F80C86" w:rsidRDefault="00F80C86" w:rsidP="009C6567">
      <w:pPr>
        <w:autoSpaceDE w:val="0"/>
        <w:autoSpaceDN w:val="0"/>
        <w:adjustRightInd w:val="0"/>
        <w:spacing w:after="0" w:line="240" w:lineRule="auto"/>
        <w:rPr>
          <w:rFonts w:ascii="Arial" w:hAnsi="Arial" w:cs="Arial"/>
          <w:b/>
          <w:bCs/>
          <w:color w:val="000000"/>
          <w:sz w:val="24"/>
          <w:szCs w:val="24"/>
        </w:rPr>
      </w:pPr>
    </w:p>
    <w:p w14:paraId="0B5B920E" w14:textId="77777777" w:rsidR="00F80C86" w:rsidRDefault="00F80C86" w:rsidP="009C6567">
      <w:pPr>
        <w:autoSpaceDE w:val="0"/>
        <w:autoSpaceDN w:val="0"/>
        <w:adjustRightInd w:val="0"/>
        <w:spacing w:after="0" w:line="240" w:lineRule="auto"/>
        <w:rPr>
          <w:rFonts w:ascii="Arial" w:hAnsi="Arial" w:cs="Arial"/>
          <w:b/>
          <w:bCs/>
          <w:color w:val="000000"/>
          <w:sz w:val="24"/>
          <w:szCs w:val="24"/>
        </w:rPr>
      </w:pPr>
    </w:p>
    <w:p w14:paraId="18AA7F42" w14:textId="77777777" w:rsidR="00F80C86" w:rsidRDefault="00F80C86" w:rsidP="009C6567">
      <w:pPr>
        <w:autoSpaceDE w:val="0"/>
        <w:autoSpaceDN w:val="0"/>
        <w:adjustRightInd w:val="0"/>
        <w:spacing w:after="0" w:line="240" w:lineRule="auto"/>
        <w:rPr>
          <w:rFonts w:ascii="Arial" w:hAnsi="Arial" w:cs="Arial"/>
          <w:b/>
          <w:bCs/>
          <w:color w:val="000000"/>
          <w:sz w:val="24"/>
          <w:szCs w:val="24"/>
        </w:rPr>
      </w:pPr>
    </w:p>
    <w:p w14:paraId="4E20E5FF" w14:textId="77777777" w:rsidR="00F80C86" w:rsidRDefault="00F80C86" w:rsidP="009C6567">
      <w:pPr>
        <w:autoSpaceDE w:val="0"/>
        <w:autoSpaceDN w:val="0"/>
        <w:adjustRightInd w:val="0"/>
        <w:spacing w:after="0" w:line="240" w:lineRule="auto"/>
        <w:rPr>
          <w:rFonts w:ascii="Arial" w:hAnsi="Arial" w:cs="Arial"/>
          <w:b/>
          <w:bCs/>
          <w:color w:val="000000"/>
          <w:sz w:val="24"/>
          <w:szCs w:val="24"/>
        </w:rPr>
      </w:pPr>
    </w:p>
    <w:p w14:paraId="102C91C0" w14:textId="77777777" w:rsidR="00F80C86" w:rsidRDefault="00F80C86" w:rsidP="009C6567">
      <w:pPr>
        <w:autoSpaceDE w:val="0"/>
        <w:autoSpaceDN w:val="0"/>
        <w:adjustRightInd w:val="0"/>
        <w:spacing w:after="0" w:line="240" w:lineRule="auto"/>
        <w:rPr>
          <w:rFonts w:ascii="Arial" w:hAnsi="Arial" w:cs="Arial"/>
          <w:b/>
          <w:bCs/>
          <w:color w:val="000000"/>
          <w:sz w:val="24"/>
          <w:szCs w:val="24"/>
        </w:rPr>
      </w:pPr>
    </w:p>
    <w:p w14:paraId="6A720D61" w14:textId="77777777" w:rsidR="00F80C86" w:rsidRDefault="00F80C86" w:rsidP="009C6567">
      <w:pPr>
        <w:autoSpaceDE w:val="0"/>
        <w:autoSpaceDN w:val="0"/>
        <w:adjustRightInd w:val="0"/>
        <w:spacing w:after="0" w:line="240" w:lineRule="auto"/>
        <w:rPr>
          <w:rFonts w:ascii="Arial" w:hAnsi="Arial" w:cs="Arial"/>
          <w:b/>
          <w:bCs/>
          <w:color w:val="000000"/>
          <w:sz w:val="24"/>
          <w:szCs w:val="24"/>
        </w:rPr>
      </w:pPr>
    </w:p>
    <w:p w14:paraId="7FF97000" w14:textId="77777777" w:rsidR="00F80C86" w:rsidRDefault="00F80C86" w:rsidP="009C6567">
      <w:pPr>
        <w:autoSpaceDE w:val="0"/>
        <w:autoSpaceDN w:val="0"/>
        <w:adjustRightInd w:val="0"/>
        <w:spacing w:after="0" w:line="240" w:lineRule="auto"/>
        <w:rPr>
          <w:rFonts w:ascii="Arial" w:hAnsi="Arial" w:cs="Arial"/>
          <w:b/>
          <w:bCs/>
          <w:color w:val="000000"/>
          <w:sz w:val="24"/>
          <w:szCs w:val="24"/>
        </w:rPr>
      </w:pPr>
    </w:p>
    <w:p w14:paraId="10C0BC58" w14:textId="77777777" w:rsidR="00F80C86" w:rsidRDefault="00F80C86" w:rsidP="009C6567">
      <w:pPr>
        <w:autoSpaceDE w:val="0"/>
        <w:autoSpaceDN w:val="0"/>
        <w:adjustRightInd w:val="0"/>
        <w:spacing w:after="0" w:line="240" w:lineRule="auto"/>
        <w:rPr>
          <w:rFonts w:ascii="Arial" w:hAnsi="Arial" w:cs="Arial"/>
          <w:b/>
          <w:bCs/>
          <w:color w:val="000000"/>
          <w:sz w:val="24"/>
          <w:szCs w:val="24"/>
        </w:rPr>
      </w:pPr>
    </w:p>
    <w:p w14:paraId="04FD300F" w14:textId="77777777" w:rsidR="00F80C86" w:rsidRDefault="00F80C86" w:rsidP="009C6567">
      <w:pPr>
        <w:autoSpaceDE w:val="0"/>
        <w:autoSpaceDN w:val="0"/>
        <w:adjustRightInd w:val="0"/>
        <w:spacing w:after="0" w:line="240" w:lineRule="auto"/>
        <w:rPr>
          <w:rFonts w:ascii="Arial" w:hAnsi="Arial" w:cs="Arial"/>
          <w:b/>
          <w:bCs/>
          <w:color w:val="000000"/>
          <w:sz w:val="24"/>
          <w:szCs w:val="24"/>
        </w:rPr>
      </w:pPr>
    </w:p>
    <w:p w14:paraId="4F350ABA" w14:textId="77777777" w:rsidR="00F80C86" w:rsidRDefault="00F80C86" w:rsidP="009C6567">
      <w:pPr>
        <w:autoSpaceDE w:val="0"/>
        <w:autoSpaceDN w:val="0"/>
        <w:adjustRightInd w:val="0"/>
        <w:spacing w:after="0" w:line="240" w:lineRule="auto"/>
        <w:rPr>
          <w:rFonts w:ascii="Arial" w:hAnsi="Arial" w:cs="Arial"/>
          <w:b/>
          <w:bCs/>
          <w:color w:val="000000"/>
          <w:sz w:val="24"/>
          <w:szCs w:val="24"/>
        </w:rPr>
      </w:pPr>
    </w:p>
    <w:p w14:paraId="523C9886" w14:textId="77777777" w:rsidR="00F80C86" w:rsidRDefault="00F80C86" w:rsidP="009C6567">
      <w:pPr>
        <w:autoSpaceDE w:val="0"/>
        <w:autoSpaceDN w:val="0"/>
        <w:adjustRightInd w:val="0"/>
        <w:spacing w:after="0" w:line="240" w:lineRule="auto"/>
        <w:rPr>
          <w:rFonts w:ascii="Arial" w:hAnsi="Arial" w:cs="Arial"/>
          <w:b/>
          <w:bCs/>
          <w:color w:val="000000"/>
          <w:sz w:val="24"/>
          <w:szCs w:val="24"/>
        </w:rPr>
      </w:pPr>
    </w:p>
    <w:p w14:paraId="0ECC32C7" w14:textId="77777777" w:rsidR="00F80C86" w:rsidRDefault="00F80C86" w:rsidP="009C6567">
      <w:pPr>
        <w:autoSpaceDE w:val="0"/>
        <w:autoSpaceDN w:val="0"/>
        <w:adjustRightInd w:val="0"/>
        <w:spacing w:after="0" w:line="240" w:lineRule="auto"/>
        <w:rPr>
          <w:rFonts w:ascii="Arial" w:hAnsi="Arial" w:cs="Arial"/>
          <w:b/>
          <w:bCs/>
          <w:color w:val="000000"/>
          <w:sz w:val="24"/>
          <w:szCs w:val="24"/>
        </w:rPr>
      </w:pPr>
    </w:p>
    <w:p w14:paraId="76642C90" w14:textId="77777777" w:rsidR="00F80C86" w:rsidRDefault="00F80C86" w:rsidP="009C6567">
      <w:pPr>
        <w:autoSpaceDE w:val="0"/>
        <w:autoSpaceDN w:val="0"/>
        <w:adjustRightInd w:val="0"/>
        <w:spacing w:after="0" w:line="240" w:lineRule="auto"/>
        <w:rPr>
          <w:rFonts w:ascii="Arial" w:hAnsi="Arial" w:cs="Arial"/>
          <w:b/>
          <w:bCs/>
          <w:color w:val="000000"/>
          <w:sz w:val="24"/>
          <w:szCs w:val="24"/>
        </w:rPr>
      </w:pPr>
    </w:p>
    <w:p w14:paraId="5557EEDF" w14:textId="77777777" w:rsidR="00F80C86" w:rsidRDefault="00F80C86" w:rsidP="009C6567">
      <w:pPr>
        <w:autoSpaceDE w:val="0"/>
        <w:autoSpaceDN w:val="0"/>
        <w:adjustRightInd w:val="0"/>
        <w:spacing w:after="0" w:line="240" w:lineRule="auto"/>
        <w:rPr>
          <w:rFonts w:ascii="Arial" w:hAnsi="Arial" w:cs="Arial"/>
          <w:b/>
          <w:bCs/>
          <w:color w:val="000000"/>
          <w:sz w:val="24"/>
          <w:szCs w:val="24"/>
        </w:rPr>
      </w:pPr>
    </w:p>
    <w:p w14:paraId="5A85EFD4" w14:textId="77777777" w:rsidR="00F80C86" w:rsidRDefault="00F80C86" w:rsidP="009C6567">
      <w:pPr>
        <w:autoSpaceDE w:val="0"/>
        <w:autoSpaceDN w:val="0"/>
        <w:adjustRightInd w:val="0"/>
        <w:spacing w:after="0" w:line="240" w:lineRule="auto"/>
        <w:rPr>
          <w:rFonts w:ascii="Arial" w:hAnsi="Arial" w:cs="Arial"/>
          <w:b/>
          <w:bCs/>
          <w:color w:val="000000"/>
          <w:sz w:val="24"/>
          <w:szCs w:val="24"/>
        </w:rPr>
      </w:pPr>
    </w:p>
    <w:p w14:paraId="60A36285" w14:textId="77777777" w:rsidR="00F80C86" w:rsidRDefault="00F80C86" w:rsidP="009C6567">
      <w:pPr>
        <w:autoSpaceDE w:val="0"/>
        <w:autoSpaceDN w:val="0"/>
        <w:adjustRightInd w:val="0"/>
        <w:spacing w:after="0" w:line="240" w:lineRule="auto"/>
        <w:rPr>
          <w:rFonts w:ascii="Arial" w:hAnsi="Arial" w:cs="Arial"/>
          <w:b/>
          <w:bCs/>
          <w:color w:val="000000"/>
          <w:sz w:val="24"/>
          <w:szCs w:val="24"/>
        </w:rPr>
      </w:pPr>
    </w:p>
    <w:p w14:paraId="74C2C25E" w14:textId="77777777" w:rsidR="00F80C86" w:rsidRDefault="00F80C86" w:rsidP="009C6567">
      <w:pPr>
        <w:autoSpaceDE w:val="0"/>
        <w:autoSpaceDN w:val="0"/>
        <w:adjustRightInd w:val="0"/>
        <w:spacing w:after="0" w:line="240" w:lineRule="auto"/>
        <w:rPr>
          <w:rFonts w:ascii="Arial" w:hAnsi="Arial" w:cs="Arial"/>
          <w:b/>
          <w:bCs/>
          <w:color w:val="000000"/>
          <w:sz w:val="24"/>
          <w:szCs w:val="24"/>
        </w:rPr>
      </w:pPr>
    </w:p>
    <w:p w14:paraId="2CCFA4A7" w14:textId="77777777" w:rsidR="00F80C86" w:rsidRDefault="00F80C86" w:rsidP="009C6567">
      <w:pPr>
        <w:autoSpaceDE w:val="0"/>
        <w:autoSpaceDN w:val="0"/>
        <w:adjustRightInd w:val="0"/>
        <w:spacing w:after="0" w:line="240" w:lineRule="auto"/>
        <w:rPr>
          <w:rFonts w:ascii="Arial" w:hAnsi="Arial" w:cs="Arial"/>
          <w:b/>
          <w:bCs/>
          <w:color w:val="000000"/>
          <w:sz w:val="24"/>
          <w:szCs w:val="24"/>
        </w:rPr>
      </w:pPr>
    </w:p>
    <w:p w14:paraId="6A619D62" w14:textId="77777777" w:rsidR="00F80C86" w:rsidRDefault="00F80C86" w:rsidP="009C6567">
      <w:pPr>
        <w:autoSpaceDE w:val="0"/>
        <w:autoSpaceDN w:val="0"/>
        <w:adjustRightInd w:val="0"/>
        <w:spacing w:after="0" w:line="240" w:lineRule="auto"/>
        <w:rPr>
          <w:rFonts w:ascii="Arial" w:hAnsi="Arial" w:cs="Arial"/>
          <w:b/>
          <w:bCs/>
          <w:color w:val="000000"/>
          <w:sz w:val="24"/>
          <w:szCs w:val="24"/>
        </w:rPr>
      </w:pPr>
    </w:p>
    <w:p w14:paraId="4A6B4C63" w14:textId="77777777" w:rsidR="00F80C86" w:rsidRDefault="00F80C86" w:rsidP="009C6567">
      <w:pPr>
        <w:autoSpaceDE w:val="0"/>
        <w:autoSpaceDN w:val="0"/>
        <w:adjustRightInd w:val="0"/>
        <w:spacing w:after="0" w:line="240" w:lineRule="auto"/>
        <w:rPr>
          <w:rFonts w:ascii="Arial" w:hAnsi="Arial" w:cs="Arial"/>
          <w:b/>
          <w:bCs/>
          <w:color w:val="000000"/>
          <w:sz w:val="24"/>
          <w:szCs w:val="24"/>
        </w:rPr>
      </w:pPr>
    </w:p>
    <w:p w14:paraId="6AC5618A" w14:textId="77777777" w:rsidR="00F80C86" w:rsidRDefault="00F80C86" w:rsidP="009C6567">
      <w:pPr>
        <w:autoSpaceDE w:val="0"/>
        <w:autoSpaceDN w:val="0"/>
        <w:adjustRightInd w:val="0"/>
        <w:spacing w:after="0" w:line="240" w:lineRule="auto"/>
        <w:rPr>
          <w:rFonts w:ascii="Arial" w:hAnsi="Arial" w:cs="Arial"/>
          <w:b/>
          <w:bCs/>
          <w:color w:val="000000"/>
          <w:sz w:val="24"/>
          <w:szCs w:val="24"/>
        </w:rPr>
      </w:pPr>
    </w:p>
    <w:p w14:paraId="5F397C98" w14:textId="77777777" w:rsidR="00F80C86" w:rsidRDefault="00F80C86" w:rsidP="009C6567">
      <w:pPr>
        <w:autoSpaceDE w:val="0"/>
        <w:autoSpaceDN w:val="0"/>
        <w:adjustRightInd w:val="0"/>
        <w:spacing w:after="0" w:line="240" w:lineRule="auto"/>
        <w:rPr>
          <w:rFonts w:ascii="Arial" w:hAnsi="Arial" w:cs="Arial"/>
          <w:b/>
          <w:bCs/>
          <w:color w:val="000000"/>
          <w:sz w:val="24"/>
          <w:szCs w:val="24"/>
        </w:rPr>
      </w:pPr>
    </w:p>
    <w:p w14:paraId="7EC20E80" w14:textId="77777777" w:rsidR="00F80C86" w:rsidRDefault="00F80C86" w:rsidP="009C6567">
      <w:pPr>
        <w:autoSpaceDE w:val="0"/>
        <w:autoSpaceDN w:val="0"/>
        <w:adjustRightInd w:val="0"/>
        <w:spacing w:after="0" w:line="240" w:lineRule="auto"/>
        <w:rPr>
          <w:rFonts w:ascii="Arial" w:hAnsi="Arial" w:cs="Arial"/>
          <w:b/>
          <w:bCs/>
          <w:color w:val="000000"/>
          <w:sz w:val="24"/>
          <w:szCs w:val="24"/>
        </w:rPr>
      </w:pPr>
    </w:p>
    <w:p w14:paraId="764EC284" w14:textId="77777777" w:rsidR="00F80C86" w:rsidRDefault="00F80C86" w:rsidP="009C6567">
      <w:pPr>
        <w:autoSpaceDE w:val="0"/>
        <w:autoSpaceDN w:val="0"/>
        <w:adjustRightInd w:val="0"/>
        <w:spacing w:after="0" w:line="240" w:lineRule="auto"/>
        <w:rPr>
          <w:rFonts w:ascii="Arial" w:hAnsi="Arial" w:cs="Arial"/>
          <w:b/>
          <w:bCs/>
          <w:color w:val="000000"/>
          <w:sz w:val="24"/>
          <w:szCs w:val="24"/>
        </w:rPr>
      </w:pPr>
    </w:p>
    <w:p w14:paraId="18E45F7D" w14:textId="77777777" w:rsidR="00F80C86" w:rsidRDefault="00F80C86" w:rsidP="009C6567">
      <w:pPr>
        <w:autoSpaceDE w:val="0"/>
        <w:autoSpaceDN w:val="0"/>
        <w:adjustRightInd w:val="0"/>
        <w:spacing w:after="0" w:line="240" w:lineRule="auto"/>
        <w:rPr>
          <w:rFonts w:ascii="Arial" w:hAnsi="Arial" w:cs="Arial"/>
          <w:b/>
          <w:bCs/>
          <w:color w:val="000000"/>
          <w:sz w:val="24"/>
          <w:szCs w:val="24"/>
        </w:rPr>
      </w:pPr>
    </w:p>
    <w:p w14:paraId="2AE5CF05" w14:textId="77777777" w:rsidR="00F80C86" w:rsidRDefault="00F80C86" w:rsidP="009C6567">
      <w:pPr>
        <w:autoSpaceDE w:val="0"/>
        <w:autoSpaceDN w:val="0"/>
        <w:adjustRightInd w:val="0"/>
        <w:spacing w:after="0" w:line="240" w:lineRule="auto"/>
        <w:rPr>
          <w:rFonts w:ascii="Arial" w:hAnsi="Arial" w:cs="Arial"/>
          <w:b/>
          <w:bCs/>
          <w:color w:val="000000"/>
          <w:sz w:val="24"/>
          <w:szCs w:val="24"/>
        </w:rPr>
      </w:pPr>
    </w:p>
    <w:p w14:paraId="3B518EC0" w14:textId="77777777" w:rsidR="00F80C86" w:rsidRDefault="00F80C86" w:rsidP="009C6567">
      <w:pPr>
        <w:autoSpaceDE w:val="0"/>
        <w:autoSpaceDN w:val="0"/>
        <w:adjustRightInd w:val="0"/>
        <w:spacing w:after="0" w:line="240" w:lineRule="auto"/>
        <w:rPr>
          <w:rFonts w:ascii="Arial" w:hAnsi="Arial" w:cs="Arial"/>
          <w:b/>
          <w:bCs/>
          <w:color w:val="000000"/>
          <w:sz w:val="24"/>
          <w:szCs w:val="24"/>
        </w:rPr>
      </w:pPr>
    </w:p>
    <w:p w14:paraId="5FA6EB73" w14:textId="77777777" w:rsidR="00F80C86" w:rsidRDefault="00F80C86" w:rsidP="009C6567">
      <w:pPr>
        <w:autoSpaceDE w:val="0"/>
        <w:autoSpaceDN w:val="0"/>
        <w:adjustRightInd w:val="0"/>
        <w:spacing w:after="0" w:line="240" w:lineRule="auto"/>
        <w:rPr>
          <w:rFonts w:ascii="Arial" w:hAnsi="Arial" w:cs="Arial"/>
          <w:b/>
          <w:bCs/>
          <w:color w:val="000000"/>
          <w:sz w:val="24"/>
          <w:szCs w:val="24"/>
        </w:rPr>
      </w:pPr>
    </w:p>
    <w:p w14:paraId="1BB14A0A" w14:textId="77777777" w:rsidR="00F80C86" w:rsidRDefault="00F80C86" w:rsidP="009C6567">
      <w:pPr>
        <w:autoSpaceDE w:val="0"/>
        <w:autoSpaceDN w:val="0"/>
        <w:adjustRightInd w:val="0"/>
        <w:spacing w:after="0" w:line="240" w:lineRule="auto"/>
        <w:rPr>
          <w:rFonts w:ascii="Arial" w:hAnsi="Arial" w:cs="Arial"/>
          <w:b/>
          <w:bCs/>
          <w:color w:val="000000"/>
          <w:sz w:val="24"/>
          <w:szCs w:val="24"/>
        </w:rPr>
      </w:pPr>
    </w:p>
    <w:p w14:paraId="662A1C1B" w14:textId="77777777" w:rsidR="00F80C86" w:rsidRDefault="00F80C86" w:rsidP="009C6567">
      <w:pPr>
        <w:autoSpaceDE w:val="0"/>
        <w:autoSpaceDN w:val="0"/>
        <w:adjustRightInd w:val="0"/>
        <w:spacing w:after="0" w:line="240" w:lineRule="auto"/>
        <w:rPr>
          <w:rFonts w:ascii="Arial" w:hAnsi="Arial" w:cs="Arial"/>
          <w:b/>
          <w:bCs/>
          <w:color w:val="000000"/>
          <w:sz w:val="24"/>
          <w:szCs w:val="24"/>
        </w:rPr>
      </w:pPr>
    </w:p>
    <w:p w14:paraId="24E314E4" w14:textId="4B0071F7" w:rsidR="00F80C86" w:rsidRDefault="00F80C86" w:rsidP="009C6567">
      <w:pPr>
        <w:autoSpaceDE w:val="0"/>
        <w:autoSpaceDN w:val="0"/>
        <w:adjustRightInd w:val="0"/>
        <w:spacing w:after="0" w:line="240" w:lineRule="auto"/>
        <w:rPr>
          <w:rFonts w:ascii="Arial" w:hAnsi="Arial" w:cs="Arial"/>
          <w:b/>
          <w:bCs/>
          <w:color w:val="000000"/>
          <w:sz w:val="24"/>
          <w:szCs w:val="24"/>
        </w:rPr>
      </w:pPr>
    </w:p>
    <w:p w14:paraId="6B20F462" w14:textId="6A4C43C4" w:rsidR="00DA7614" w:rsidRDefault="00DA7614" w:rsidP="009C6567">
      <w:pPr>
        <w:autoSpaceDE w:val="0"/>
        <w:autoSpaceDN w:val="0"/>
        <w:adjustRightInd w:val="0"/>
        <w:spacing w:after="0" w:line="240" w:lineRule="auto"/>
        <w:rPr>
          <w:rFonts w:ascii="Arial" w:hAnsi="Arial" w:cs="Arial"/>
          <w:b/>
          <w:bCs/>
          <w:color w:val="000000"/>
          <w:sz w:val="24"/>
          <w:szCs w:val="24"/>
        </w:rPr>
      </w:pPr>
    </w:p>
    <w:p w14:paraId="0AD0B343" w14:textId="0379CAE4" w:rsidR="00DA7614" w:rsidRDefault="00DA7614" w:rsidP="009C6567">
      <w:pPr>
        <w:autoSpaceDE w:val="0"/>
        <w:autoSpaceDN w:val="0"/>
        <w:adjustRightInd w:val="0"/>
        <w:spacing w:after="0" w:line="240" w:lineRule="auto"/>
        <w:rPr>
          <w:rFonts w:ascii="Arial" w:hAnsi="Arial" w:cs="Arial"/>
          <w:b/>
          <w:bCs/>
          <w:color w:val="000000"/>
          <w:sz w:val="24"/>
          <w:szCs w:val="24"/>
        </w:rPr>
      </w:pPr>
    </w:p>
    <w:p w14:paraId="72692D1F" w14:textId="47F4E31D" w:rsidR="00DA7614" w:rsidRDefault="00DA7614" w:rsidP="009C6567">
      <w:pPr>
        <w:autoSpaceDE w:val="0"/>
        <w:autoSpaceDN w:val="0"/>
        <w:adjustRightInd w:val="0"/>
        <w:spacing w:after="0" w:line="240" w:lineRule="auto"/>
        <w:rPr>
          <w:rFonts w:ascii="Arial" w:hAnsi="Arial" w:cs="Arial"/>
          <w:b/>
          <w:bCs/>
          <w:color w:val="000000"/>
          <w:sz w:val="24"/>
          <w:szCs w:val="24"/>
        </w:rPr>
      </w:pPr>
    </w:p>
    <w:p w14:paraId="18B9BC42" w14:textId="2877F8F5" w:rsidR="00DA7614" w:rsidRDefault="00DA7614" w:rsidP="009C6567">
      <w:pPr>
        <w:autoSpaceDE w:val="0"/>
        <w:autoSpaceDN w:val="0"/>
        <w:adjustRightInd w:val="0"/>
        <w:spacing w:after="0" w:line="240" w:lineRule="auto"/>
        <w:rPr>
          <w:rFonts w:ascii="Arial" w:hAnsi="Arial" w:cs="Arial"/>
          <w:b/>
          <w:bCs/>
          <w:color w:val="000000"/>
          <w:sz w:val="24"/>
          <w:szCs w:val="24"/>
        </w:rPr>
      </w:pPr>
    </w:p>
    <w:p w14:paraId="1D96A5B3" w14:textId="375F7D93" w:rsidR="00DA7614" w:rsidRDefault="00DA7614" w:rsidP="009C6567">
      <w:pPr>
        <w:autoSpaceDE w:val="0"/>
        <w:autoSpaceDN w:val="0"/>
        <w:adjustRightInd w:val="0"/>
        <w:spacing w:after="0" w:line="240" w:lineRule="auto"/>
        <w:rPr>
          <w:rFonts w:ascii="Arial" w:hAnsi="Arial" w:cs="Arial"/>
          <w:b/>
          <w:bCs/>
          <w:color w:val="000000"/>
          <w:sz w:val="24"/>
          <w:szCs w:val="24"/>
        </w:rPr>
      </w:pPr>
    </w:p>
    <w:p w14:paraId="6561370F" w14:textId="5D8A1F4D" w:rsidR="00DA7614" w:rsidRDefault="00DA7614" w:rsidP="009C6567">
      <w:pPr>
        <w:autoSpaceDE w:val="0"/>
        <w:autoSpaceDN w:val="0"/>
        <w:adjustRightInd w:val="0"/>
        <w:spacing w:after="0" w:line="240" w:lineRule="auto"/>
        <w:rPr>
          <w:rFonts w:ascii="Arial" w:hAnsi="Arial" w:cs="Arial"/>
          <w:b/>
          <w:bCs/>
          <w:color w:val="000000"/>
          <w:sz w:val="24"/>
          <w:szCs w:val="24"/>
        </w:rPr>
      </w:pPr>
    </w:p>
    <w:p w14:paraId="16DFB98C" w14:textId="77777777" w:rsidR="00DA7614" w:rsidRDefault="00DA7614" w:rsidP="009C6567">
      <w:pPr>
        <w:autoSpaceDE w:val="0"/>
        <w:autoSpaceDN w:val="0"/>
        <w:adjustRightInd w:val="0"/>
        <w:spacing w:after="0" w:line="240" w:lineRule="auto"/>
        <w:rPr>
          <w:rFonts w:ascii="Arial" w:hAnsi="Arial" w:cs="Arial"/>
          <w:b/>
          <w:bCs/>
          <w:color w:val="000000"/>
          <w:sz w:val="24"/>
          <w:szCs w:val="24"/>
        </w:rPr>
      </w:pPr>
    </w:p>
    <w:p w14:paraId="7BA2B3A8" w14:textId="77777777" w:rsidR="00F80C86" w:rsidRDefault="00F80C86" w:rsidP="009C6567">
      <w:pPr>
        <w:autoSpaceDE w:val="0"/>
        <w:autoSpaceDN w:val="0"/>
        <w:adjustRightInd w:val="0"/>
        <w:spacing w:after="0" w:line="240" w:lineRule="auto"/>
        <w:rPr>
          <w:rFonts w:ascii="Arial" w:hAnsi="Arial" w:cs="Arial"/>
          <w:b/>
          <w:bCs/>
          <w:color w:val="000000"/>
          <w:sz w:val="24"/>
          <w:szCs w:val="24"/>
        </w:rPr>
      </w:pPr>
    </w:p>
    <w:p w14:paraId="5D7F9676" w14:textId="77777777" w:rsidR="00F80C86" w:rsidRDefault="00F80C86" w:rsidP="009C6567">
      <w:pPr>
        <w:autoSpaceDE w:val="0"/>
        <w:autoSpaceDN w:val="0"/>
        <w:adjustRightInd w:val="0"/>
        <w:spacing w:after="0" w:line="240" w:lineRule="auto"/>
        <w:rPr>
          <w:rFonts w:ascii="Arial" w:hAnsi="Arial" w:cs="Arial"/>
          <w:b/>
          <w:bCs/>
          <w:color w:val="000000"/>
          <w:sz w:val="24"/>
          <w:szCs w:val="24"/>
        </w:rPr>
      </w:pPr>
    </w:p>
    <w:p w14:paraId="0359F3EB" w14:textId="77777777" w:rsidR="00F80C86" w:rsidRDefault="00F80C86" w:rsidP="009C6567">
      <w:pPr>
        <w:autoSpaceDE w:val="0"/>
        <w:autoSpaceDN w:val="0"/>
        <w:adjustRightInd w:val="0"/>
        <w:spacing w:after="0" w:line="240" w:lineRule="auto"/>
        <w:rPr>
          <w:rFonts w:ascii="Arial" w:hAnsi="Arial" w:cs="Arial"/>
          <w:b/>
          <w:bCs/>
          <w:color w:val="000000"/>
          <w:sz w:val="24"/>
          <w:szCs w:val="24"/>
        </w:rPr>
      </w:pPr>
    </w:p>
    <w:p w14:paraId="17D9A5EC" w14:textId="7D0597A1" w:rsidR="000C2176" w:rsidRPr="00F80C86" w:rsidRDefault="000C2176" w:rsidP="009C6567">
      <w:pPr>
        <w:autoSpaceDE w:val="0"/>
        <w:autoSpaceDN w:val="0"/>
        <w:adjustRightInd w:val="0"/>
        <w:spacing w:after="0" w:line="240" w:lineRule="auto"/>
        <w:rPr>
          <w:rFonts w:ascii="Arial" w:hAnsi="Arial" w:cs="Arial"/>
          <w:color w:val="000000"/>
          <w:sz w:val="28"/>
          <w:szCs w:val="28"/>
        </w:rPr>
      </w:pPr>
      <w:r w:rsidRPr="00F80C86">
        <w:rPr>
          <w:rFonts w:ascii="Arial" w:hAnsi="Arial" w:cs="Arial"/>
          <w:b/>
          <w:bCs/>
          <w:color w:val="000000"/>
          <w:sz w:val="28"/>
          <w:szCs w:val="28"/>
        </w:rPr>
        <w:lastRenderedPageBreak/>
        <w:t>The Programme</w:t>
      </w:r>
    </w:p>
    <w:p w14:paraId="0A73F1E1" w14:textId="77777777" w:rsidR="000C2176" w:rsidRPr="009C6567" w:rsidRDefault="000C2176" w:rsidP="009C6567">
      <w:pPr>
        <w:autoSpaceDE w:val="0"/>
        <w:autoSpaceDN w:val="0"/>
        <w:adjustRightInd w:val="0"/>
        <w:spacing w:after="0" w:line="240" w:lineRule="auto"/>
        <w:rPr>
          <w:rFonts w:ascii="Arial" w:hAnsi="Arial" w:cs="Arial"/>
          <w:b/>
          <w:bCs/>
          <w:color w:val="000000"/>
          <w:sz w:val="24"/>
          <w:szCs w:val="24"/>
        </w:rPr>
      </w:pPr>
    </w:p>
    <w:p w14:paraId="5989A483" w14:textId="77777777" w:rsidR="00094DD1" w:rsidRPr="009C6567" w:rsidRDefault="000C2176" w:rsidP="009C6567">
      <w:pPr>
        <w:autoSpaceDE w:val="0"/>
        <w:autoSpaceDN w:val="0"/>
        <w:adjustRightInd w:val="0"/>
        <w:spacing w:after="0" w:line="240" w:lineRule="auto"/>
        <w:rPr>
          <w:rFonts w:ascii="Arial" w:hAnsi="Arial" w:cs="Arial"/>
          <w:b/>
          <w:bCs/>
          <w:color w:val="000000"/>
          <w:sz w:val="24"/>
          <w:szCs w:val="24"/>
        </w:rPr>
      </w:pPr>
      <w:r w:rsidRPr="009C6567">
        <w:rPr>
          <w:rFonts w:ascii="Arial" w:hAnsi="Arial" w:cs="Arial"/>
          <w:b/>
          <w:bCs/>
          <w:color w:val="000000"/>
          <w:sz w:val="24"/>
          <w:szCs w:val="24"/>
        </w:rPr>
        <w:t>Programme structure</w:t>
      </w:r>
    </w:p>
    <w:p w14:paraId="4233D937" w14:textId="4B781AE7" w:rsidR="00094DD1" w:rsidRPr="009C6567" w:rsidRDefault="00094DD1" w:rsidP="009C6567">
      <w:pPr>
        <w:autoSpaceDE w:val="0"/>
        <w:autoSpaceDN w:val="0"/>
        <w:adjustRightInd w:val="0"/>
        <w:spacing w:after="0" w:line="240" w:lineRule="auto"/>
        <w:rPr>
          <w:rFonts w:ascii="Arial" w:hAnsi="Arial" w:cs="Arial"/>
          <w:color w:val="000000"/>
          <w:sz w:val="24"/>
          <w:szCs w:val="24"/>
        </w:rPr>
      </w:pPr>
      <w:r w:rsidRPr="009C6567">
        <w:rPr>
          <w:rFonts w:ascii="Arial" w:hAnsi="Arial" w:cs="Arial"/>
          <w:color w:val="000000"/>
          <w:sz w:val="24"/>
          <w:szCs w:val="24"/>
        </w:rPr>
        <w:t xml:space="preserve">For further information about individual modules, </w:t>
      </w:r>
      <w:r w:rsidR="00AC2D3E">
        <w:rPr>
          <w:rFonts w:ascii="Arial" w:hAnsi="Arial" w:cs="Arial"/>
          <w:color w:val="000000"/>
          <w:sz w:val="24"/>
          <w:szCs w:val="24"/>
        </w:rPr>
        <w:t xml:space="preserve">including module lead, assessments and indicative timetable, </w:t>
      </w:r>
      <w:r w:rsidRPr="009C6567">
        <w:rPr>
          <w:rFonts w:ascii="Arial" w:hAnsi="Arial" w:cs="Arial"/>
          <w:color w:val="000000"/>
          <w:sz w:val="24"/>
          <w:szCs w:val="24"/>
        </w:rPr>
        <w:t xml:space="preserve">please refer to </w:t>
      </w:r>
      <w:proofErr w:type="spellStart"/>
      <w:r w:rsidRPr="009C6567">
        <w:rPr>
          <w:rFonts w:ascii="Arial" w:hAnsi="Arial" w:cs="Arial"/>
          <w:color w:val="000000"/>
          <w:sz w:val="24"/>
          <w:szCs w:val="24"/>
        </w:rPr>
        <w:t>QMPlus</w:t>
      </w:r>
      <w:proofErr w:type="spellEnd"/>
      <w:r w:rsidR="00AC2D3E">
        <w:rPr>
          <w:rFonts w:ascii="Arial" w:hAnsi="Arial" w:cs="Arial"/>
          <w:color w:val="000000"/>
          <w:sz w:val="24"/>
          <w:szCs w:val="24"/>
        </w:rPr>
        <w:t xml:space="preserve"> or search by keyword/code on th</w:t>
      </w:r>
      <w:r w:rsidR="002726CB">
        <w:rPr>
          <w:rFonts w:ascii="Arial" w:hAnsi="Arial" w:cs="Arial"/>
          <w:color w:val="000000"/>
          <w:sz w:val="24"/>
          <w:szCs w:val="24"/>
        </w:rPr>
        <w:t xml:space="preserve">e University’s Module Directory </w:t>
      </w:r>
      <w:hyperlink r:id="rId63" w:history="1">
        <w:r w:rsidR="00AC2D3E" w:rsidRPr="007A2C3E">
          <w:rPr>
            <w:rStyle w:val="Hyperlink"/>
            <w:rFonts w:ascii="Arial" w:hAnsi="Arial" w:cs="Arial"/>
            <w:sz w:val="24"/>
            <w:szCs w:val="24"/>
          </w:rPr>
          <w:t>https://www.qmul.ac.uk/modules/</w:t>
        </w:r>
      </w:hyperlink>
      <w:r w:rsidR="00AC2D3E">
        <w:rPr>
          <w:rFonts w:ascii="Arial" w:hAnsi="Arial" w:cs="Arial"/>
          <w:color w:val="000000"/>
          <w:sz w:val="24"/>
          <w:szCs w:val="24"/>
        </w:rPr>
        <w:t xml:space="preserve"> </w:t>
      </w:r>
    </w:p>
    <w:p w14:paraId="7AE611DE" w14:textId="77777777" w:rsidR="000C2176" w:rsidRPr="009C6567" w:rsidRDefault="000C2176" w:rsidP="009C6567">
      <w:pPr>
        <w:autoSpaceDE w:val="0"/>
        <w:autoSpaceDN w:val="0"/>
        <w:adjustRightInd w:val="0"/>
        <w:spacing w:after="0" w:line="240" w:lineRule="auto"/>
        <w:rPr>
          <w:rFonts w:ascii="Arial" w:hAnsi="Arial" w:cs="Arial"/>
          <w:b/>
          <w:bCs/>
          <w:color w:val="000000"/>
          <w:sz w:val="24"/>
          <w:szCs w:val="24"/>
        </w:rPr>
      </w:pPr>
    </w:p>
    <w:p w14:paraId="224BD437" w14:textId="1D12F24C" w:rsidR="000C2176" w:rsidRPr="009C6567" w:rsidRDefault="000C2176" w:rsidP="009C6567">
      <w:pPr>
        <w:autoSpaceDE w:val="0"/>
        <w:autoSpaceDN w:val="0"/>
        <w:adjustRightInd w:val="0"/>
        <w:spacing w:after="0" w:line="240" w:lineRule="auto"/>
        <w:rPr>
          <w:rFonts w:ascii="Arial" w:hAnsi="Arial" w:cs="Arial"/>
          <w:color w:val="000000"/>
          <w:sz w:val="24"/>
          <w:szCs w:val="24"/>
        </w:rPr>
      </w:pPr>
      <w:r w:rsidRPr="009C6567">
        <w:rPr>
          <w:rFonts w:ascii="Arial" w:hAnsi="Arial" w:cs="Arial"/>
          <w:b/>
          <w:bCs/>
          <w:color w:val="000000"/>
          <w:sz w:val="24"/>
          <w:szCs w:val="24"/>
        </w:rPr>
        <w:t xml:space="preserve">Year 1 overview </w:t>
      </w:r>
    </w:p>
    <w:p w14:paraId="5219106E" w14:textId="77777777" w:rsidR="000C2176" w:rsidRPr="009C6567" w:rsidRDefault="000C2176" w:rsidP="009C6567">
      <w:pPr>
        <w:autoSpaceDE w:val="0"/>
        <w:autoSpaceDN w:val="0"/>
        <w:adjustRightInd w:val="0"/>
        <w:spacing w:after="0" w:line="240" w:lineRule="auto"/>
        <w:rPr>
          <w:rFonts w:ascii="Arial" w:hAnsi="Arial" w:cs="Arial"/>
          <w:color w:val="000000"/>
          <w:sz w:val="24"/>
          <w:szCs w:val="24"/>
        </w:rPr>
      </w:pPr>
      <w:r w:rsidRPr="009C6567">
        <w:rPr>
          <w:rFonts w:ascii="Arial" w:hAnsi="Arial" w:cs="Arial"/>
          <w:color w:val="000000"/>
          <w:sz w:val="24"/>
          <w:szCs w:val="24"/>
        </w:rPr>
        <w:t xml:space="preserve">Students on the BSc in global health will gain an understanding of the key political, social, economic, clinical, and population health concerns around global health and global health inequalities. They will develop an insight into improving health and wellbeing at the country, regional, and international levels. The programme draws on expertise from a range of scholarly disciplines including public health, politics, sociology, geography, and economics. </w:t>
      </w:r>
    </w:p>
    <w:p w14:paraId="655A6F1B" w14:textId="77777777" w:rsidR="000C2176" w:rsidRPr="009C6567" w:rsidRDefault="000C2176" w:rsidP="009C6567">
      <w:pPr>
        <w:autoSpaceDE w:val="0"/>
        <w:autoSpaceDN w:val="0"/>
        <w:adjustRightInd w:val="0"/>
        <w:spacing w:after="0" w:line="240" w:lineRule="auto"/>
        <w:rPr>
          <w:rFonts w:ascii="Arial" w:hAnsi="Arial" w:cs="Arial"/>
          <w:color w:val="000000"/>
          <w:sz w:val="24"/>
          <w:szCs w:val="24"/>
        </w:rPr>
      </w:pPr>
    </w:p>
    <w:p w14:paraId="1BB49649" w14:textId="45DA5E24" w:rsidR="000C2176" w:rsidRPr="009C6567" w:rsidRDefault="000C2176" w:rsidP="009C6567">
      <w:pPr>
        <w:autoSpaceDE w:val="0"/>
        <w:autoSpaceDN w:val="0"/>
        <w:adjustRightInd w:val="0"/>
        <w:spacing w:after="0" w:line="240" w:lineRule="auto"/>
        <w:rPr>
          <w:rFonts w:ascii="Arial" w:hAnsi="Arial" w:cs="Arial"/>
          <w:color w:val="000000"/>
          <w:sz w:val="24"/>
          <w:szCs w:val="24"/>
        </w:rPr>
      </w:pPr>
      <w:r w:rsidRPr="009C6567">
        <w:rPr>
          <w:rFonts w:ascii="Arial" w:hAnsi="Arial" w:cs="Arial"/>
          <w:color w:val="000000"/>
          <w:sz w:val="24"/>
          <w:szCs w:val="24"/>
        </w:rPr>
        <w:t xml:space="preserve">Semester 1 </w:t>
      </w:r>
    </w:p>
    <w:p w14:paraId="7657C031" w14:textId="77777777" w:rsidR="000C2176" w:rsidRPr="009C6567" w:rsidRDefault="000C2176" w:rsidP="009C6567">
      <w:pPr>
        <w:pStyle w:val="ListParagraph"/>
        <w:numPr>
          <w:ilvl w:val="0"/>
          <w:numId w:val="18"/>
        </w:numPr>
        <w:autoSpaceDE w:val="0"/>
        <w:autoSpaceDN w:val="0"/>
        <w:adjustRightInd w:val="0"/>
        <w:rPr>
          <w:rFonts w:ascii="Arial" w:hAnsi="Arial" w:cs="Arial"/>
          <w:color w:val="000000"/>
        </w:rPr>
      </w:pPr>
      <w:r w:rsidRPr="009C6567">
        <w:rPr>
          <w:rFonts w:ascii="Arial" w:hAnsi="Arial" w:cs="Arial"/>
          <w:color w:val="000000"/>
        </w:rPr>
        <w:t xml:space="preserve">Social determinants of health (ICM4010) </w:t>
      </w:r>
    </w:p>
    <w:p w14:paraId="14BA94E2" w14:textId="77777777" w:rsidR="000C2176" w:rsidRPr="009C6567" w:rsidRDefault="000C2176" w:rsidP="009C6567">
      <w:pPr>
        <w:pStyle w:val="ListParagraph"/>
        <w:numPr>
          <w:ilvl w:val="0"/>
          <w:numId w:val="18"/>
        </w:numPr>
        <w:autoSpaceDE w:val="0"/>
        <w:autoSpaceDN w:val="0"/>
        <w:adjustRightInd w:val="0"/>
        <w:rPr>
          <w:rFonts w:ascii="Arial" w:hAnsi="Arial" w:cs="Arial"/>
          <w:color w:val="000000"/>
        </w:rPr>
      </w:pPr>
      <w:r w:rsidRPr="009C6567">
        <w:rPr>
          <w:rFonts w:ascii="Arial" w:hAnsi="Arial" w:cs="Arial"/>
          <w:color w:val="000000"/>
        </w:rPr>
        <w:t xml:space="preserve">Basic issues in politics and global health (ICM4011) </w:t>
      </w:r>
    </w:p>
    <w:p w14:paraId="47B6AB67" w14:textId="77777777" w:rsidR="000C2176" w:rsidRPr="009C6567" w:rsidRDefault="000C2176" w:rsidP="009C6567">
      <w:pPr>
        <w:pStyle w:val="ListParagraph"/>
        <w:numPr>
          <w:ilvl w:val="0"/>
          <w:numId w:val="18"/>
        </w:numPr>
        <w:autoSpaceDE w:val="0"/>
        <w:autoSpaceDN w:val="0"/>
        <w:adjustRightInd w:val="0"/>
        <w:rPr>
          <w:rFonts w:ascii="Arial" w:hAnsi="Arial" w:cs="Arial"/>
          <w:color w:val="000000"/>
        </w:rPr>
      </w:pPr>
      <w:r w:rsidRPr="009C6567">
        <w:rPr>
          <w:rFonts w:ascii="Arial" w:hAnsi="Arial" w:cs="Arial"/>
          <w:color w:val="000000"/>
        </w:rPr>
        <w:t xml:space="preserve">Introduction to research, writing and analysis for global health (ICM4012) </w:t>
      </w:r>
    </w:p>
    <w:p w14:paraId="0D0D34A5" w14:textId="25BC668B" w:rsidR="000C2176" w:rsidRPr="009C6567" w:rsidRDefault="000C2176" w:rsidP="009C6567">
      <w:pPr>
        <w:pStyle w:val="ListParagraph"/>
        <w:numPr>
          <w:ilvl w:val="0"/>
          <w:numId w:val="18"/>
        </w:numPr>
        <w:autoSpaceDE w:val="0"/>
        <w:autoSpaceDN w:val="0"/>
        <w:adjustRightInd w:val="0"/>
        <w:rPr>
          <w:rFonts w:ascii="Arial" w:hAnsi="Arial" w:cs="Arial"/>
          <w:color w:val="000000"/>
        </w:rPr>
      </w:pPr>
      <w:r w:rsidRPr="009C6567">
        <w:rPr>
          <w:rFonts w:ascii="Arial" w:hAnsi="Arial" w:cs="Arial"/>
          <w:color w:val="000000"/>
        </w:rPr>
        <w:t xml:space="preserve">Introduction to epidemiology and statistics (ICM4013) </w:t>
      </w:r>
    </w:p>
    <w:p w14:paraId="4EA94846" w14:textId="77777777" w:rsidR="000C2176" w:rsidRPr="009C6567" w:rsidRDefault="000C2176" w:rsidP="009C6567">
      <w:pPr>
        <w:autoSpaceDE w:val="0"/>
        <w:autoSpaceDN w:val="0"/>
        <w:adjustRightInd w:val="0"/>
        <w:spacing w:after="0" w:line="240" w:lineRule="auto"/>
        <w:rPr>
          <w:rFonts w:ascii="Arial" w:hAnsi="Arial" w:cs="Arial"/>
          <w:color w:val="000000"/>
          <w:sz w:val="24"/>
          <w:szCs w:val="24"/>
        </w:rPr>
      </w:pPr>
    </w:p>
    <w:p w14:paraId="4F469752" w14:textId="77777777" w:rsidR="000C2176" w:rsidRPr="009C6567" w:rsidRDefault="000C2176" w:rsidP="009C6567">
      <w:pPr>
        <w:autoSpaceDE w:val="0"/>
        <w:autoSpaceDN w:val="0"/>
        <w:adjustRightInd w:val="0"/>
        <w:spacing w:after="0" w:line="240" w:lineRule="auto"/>
        <w:rPr>
          <w:rFonts w:ascii="Arial" w:hAnsi="Arial" w:cs="Arial"/>
          <w:color w:val="000000"/>
          <w:sz w:val="24"/>
          <w:szCs w:val="24"/>
        </w:rPr>
      </w:pPr>
      <w:r w:rsidRPr="009C6567">
        <w:rPr>
          <w:rFonts w:ascii="Arial" w:hAnsi="Arial" w:cs="Arial"/>
          <w:color w:val="000000"/>
          <w:sz w:val="24"/>
          <w:szCs w:val="24"/>
        </w:rPr>
        <w:t xml:space="preserve">Semester 2 </w:t>
      </w:r>
    </w:p>
    <w:p w14:paraId="64505D87" w14:textId="77777777" w:rsidR="000C2176" w:rsidRPr="009C6567" w:rsidRDefault="000C2176" w:rsidP="009C6567">
      <w:pPr>
        <w:pStyle w:val="ListParagraph"/>
        <w:numPr>
          <w:ilvl w:val="0"/>
          <w:numId w:val="19"/>
        </w:numPr>
        <w:autoSpaceDE w:val="0"/>
        <w:autoSpaceDN w:val="0"/>
        <w:adjustRightInd w:val="0"/>
        <w:rPr>
          <w:rFonts w:ascii="Arial" w:hAnsi="Arial" w:cs="Arial"/>
          <w:color w:val="000000"/>
        </w:rPr>
      </w:pPr>
      <w:r w:rsidRPr="009C6567">
        <w:rPr>
          <w:rFonts w:ascii="Arial" w:hAnsi="Arial" w:cs="Arial"/>
          <w:color w:val="000000"/>
        </w:rPr>
        <w:t xml:space="preserve">Society, medicine and health (ICM4014) </w:t>
      </w:r>
    </w:p>
    <w:p w14:paraId="00F4E778" w14:textId="77777777" w:rsidR="000C2176" w:rsidRPr="009C6567" w:rsidRDefault="000C2176" w:rsidP="009C6567">
      <w:pPr>
        <w:pStyle w:val="ListParagraph"/>
        <w:numPr>
          <w:ilvl w:val="0"/>
          <w:numId w:val="19"/>
        </w:numPr>
        <w:autoSpaceDE w:val="0"/>
        <w:autoSpaceDN w:val="0"/>
        <w:adjustRightInd w:val="0"/>
        <w:rPr>
          <w:rFonts w:ascii="Arial" w:hAnsi="Arial" w:cs="Arial"/>
          <w:color w:val="000000"/>
        </w:rPr>
      </w:pPr>
      <w:r w:rsidRPr="009C6567">
        <w:rPr>
          <w:rFonts w:ascii="Arial" w:hAnsi="Arial" w:cs="Arial"/>
          <w:color w:val="000000"/>
        </w:rPr>
        <w:t xml:space="preserve">The international politics of global health: an introduction (ICM4015) </w:t>
      </w:r>
    </w:p>
    <w:p w14:paraId="6934AB08" w14:textId="77777777" w:rsidR="000C2176" w:rsidRPr="009C6567" w:rsidRDefault="000C2176" w:rsidP="009C6567">
      <w:pPr>
        <w:pStyle w:val="ListParagraph"/>
        <w:numPr>
          <w:ilvl w:val="0"/>
          <w:numId w:val="19"/>
        </w:numPr>
        <w:autoSpaceDE w:val="0"/>
        <w:autoSpaceDN w:val="0"/>
        <w:adjustRightInd w:val="0"/>
        <w:rPr>
          <w:rFonts w:ascii="Arial" w:hAnsi="Arial" w:cs="Arial"/>
          <w:color w:val="000000"/>
        </w:rPr>
      </w:pPr>
      <w:r w:rsidRPr="009C6567">
        <w:rPr>
          <w:rFonts w:ascii="Arial" w:hAnsi="Arial" w:cs="Arial"/>
          <w:color w:val="000000"/>
        </w:rPr>
        <w:t>Introduction to health economics (ICM4016)</w:t>
      </w:r>
    </w:p>
    <w:p w14:paraId="08E5067B" w14:textId="24924213" w:rsidR="000C2176" w:rsidRPr="009C6567" w:rsidRDefault="000C2176" w:rsidP="009C6567">
      <w:pPr>
        <w:pStyle w:val="ListParagraph"/>
        <w:numPr>
          <w:ilvl w:val="0"/>
          <w:numId w:val="19"/>
        </w:numPr>
        <w:autoSpaceDE w:val="0"/>
        <w:autoSpaceDN w:val="0"/>
        <w:adjustRightInd w:val="0"/>
        <w:rPr>
          <w:rFonts w:ascii="Arial" w:hAnsi="Arial" w:cs="Arial"/>
          <w:color w:val="000000"/>
        </w:rPr>
      </w:pPr>
      <w:r w:rsidRPr="009C6567">
        <w:rPr>
          <w:rFonts w:ascii="Arial" w:hAnsi="Arial" w:cs="Arial"/>
          <w:color w:val="000000"/>
        </w:rPr>
        <w:t xml:space="preserve">Global Worlds (GEG4112)  </w:t>
      </w:r>
    </w:p>
    <w:p w14:paraId="553658DA" w14:textId="77777777" w:rsidR="000C2176" w:rsidRPr="009C6567" w:rsidRDefault="000C2176" w:rsidP="009C6567">
      <w:pPr>
        <w:autoSpaceDE w:val="0"/>
        <w:autoSpaceDN w:val="0"/>
        <w:adjustRightInd w:val="0"/>
        <w:spacing w:after="0" w:line="240" w:lineRule="auto"/>
        <w:rPr>
          <w:rFonts w:ascii="Arial" w:hAnsi="Arial" w:cs="Arial"/>
          <w:color w:val="000000"/>
          <w:sz w:val="24"/>
          <w:szCs w:val="24"/>
        </w:rPr>
      </w:pPr>
    </w:p>
    <w:p w14:paraId="20FB7791" w14:textId="77777777" w:rsidR="000C2176" w:rsidRPr="009C6567" w:rsidRDefault="000C2176" w:rsidP="009C6567">
      <w:pPr>
        <w:autoSpaceDE w:val="0"/>
        <w:autoSpaceDN w:val="0"/>
        <w:adjustRightInd w:val="0"/>
        <w:spacing w:after="0" w:line="240" w:lineRule="auto"/>
        <w:rPr>
          <w:rFonts w:ascii="Arial" w:hAnsi="Arial" w:cs="Arial"/>
          <w:color w:val="000000"/>
          <w:sz w:val="24"/>
          <w:szCs w:val="24"/>
        </w:rPr>
      </w:pPr>
      <w:r w:rsidRPr="009C6567">
        <w:rPr>
          <w:rFonts w:ascii="Arial" w:hAnsi="Arial" w:cs="Arial"/>
          <w:b/>
          <w:bCs/>
          <w:color w:val="000000"/>
          <w:sz w:val="24"/>
          <w:szCs w:val="24"/>
        </w:rPr>
        <w:t xml:space="preserve">Year 2 overview </w:t>
      </w:r>
    </w:p>
    <w:p w14:paraId="6A26BD61" w14:textId="77777777" w:rsidR="000C2176" w:rsidRPr="009C6567" w:rsidRDefault="000C2176" w:rsidP="009C6567">
      <w:pPr>
        <w:autoSpaceDE w:val="0"/>
        <w:autoSpaceDN w:val="0"/>
        <w:adjustRightInd w:val="0"/>
        <w:spacing w:after="0" w:line="240" w:lineRule="auto"/>
        <w:rPr>
          <w:rFonts w:ascii="Arial" w:hAnsi="Arial" w:cs="Arial"/>
          <w:color w:val="000000"/>
          <w:sz w:val="24"/>
          <w:szCs w:val="24"/>
        </w:rPr>
      </w:pPr>
      <w:r w:rsidRPr="009C6567">
        <w:rPr>
          <w:rFonts w:ascii="Arial" w:hAnsi="Arial" w:cs="Arial"/>
          <w:color w:val="000000"/>
          <w:sz w:val="24"/>
          <w:szCs w:val="24"/>
        </w:rPr>
        <w:t xml:space="preserve">Students will apply the theories, methods, concepts, and approaches learnt in the preceding year to a set of health issues: maternal and child health, communicable diseases, non-communicable diseases, and medicines and pharmaceuticals. In addition, they will continue to develop their skills in research, writing, and analysis as well as in epidemiology. </w:t>
      </w:r>
    </w:p>
    <w:p w14:paraId="335D2C42" w14:textId="77777777" w:rsidR="000C2176" w:rsidRPr="00DA7614" w:rsidRDefault="000C2176" w:rsidP="009C6567">
      <w:pPr>
        <w:autoSpaceDE w:val="0"/>
        <w:autoSpaceDN w:val="0"/>
        <w:adjustRightInd w:val="0"/>
        <w:spacing w:after="0" w:line="240" w:lineRule="auto"/>
        <w:rPr>
          <w:rFonts w:ascii="Arial" w:hAnsi="Arial" w:cs="Arial"/>
          <w:color w:val="000000" w:themeColor="text1"/>
          <w:sz w:val="24"/>
          <w:szCs w:val="24"/>
        </w:rPr>
      </w:pPr>
    </w:p>
    <w:p w14:paraId="6B3C2BEB" w14:textId="19FDA986" w:rsidR="000C2176" w:rsidRPr="00DA7614" w:rsidRDefault="000C2176" w:rsidP="009C6567">
      <w:pPr>
        <w:autoSpaceDE w:val="0"/>
        <w:autoSpaceDN w:val="0"/>
        <w:adjustRightInd w:val="0"/>
        <w:spacing w:after="0" w:line="240" w:lineRule="auto"/>
        <w:rPr>
          <w:rFonts w:ascii="Arial" w:hAnsi="Arial" w:cs="Arial"/>
          <w:color w:val="000000" w:themeColor="text1"/>
          <w:sz w:val="24"/>
          <w:szCs w:val="24"/>
        </w:rPr>
      </w:pPr>
      <w:r w:rsidRPr="00DA7614">
        <w:rPr>
          <w:rFonts w:ascii="Arial" w:hAnsi="Arial" w:cs="Arial"/>
          <w:color w:val="000000" w:themeColor="text1"/>
          <w:sz w:val="24"/>
          <w:szCs w:val="24"/>
        </w:rPr>
        <w:t xml:space="preserve">Semester 1 </w:t>
      </w:r>
    </w:p>
    <w:p w14:paraId="5F0C626C" w14:textId="38DEE797" w:rsidR="000C2176" w:rsidRPr="00DA7614" w:rsidRDefault="000C2176" w:rsidP="009C6567">
      <w:pPr>
        <w:pStyle w:val="ListParagraph"/>
        <w:numPr>
          <w:ilvl w:val="0"/>
          <w:numId w:val="20"/>
        </w:numPr>
        <w:autoSpaceDE w:val="0"/>
        <w:autoSpaceDN w:val="0"/>
        <w:adjustRightInd w:val="0"/>
        <w:rPr>
          <w:rFonts w:ascii="Arial" w:hAnsi="Arial" w:cs="Arial"/>
          <w:color w:val="000000" w:themeColor="text1"/>
        </w:rPr>
      </w:pPr>
      <w:r w:rsidRPr="00DA7614">
        <w:rPr>
          <w:rFonts w:ascii="Arial" w:hAnsi="Arial" w:cs="Arial"/>
          <w:color w:val="000000" w:themeColor="text1"/>
        </w:rPr>
        <w:t>Communicable diseases (I</w:t>
      </w:r>
      <w:r w:rsidR="00C229B1" w:rsidRPr="00DA7614">
        <w:rPr>
          <w:rFonts w:ascii="Arial" w:hAnsi="Arial" w:cs="Arial"/>
          <w:color w:val="000000" w:themeColor="text1"/>
        </w:rPr>
        <w:t>PH</w:t>
      </w:r>
      <w:r w:rsidRPr="00DA7614">
        <w:rPr>
          <w:rFonts w:ascii="Arial" w:hAnsi="Arial" w:cs="Arial"/>
          <w:color w:val="000000" w:themeColor="text1"/>
        </w:rPr>
        <w:t xml:space="preserve">5000) </w:t>
      </w:r>
    </w:p>
    <w:p w14:paraId="79F9DFAF" w14:textId="02E1FFF4" w:rsidR="000C2176" w:rsidRPr="00DA7614" w:rsidRDefault="000C2176" w:rsidP="009C6567">
      <w:pPr>
        <w:pStyle w:val="ListParagraph"/>
        <w:numPr>
          <w:ilvl w:val="0"/>
          <w:numId w:val="20"/>
        </w:numPr>
        <w:autoSpaceDE w:val="0"/>
        <w:autoSpaceDN w:val="0"/>
        <w:adjustRightInd w:val="0"/>
        <w:rPr>
          <w:rFonts w:ascii="Arial" w:hAnsi="Arial" w:cs="Arial"/>
          <w:color w:val="000000" w:themeColor="text1"/>
        </w:rPr>
      </w:pPr>
      <w:r w:rsidRPr="00DA7614">
        <w:rPr>
          <w:rFonts w:ascii="Arial" w:hAnsi="Arial" w:cs="Arial"/>
          <w:color w:val="000000" w:themeColor="text1"/>
        </w:rPr>
        <w:t>Non-communicable diseases (I</w:t>
      </w:r>
      <w:r w:rsidR="00C229B1" w:rsidRPr="00DA7614">
        <w:rPr>
          <w:rFonts w:ascii="Arial" w:hAnsi="Arial" w:cs="Arial"/>
          <w:color w:val="000000" w:themeColor="text1"/>
        </w:rPr>
        <w:t>PH</w:t>
      </w:r>
      <w:r w:rsidRPr="00DA7614">
        <w:rPr>
          <w:rFonts w:ascii="Arial" w:hAnsi="Arial" w:cs="Arial"/>
          <w:color w:val="000000" w:themeColor="text1"/>
        </w:rPr>
        <w:t xml:space="preserve">5001) </w:t>
      </w:r>
    </w:p>
    <w:p w14:paraId="339B9C20" w14:textId="26F68975" w:rsidR="000C2176" w:rsidRPr="00DA7614" w:rsidRDefault="000C2176" w:rsidP="009C6567">
      <w:pPr>
        <w:pStyle w:val="ListParagraph"/>
        <w:numPr>
          <w:ilvl w:val="0"/>
          <w:numId w:val="20"/>
        </w:numPr>
        <w:autoSpaceDE w:val="0"/>
        <w:autoSpaceDN w:val="0"/>
        <w:adjustRightInd w:val="0"/>
        <w:rPr>
          <w:rFonts w:ascii="Arial" w:hAnsi="Arial" w:cs="Arial"/>
          <w:color w:val="000000" w:themeColor="text1"/>
        </w:rPr>
      </w:pPr>
      <w:r w:rsidRPr="00DA7614">
        <w:rPr>
          <w:rFonts w:ascii="Arial" w:hAnsi="Arial" w:cs="Arial"/>
          <w:color w:val="000000" w:themeColor="text1"/>
        </w:rPr>
        <w:t>Research, writing and analysis (I</w:t>
      </w:r>
      <w:r w:rsidR="00C229B1" w:rsidRPr="00DA7614">
        <w:rPr>
          <w:rFonts w:ascii="Arial" w:hAnsi="Arial" w:cs="Arial"/>
          <w:color w:val="000000" w:themeColor="text1"/>
        </w:rPr>
        <w:t>PH</w:t>
      </w:r>
      <w:r w:rsidRPr="00DA7614">
        <w:rPr>
          <w:rFonts w:ascii="Arial" w:hAnsi="Arial" w:cs="Arial"/>
          <w:color w:val="000000" w:themeColor="text1"/>
        </w:rPr>
        <w:t>5002)</w:t>
      </w:r>
    </w:p>
    <w:p w14:paraId="35F91E1D" w14:textId="20317892" w:rsidR="000C2176" w:rsidRPr="00DA7614" w:rsidRDefault="000C2176" w:rsidP="009C6567">
      <w:pPr>
        <w:pStyle w:val="ListParagraph"/>
        <w:numPr>
          <w:ilvl w:val="0"/>
          <w:numId w:val="20"/>
        </w:numPr>
        <w:autoSpaceDE w:val="0"/>
        <w:autoSpaceDN w:val="0"/>
        <w:adjustRightInd w:val="0"/>
        <w:rPr>
          <w:rFonts w:ascii="Arial" w:hAnsi="Arial" w:cs="Arial"/>
          <w:color w:val="000000" w:themeColor="text1"/>
        </w:rPr>
      </w:pPr>
      <w:r w:rsidRPr="00DA7614">
        <w:rPr>
          <w:rFonts w:ascii="Arial" w:hAnsi="Arial" w:cs="Arial"/>
          <w:color w:val="000000" w:themeColor="text1"/>
        </w:rPr>
        <w:t xml:space="preserve">Elective* </w:t>
      </w:r>
    </w:p>
    <w:p w14:paraId="31050C9D" w14:textId="77777777" w:rsidR="000C2176" w:rsidRPr="00DA7614" w:rsidRDefault="000C2176" w:rsidP="009C6567">
      <w:pPr>
        <w:autoSpaceDE w:val="0"/>
        <w:autoSpaceDN w:val="0"/>
        <w:adjustRightInd w:val="0"/>
        <w:spacing w:after="0" w:line="240" w:lineRule="auto"/>
        <w:rPr>
          <w:rFonts w:ascii="Arial" w:hAnsi="Arial" w:cs="Arial"/>
          <w:color w:val="000000" w:themeColor="text1"/>
          <w:sz w:val="24"/>
          <w:szCs w:val="24"/>
        </w:rPr>
      </w:pPr>
    </w:p>
    <w:p w14:paraId="29C1A0DA" w14:textId="77777777" w:rsidR="000C2176" w:rsidRPr="00DA7614" w:rsidRDefault="000C2176" w:rsidP="009C6567">
      <w:pPr>
        <w:autoSpaceDE w:val="0"/>
        <w:autoSpaceDN w:val="0"/>
        <w:adjustRightInd w:val="0"/>
        <w:spacing w:after="0" w:line="240" w:lineRule="auto"/>
        <w:rPr>
          <w:rFonts w:ascii="Arial" w:hAnsi="Arial" w:cs="Arial"/>
          <w:color w:val="000000" w:themeColor="text1"/>
          <w:sz w:val="24"/>
          <w:szCs w:val="24"/>
        </w:rPr>
      </w:pPr>
      <w:r w:rsidRPr="00DA7614">
        <w:rPr>
          <w:rFonts w:ascii="Arial" w:hAnsi="Arial" w:cs="Arial"/>
          <w:color w:val="000000" w:themeColor="text1"/>
          <w:sz w:val="24"/>
          <w:szCs w:val="24"/>
        </w:rPr>
        <w:t xml:space="preserve">Semester 2 </w:t>
      </w:r>
    </w:p>
    <w:p w14:paraId="2A68935C" w14:textId="77777777" w:rsidR="00C229B1" w:rsidRPr="00DA7614" w:rsidRDefault="00C229B1" w:rsidP="00C229B1">
      <w:pPr>
        <w:pStyle w:val="ListParagraph"/>
        <w:numPr>
          <w:ilvl w:val="0"/>
          <w:numId w:val="21"/>
        </w:numPr>
        <w:autoSpaceDE w:val="0"/>
        <w:autoSpaceDN w:val="0"/>
        <w:adjustRightInd w:val="0"/>
        <w:rPr>
          <w:rFonts w:ascii="Arial" w:hAnsi="Arial" w:cs="Arial"/>
          <w:color w:val="000000" w:themeColor="text1"/>
        </w:rPr>
      </w:pPr>
      <w:r w:rsidRPr="00DA7614">
        <w:rPr>
          <w:rFonts w:ascii="Arial" w:hAnsi="Arial" w:cs="Arial"/>
          <w:color w:val="000000" w:themeColor="text1"/>
        </w:rPr>
        <w:t xml:space="preserve">Maternal and child health and nutrition (IPH5003) </w:t>
      </w:r>
    </w:p>
    <w:p w14:paraId="6E22E2FD" w14:textId="4DB2F4A7" w:rsidR="000C2176" w:rsidRPr="00DA7614" w:rsidRDefault="000C2176" w:rsidP="009C6567">
      <w:pPr>
        <w:pStyle w:val="ListParagraph"/>
        <w:numPr>
          <w:ilvl w:val="0"/>
          <w:numId w:val="21"/>
        </w:numPr>
        <w:autoSpaceDE w:val="0"/>
        <w:autoSpaceDN w:val="0"/>
        <w:adjustRightInd w:val="0"/>
        <w:rPr>
          <w:rFonts w:ascii="Arial" w:hAnsi="Arial" w:cs="Arial"/>
          <w:color w:val="000000" w:themeColor="text1"/>
        </w:rPr>
      </w:pPr>
      <w:r w:rsidRPr="00DA7614">
        <w:rPr>
          <w:rFonts w:ascii="Arial" w:hAnsi="Arial" w:cs="Arial"/>
          <w:color w:val="000000" w:themeColor="text1"/>
        </w:rPr>
        <w:t>Medicines and pharmaceuticals (I</w:t>
      </w:r>
      <w:r w:rsidR="00C229B1" w:rsidRPr="00DA7614">
        <w:rPr>
          <w:rFonts w:ascii="Arial" w:hAnsi="Arial" w:cs="Arial"/>
          <w:color w:val="000000" w:themeColor="text1"/>
        </w:rPr>
        <w:t>PH5004</w:t>
      </w:r>
      <w:r w:rsidRPr="00DA7614">
        <w:rPr>
          <w:rFonts w:ascii="Arial" w:hAnsi="Arial" w:cs="Arial"/>
          <w:color w:val="000000" w:themeColor="text1"/>
        </w:rPr>
        <w:t xml:space="preserve">) </w:t>
      </w:r>
    </w:p>
    <w:p w14:paraId="4603A71F" w14:textId="1F897EDB" w:rsidR="000C2176" w:rsidRPr="00DA7614" w:rsidRDefault="000C2176" w:rsidP="009C6567">
      <w:pPr>
        <w:pStyle w:val="ListParagraph"/>
        <w:numPr>
          <w:ilvl w:val="0"/>
          <w:numId w:val="21"/>
        </w:numPr>
        <w:autoSpaceDE w:val="0"/>
        <w:autoSpaceDN w:val="0"/>
        <w:adjustRightInd w:val="0"/>
        <w:rPr>
          <w:rFonts w:ascii="Arial" w:hAnsi="Arial" w:cs="Arial"/>
          <w:color w:val="000000" w:themeColor="text1"/>
        </w:rPr>
      </w:pPr>
      <w:r w:rsidRPr="00DA7614">
        <w:rPr>
          <w:rFonts w:ascii="Arial" w:hAnsi="Arial" w:cs="Arial"/>
          <w:color w:val="000000" w:themeColor="text1"/>
        </w:rPr>
        <w:t>Advanced epidemiology and statistics (I</w:t>
      </w:r>
      <w:r w:rsidR="00C229B1" w:rsidRPr="00DA7614">
        <w:rPr>
          <w:rFonts w:ascii="Arial" w:hAnsi="Arial" w:cs="Arial"/>
          <w:color w:val="000000" w:themeColor="text1"/>
        </w:rPr>
        <w:t>PH</w:t>
      </w:r>
      <w:r w:rsidR="00DA7614" w:rsidRPr="00DA7614">
        <w:rPr>
          <w:rFonts w:ascii="Arial" w:hAnsi="Arial" w:cs="Arial"/>
          <w:color w:val="000000" w:themeColor="text1"/>
        </w:rPr>
        <w:t>5</w:t>
      </w:r>
      <w:r w:rsidRPr="00DA7614">
        <w:rPr>
          <w:rFonts w:ascii="Arial" w:hAnsi="Arial" w:cs="Arial"/>
          <w:color w:val="000000" w:themeColor="text1"/>
        </w:rPr>
        <w:t>005)</w:t>
      </w:r>
    </w:p>
    <w:p w14:paraId="19B7F3CF" w14:textId="24EB3608" w:rsidR="000C2176" w:rsidRPr="00DA7614" w:rsidRDefault="000C2176" w:rsidP="009C6567">
      <w:pPr>
        <w:pStyle w:val="ListParagraph"/>
        <w:numPr>
          <w:ilvl w:val="0"/>
          <w:numId w:val="21"/>
        </w:numPr>
        <w:autoSpaceDE w:val="0"/>
        <w:autoSpaceDN w:val="0"/>
        <w:adjustRightInd w:val="0"/>
        <w:rPr>
          <w:rFonts w:ascii="Arial" w:hAnsi="Arial" w:cs="Arial"/>
          <w:color w:val="000000" w:themeColor="text1"/>
        </w:rPr>
      </w:pPr>
      <w:r w:rsidRPr="00DA7614">
        <w:rPr>
          <w:rFonts w:ascii="Arial" w:hAnsi="Arial" w:cs="Arial"/>
          <w:color w:val="000000" w:themeColor="text1"/>
        </w:rPr>
        <w:t xml:space="preserve">Elective* </w:t>
      </w:r>
    </w:p>
    <w:p w14:paraId="43369651" w14:textId="77777777" w:rsidR="000C2176" w:rsidRPr="009C6567" w:rsidRDefault="000C2176" w:rsidP="009C6567">
      <w:pPr>
        <w:autoSpaceDE w:val="0"/>
        <w:autoSpaceDN w:val="0"/>
        <w:adjustRightInd w:val="0"/>
        <w:spacing w:after="0" w:line="240" w:lineRule="auto"/>
        <w:rPr>
          <w:rFonts w:ascii="Arial" w:hAnsi="Arial" w:cs="Arial"/>
          <w:sz w:val="24"/>
          <w:szCs w:val="24"/>
        </w:rPr>
      </w:pPr>
    </w:p>
    <w:p w14:paraId="5A8F9976" w14:textId="4892758A" w:rsidR="0075419E" w:rsidRPr="00F80C86" w:rsidRDefault="000C2176" w:rsidP="009C6567">
      <w:pPr>
        <w:autoSpaceDE w:val="0"/>
        <w:autoSpaceDN w:val="0"/>
        <w:adjustRightInd w:val="0"/>
        <w:spacing w:after="0" w:line="240" w:lineRule="auto"/>
        <w:rPr>
          <w:rFonts w:ascii="Arial" w:hAnsi="Arial" w:cs="Arial"/>
          <w:b/>
          <w:bCs/>
          <w:sz w:val="24"/>
          <w:szCs w:val="24"/>
        </w:rPr>
      </w:pPr>
      <w:r w:rsidRPr="00F80C86">
        <w:rPr>
          <w:rFonts w:ascii="Arial" w:hAnsi="Arial" w:cs="Arial"/>
          <w:b/>
          <w:bCs/>
          <w:sz w:val="24"/>
          <w:szCs w:val="24"/>
        </w:rPr>
        <w:t>*Electives from</w:t>
      </w:r>
      <w:r w:rsidR="0075419E" w:rsidRPr="00F80C86">
        <w:rPr>
          <w:rFonts w:ascii="Arial" w:hAnsi="Arial" w:cs="Arial"/>
          <w:b/>
          <w:bCs/>
          <w:sz w:val="24"/>
          <w:szCs w:val="24"/>
        </w:rPr>
        <w:t>:</w:t>
      </w:r>
      <w:r w:rsidRPr="00F80C86">
        <w:rPr>
          <w:rFonts w:ascii="Arial" w:hAnsi="Arial" w:cs="Arial"/>
          <w:b/>
          <w:bCs/>
          <w:sz w:val="24"/>
          <w:szCs w:val="24"/>
        </w:rPr>
        <w:t xml:space="preserve"> </w:t>
      </w:r>
    </w:p>
    <w:p w14:paraId="23B77043" w14:textId="77777777" w:rsidR="005F7F9C" w:rsidRPr="009C6567" w:rsidRDefault="005F7F9C" w:rsidP="009C6567">
      <w:pPr>
        <w:autoSpaceDE w:val="0"/>
        <w:autoSpaceDN w:val="0"/>
        <w:adjustRightInd w:val="0"/>
        <w:spacing w:after="0" w:line="240" w:lineRule="auto"/>
        <w:rPr>
          <w:rFonts w:ascii="Arial" w:hAnsi="Arial" w:cs="Arial"/>
          <w:sz w:val="24"/>
          <w:szCs w:val="24"/>
        </w:rPr>
      </w:pPr>
    </w:p>
    <w:p w14:paraId="37372A8B" w14:textId="3BBED9D4" w:rsidR="000C2176" w:rsidRPr="009C6567" w:rsidRDefault="000C2176" w:rsidP="009C6567">
      <w:pPr>
        <w:autoSpaceDE w:val="0"/>
        <w:autoSpaceDN w:val="0"/>
        <w:adjustRightInd w:val="0"/>
        <w:spacing w:after="0" w:line="240" w:lineRule="auto"/>
        <w:rPr>
          <w:rFonts w:ascii="Arial" w:hAnsi="Arial" w:cs="Arial"/>
          <w:sz w:val="24"/>
          <w:szCs w:val="24"/>
        </w:rPr>
      </w:pPr>
      <w:r w:rsidRPr="009C6567">
        <w:rPr>
          <w:rFonts w:ascii="Arial" w:hAnsi="Arial" w:cs="Arial"/>
          <w:sz w:val="24"/>
          <w:szCs w:val="24"/>
        </w:rPr>
        <w:t xml:space="preserve">Semester 1 </w:t>
      </w:r>
    </w:p>
    <w:p w14:paraId="37BA2EB7" w14:textId="4F672E4C" w:rsidR="0075419E" w:rsidRPr="009C6567" w:rsidRDefault="0075419E" w:rsidP="009C6567">
      <w:pPr>
        <w:pStyle w:val="ListParagraph"/>
        <w:numPr>
          <w:ilvl w:val="0"/>
          <w:numId w:val="22"/>
        </w:numPr>
        <w:autoSpaceDE w:val="0"/>
        <w:autoSpaceDN w:val="0"/>
        <w:adjustRightInd w:val="0"/>
        <w:rPr>
          <w:rFonts w:ascii="Arial" w:hAnsi="Arial" w:cs="Arial"/>
        </w:rPr>
      </w:pPr>
      <w:r w:rsidRPr="009C6567">
        <w:rPr>
          <w:rFonts w:ascii="Arial" w:hAnsi="Arial" w:cs="Arial"/>
        </w:rPr>
        <w:t>Health, Space and Justice (GEG5135)</w:t>
      </w:r>
    </w:p>
    <w:p w14:paraId="3C581379" w14:textId="4CD8E446" w:rsidR="000C2176" w:rsidRPr="009C6567" w:rsidRDefault="000C2176" w:rsidP="009C6567">
      <w:pPr>
        <w:pStyle w:val="ListParagraph"/>
        <w:numPr>
          <w:ilvl w:val="0"/>
          <w:numId w:val="22"/>
        </w:numPr>
        <w:autoSpaceDE w:val="0"/>
        <w:autoSpaceDN w:val="0"/>
        <w:adjustRightInd w:val="0"/>
        <w:rPr>
          <w:rFonts w:ascii="Arial" w:hAnsi="Arial" w:cs="Arial"/>
        </w:rPr>
      </w:pPr>
      <w:r w:rsidRPr="009C6567">
        <w:rPr>
          <w:rFonts w:ascii="Arial" w:hAnsi="Arial" w:cs="Arial"/>
        </w:rPr>
        <w:t xml:space="preserve">Economic Geographies (GEG5129) </w:t>
      </w:r>
    </w:p>
    <w:p w14:paraId="4D3403EE" w14:textId="77777777" w:rsidR="000C2176" w:rsidRPr="009C6567" w:rsidRDefault="000C2176" w:rsidP="009C6567">
      <w:pPr>
        <w:autoSpaceDE w:val="0"/>
        <w:autoSpaceDN w:val="0"/>
        <w:adjustRightInd w:val="0"/>
        <w:spacing w:after="0" w:line="240" w:lineRule="auto"/>
        <w:rPr>
          <w:rFonts w:ascii="Arial" w:hAnsi="Arial" w:cs="Arial"/>
          <w:sz w:val="24"/>
          <w:szCs w:val="24"/>
        </w:rPr>
      </w:pPr>
    </w:p>
    <w:p w14:paraId="19EFE499" w14:textId="71C27CA0" w:rsidR="000C2176" w:rsidRPr="009C6567" w:rsidRDefault="000C2176" w:rsidP="009C6567">
      <w:pPr>
        <w:autoSpaceDE w:val="0"/>
        <w:autoSpaceDN w:val="0"/>
        <w:adjustRightInd w:val="0"/>
        <w:spacing w:after="0" w:line="240" w:lineRule="auto"/>
        <w:rPr>
          <w:rFonts w:ascii="Arial" w:hAnsi="Arial" w:cs="Arial"/>
          <w:sz w:val="24"/>
          <w:szCs w:val="24"/>
        </w:rPr>
      </w:pPr>
      <w:r w:rsidRPr="009C6567">
        <w:rPr>
          <w:rFonts w:ascii="Arial" w:hAnsi="Arial" w:cs="Arial"/>
          <w:sz w:val="24"/>
          <w:szCs w:val="24"/>
        </w:rPr>
        <w:lastRenderedPageBreak/>
        <w:t xml:space="preserve">Semester 2 </w:t>
      </w:r>
    </w:p>
    <w:p w14:paraId="26B002E6" w14:textId="3EDC30B5" w:rsidR="0075419E" w:rsidRPr="009C6567" w:rsidRDefault="0075419E" w:rsidP="009C6567">
      <w:pPr>
        <w:pStyle w:val="ListParagraph"/>
        <w:numPr>
          <w:ilvl w:val="0"/>
          <w:numId w:val="23"/>
        </w:numPr>
        <w:autoSpaceDE w:val="0"/>
        <w:autoSpaceDN w:val="0"/>
        <w:adjustRightInd w:val="0"/>
        <w:rPr>
          <w:rFonts w:ascii="Arial" w:hAnsi="Arial" w:cs="Arial"/>
        </w:rPr>
      </w:pPr>
      <w:r w:rsidRPr="009C6567">
        <w:rPr>
          <w:rFonts w:ascii="Arial" w:hAnsi="Arial" w:cs="Arial"/>
        </w:rPr>
        <w:t xml:space="preserve">Geographies of Biomedicine (GEG5134) </w:t>
      </w:r>
    </w:p>
    <w:p w14:paraId="3DF2BC20" w14:textId="27F73E26" w:rsidR="000C2176" w:rsidRPr="009C6567" w:rsidRDefault="0075419E" w:rsidP="009C6567">
      <w:pPr>
        <w:pStyle w:val="ListParagraph"/>
        <w:numPr>
          <w:ilvl w:val="0"/>
          <w:numId w:val="23"/>
        </w:numPr>
        <w:autoSpaceDE w:val="0"/>
        <w:autoSpaceDN w:val="0"/>
        <w:adjustRightInd w:val="0"/>
        <w:rPr>
          <w:rFonts w:ascii="Arial" w:hAnsi="Arial" w:cs="Arial"/>
        </w:rPr>
      </w:pPr>
      <w:r w:rsidRPr="009C6567">
        <w:rPr>
          <w:rFonts w:ascii="Arial" w:hAnsi="Arial" w:cs="Arial"/>
        </w:rPr>
        <w:t xml:space="preserve">Society and Space (GEG5127 – this module is capped to 10 students only) </w:t>
      </w:r>
    </w:p>
    <w:p w14:paraId="1E05F5F0" w14:textId="7A0141C1" w:rsidR="0075419E" w:rsidRPr="009C6567" w:rsidRDefault="000C2176" w:rsidP="009C6567">
      <w:pPr>
        <w:pStyle w:val="ListParagraph"/>
        <w:numPr>
          <w:ilvl w:val="0"/>
          <w:numId w:val="23"/>
        </w:numPr>
        <w:autoSpaceDE w:val="0"/>
        <w:autoSpaceDN w:val="0"/>
        <w:adjustRightInd w:val="0"/>
        <w:rPr>
          <w:rFonts w:ascii="Arial" w:hAnsi="Arial" w:cs="Arial"/>
        </w:rPr>
      </w:pPr>
      <w:r w:rsidRPr="009C6567">
        <w:rPr>
          <w:rFonts w:ascii="Arial" w:hAnsi="Arial" w:cs="Arial"/>
        </w:rPr>
        <w:t>Spaces of Uneven Development (GEG5128</w:t>
      </w:r>
      <w:r w:rsidR="00473970" w:rsidRPr="009C6567">
        <w:rPr>
          <w:rFonts w:ascii="Arial" w:hAnsi="Arial" w:cs="Arial"/>
        </w:rPr>
        <w:t xml:space="preserve"> – this module is capped to 10 students only</w:t>
      </w:r>
      <w:r w:rsidRPr="009C6567">
        <w:rPr>
          <w:rFonts w:ascii="Arial" w:hAnsi="Arial" w:cs="Arial"/>
        </w:rPr>
        <w:t>)</w:t>
      </w:r>
    </w:p>
    <w:p w14:paraId="1D4481D3" w14:textId="77777777" w:rsidR="0075419E" w:rsidRPr="009C6567" w:rsidRDefault="0075419E" w:rsidP="009C6567">
      <w:pPr>
        <w:pStyle w:val="ListParagraph"/>
        <w:autoSpaceDE w:val="0"/>
        <w:autoSpaceDN w:val="0"/>
        <w:adjustRightInd w:val="0"/>
        <w:ind w:left="360"/>
        <w:rPr>
          <w:rFonts w:ascii="Arial" w:hAnsi="Arial" w:cs="Arial"/>
        </w:rPr>
      </w:pPr>
    </w:p>
    <w:p w14:paraId="5CDB6358" w14:textId="65B8B5ED" w:rsidR="00867004" w:rsidRPr="009C6567" w:rsidRDefault="0075419E" w:rsidP="009C6567">
      <w:pPr>
        <w:spacing w:after="0" w:line="240" w:lineRule="auto"/>
        <w:rPr>
          <w:rFonts w:ascii="Arial" w:hAnsi="Arial" w:cs="Arial"/>
          <w:b/>
          <w:sz w:val="24"/>
          <w:szCs w:val="24"/>
        </w:rPr>
      </w:pPr>
      <w:r w:rsidRPr="009C6567">
        <w:rPr>
          <w:rFonts w:ascii="Arial" w:hAnsi="Arial" w:cs="Arial"/>
          <w:sz w:val="24"/>
          <w:szCs w:val="24"/>
        </w:rPr>
        <w:t>(please note that these modules are subject to availability and may be changed or withdrawn at short notice)</w:t>
      </w:r>
    </w:p>
    <w:p w14:paraId="22FF7D9D" w14:textId="77777777" w:rsidR="00F80C86" w:rsidRDefault="00F80C86" w:rsidP="009C6567">
      <w:pPr>
        <w:autoSpaceDE w:val="0"/>
        <w:autoSpaceDN w:val="0"/>
        <w:adjustRightInd w:val="0"/>
        <w:spacing w:after="0" w:line="240" w:lineRule="auto"/>
        <w:rPr>
          <w:rFonts w:ascii="Arial" w:hAnsi="Arial" w:cs="Arial"/>
          <w:b/>
          <w:bCs/>
          <w:color w:val="000000"/>
          <w:sz w:val="24"/>
          <w:szCs w:val="24"/>
        </w:rPr>
      </w:pPr>
    </w:p>
    <w:p w14:paraId="01869A90" w14:textId="69C76F23" w:rsidR="00664830" w:rsidRPr="009C6567" w:rsidRDefault="00664830" w:rsidP="009C6567">
      <w:pPr>
        <w:autoSpaceDE w:val="0"/>
        <w:autoSpaceDN w:val="0"/>
        <w:adjustRightInd w:val="0"/>
        <w:spacing w:after="0" w:line="240" w:lineRule="auto"/>
        <w:rPr>
          <w:rFonts w:ascii="Arial" w:hAnsi="Arial" w:cs="Arial"/>
          <w:color w:val="000000"/>
          <w:sz w:val="24"/>
          <w:szCs w:val="24"/>
        </w:rPr>
      </w:pPr>
      <w:r w:rsidRPr="009C6567">
        <w:rPr>
          <w:rFonts w:ascii="Arial" w:hAnsi="Arial" w:cs="Arial"/>
          <w:b/>
          <w:bCs/>
          <w:color w:val="000000"/>
          <w:sz w:val="24"/>
          <w:szCs w:val="24"/>
        </w:rPr>
        <w:t xml:space="preserve">Year 3 overview </w:t>
      </w:r>
    </w:p>
    <w:p w14:paraId="23E42FE6" w14:textId="5A053569" w:rsidR="00664830" w:rsidRPr="009C6567" w:rsidRDefault="00664830" w:rsidP="009C6567">
      <w:pPr>
        <w:autoSpaceDE w:val="0"/>
        <w:autoSpaceDN w:val="0"/>
        <w:adjustRightInd w:val="0"/>
        <w:spacing w:after="0" w:line="240" w:lineRule="auto"/>
        <w:rPr>
          <w:rFonts w:ascii="Arial" w:hAnsi="Arial" w:cs="Arial"/>
          <w:color w:val="000000"/>
          <w:sz w:val="24"/>
          <w:szCs w:val="24"/>
        </w:rPr>
      </w:pPr>
      <w:r w:rsidRPr="009C6567">
        <w:rPr>
          <w:rFonts w:ascii="Arial" w:hAnsi="Arial" w:cs="Arial"/>
          <w:color w:val="000000"/>
          <w:sz w:val="24"/>
          <w:szCs w:val="24"/>
        </w:rPr>
        <w:t xml:space="preserve">Students will be introduced to the topic area of health systems, and provide students with a set of optional modules. It will also include a compulsory ‘capstone’ module that provides advanced level, cross-disciplinary perspectives on evolving issues in the field and which will allow students to draw on the knowledge and skills they have acquired in considering problems and dilemmas in the global health arena from Years 1 and 2. Students will also undertake a dissertation. </w:t>
      </w:r>
    </w:p>
    <w:p w14:paraId="14DEF33C" w14:textId="48260276" w:rsidR="00664830" w:rsidRPr="00C229B1" w:rsidRDefault="00664830" w:rsidP="009C6567">
      <w:pPr>
        <w:autoSpaceDE w:val="0"/>
        <w:autoSpaceDN w:val="0"/>
        <w:adjustRightInd w:val="0"/>
        <w:spacing w:after="0" w:line="240" w:lineRule="auto"/>
        <w:rPr>
          <w:rFonts w:ascii="Arial" w:hAnsi="Arial" w:cs="Arial"/>
          <w:color w:val="000000" w:themeColor="text1"/>
          <w:sz w:val="24"/>
          <w:szCs w:val="24"/>
        </w:rPr>
      </w:pPr>
    </w:p>
    <w:p w14:paraId="7E04BE4C" w14:textId="59B2CF12" w:rsidR="00664830" w:rsidRPr="00C229B1" w:rsidRDefault="00664830" w:rsidP="009C6567">
      <w:pPr>
        <w:autoSpaceDE w:val="0"/>
        <w:autoSpaceDN w:val="0"/>
        <w:adjustRightInd w:val="0"/>
        <w:spacing w:after="0" w:line="240" w:lineRule="auto"/>
        <w:rPr>
          <w:rFonts w:ascii="Arial" w:hAnsi="Arial" w:cs="Arial"/>
          <w:color w:val="000000" w:themeColor="text1"/>
          <w:sz w:val="24"/>
          <w:szCs w:val="24"/>
        </w:rPr>
      </w:pPr>
      <w:r w:rsidRPr="00C229B1">
        <w:rPr>
          <w:rFonts w:ascii="Arial" w:hAnsi="Arial" w:cs="Arial"/>
          <w:color w:val="000000" w:themeColor="text1"/>
          <w:sz w:val="24"/>
          <w:szCs w:val="24"/>
        </w:rPr>
        <w:t>Semester 1</w:t>
      </w:r>
    </w:p>
    <w:p w14:paraId="68D5BA8C" w14:textId="1925E9C3" w:rsidR="00664830" w:rsidRPr="00C229B1" w:rsidRDefault="00664830" w:rsidP="009C6567">
      <w:pPr>
        <w:pStyle w:val="ListParagraph"/>
        <w:numPr>
          <w:ilvl w:val="0"/>
          <w:numId w:val="24"/>
        </w:numPr>
        <w:autoSpaceDE w:val="0"/>
        <w:autoSpaceDN w:val="0"/>
        <w:adjustRightInd w:val="0"/>
        <w:rPr>
          <w:rFonts w:ascii="Arial" w:hAnsi="Arial" w:cs="Arial"/>
          <w:color w:val="000000" w:themeColor="text1"/>
        </w:rPr>
      </w:pPr>
      <w:r w:rsidRPr="00C229B1">
        <w:rPr>
          <w:rFonts w:ascii="Arial" w:hAnsi="Arial" w:cs="Arial"/>
          <w:color w:val="000000" w:themeColor="text1"/>
        </w:rPr>
        <w:t xml:space="preserve">Health systems, policy and practice (ICM6104) </w:t>
      </w:r>
    </w:p>
    <w:p w14:paraId="153E7F00" w14:textId="03257629" w:rsidR="002726CB" w:rsidRPr="00C229B1" w:rsidRDefault="002726CB" w:rsidP="002726CB">
      <w:pPr>
        <w:pStyle w:val="ListParagraph"/>
        <w:numPr>
          <w:ilvl w:val="0"/>
          <w:numId w:val="24"/>
        </w:numPr>
        <w:autoSpaceDE w:val="0"/>
        <w:autoSpaceDN w:val="0"/>
        <w:adjustRightInd w:val="0"/>
        <w:rPr>
          <w:rFonts w:ascii="Arial" w:hAnsi="Arial" w:cs="Arial"/>
          <w:color w:val="000000" w:themeColor="text1"/>
        </w:rPr>
      </w:pPr>
      <w:r w:rsidRPr="00C229B1">
        <w:rPr>
          <w:rFonts w:ascii="Arial" w:hAnsi="Arial" w:cs="Arial"/>
          <w:color w:val="000000" w:themeColor="text1"/>
        </w:rPr>
        <w:t>Contemporary issues in global health (I</w:t>
      </w:r>
      <w:r w:rsidR="00C229B1" w:rsidRPr="00C229B1">
        <w:rPr>
          <w:rFonts w:ascii="Arial" w:hAnsi="Arial" w:cs="Arial"/>
          <w:color w:val="000000" w:themeColor="text1"/>
        </w:rPr>
        <w:t>PH</w:t>
      </w:r>
      <w:r w:rsidRPr="00C229B1">
        <w:rPr>
          <w:rFonts w:ascii="Arial" w:hAnsi="Arial" w:cs="Arial"/>
          <w:color w:val="000000" w:themeColor="text1"/>
        </w:rPr>
        <w:t xml:space="preserve">6100) </w:t>
      </w:r>
    </w:p>
    <w:p w14:paraId="65DDE85C" w14:textId="78D4505A" w:rsidR="00664830" w:rsidRPr="00C229B1" w:rsidRDefault="002726CB" w:rsidP="009C6567">
      <w:pPr>
        <w:pStyle w:val="ListParagraph"/>
        <w:numPr>
          <w:ilvl w:val="0"/>
          <w:numId w:val="24"/>
        </w:numPr>
        <w:autoSpaceDE w:val="0"/>
        <w:autoSpaceDN w:val="0"/>
        <w:adjustRightInd w:val="0"/>
        <w:rPr>
          <w:rFonts w:ascii="Arial" w:hAnsi="Arial" w:cs="Arial"/>
          <w:color w:val="000000" w:themeColor="text1"/>
        </w:rPr>
      </w:pPr>
      <w:r w:rsidRPr="00C229B1">
        <w:rPr>
          <w:rFonts w:ascii="Arial" w:hAnsi="Arial" w:cs="Arial"/>
          <w:color w:val="000000" w:themeColor="text1"/>
        </w:rPr>
        <w:t xml:space="preserve">Public </w:t>
      </w:r>
      <w:r w:rsidR="00664830" w:rsidRPr="00C229B1">
        <w:rPr>
          <w:rFonts w:ascii="Arial" w:hAnsi="Arial" w:cs="Arial"/>
          <w:color w:val="000000" w:themeColor="text1"/>
        </w:rPr>
        <w:t>Health in Practice (</w:t>
      </w:r>
      <w:r w:rsidR="00C229B1" w:rsidRPr="00C229B1">
        <w:rPr>
          <w:rFonts w:ascii="Arial" w:hAnsi="Arial" w:cs="Arial"/>
          <w:color w:val="000000" w:themeColor="text1"/>
        </w:rPr>
        <w:t>IPH6107</w:t>
      </w:r>
      <w:r w:rsidR="00664830" w:rsidRPr="00C229B1">
        <w:rPr>
          <w:rFonts w:ascii="Arial" w:hAnsi="Arial" w:cs="Arial"/>
          <w:color w:val="000000" w:themeColor="text1"/>
        </w:rPr>
        <w:t>)</w:t>
      </w:r>
    </w:p>
    <w:p w14:paraId="0E98B3B7" w14:textId="12C041EB" w:rsidR="00664830" w:rsidRPr="00C229B1" w:rsidRDefault="00664830" w:rsidP="009C6567">
      <w:pPr>
        <w:pStyle w:val="ListParagraph"/>
        <w:numPr>
          <w:ilvl w:val="0"/>
          <w:numId w:val="24"/>
        </w:numPr>
        <w:autoSpaceDE w:val="0"/>
        <w:autoSpaceDN w:val="0"/>
        <w:adjustRightInd w:val="0"/>
        <w:rPr>
          <w:rFonts w:ascii="Arial" w:hAnsi="Arial" w:cs="Arial"/>
          <w:color w:val="000000" w:themeColor="text1"/>
        </w:rPr>
      </w:pPr>
      <w:r w:rsidRPr="00C229B1">
        <w:rPr>
          <w:rFonts w:ascii="Arial" w:hAnsi="Arial" w:cs="Arial"/>
          <w:color w:val="000000" w:themeColor="text1"/>
        </w:rPr>
        <w:t>Dissertation</w:t>
      </w:r>
      <w:r w:rsidR="00C229B1" w:rsidRPr="00C229B1">
        <w:rPr>
          <w:rFonts w:ascii="Arial" w:hAnsi="Arial" w:cs="Arial"/>
          <w:color w:val="000000" w:themeColor="text1"/>
        </w:rPr>
        <w:t xml:space="preserve"> (IPH6102)</w:t>
      </w:r>
    </w:p>
    <w:p w14:paraId="4078721D" w14:textId="66D7E52F" w:rsidR="00664830" w:rsidRPr="00C229B1" w:rsidRDefault="00664830" w:rsidP="009C6567">
      <w:pPr>
        <w:autoSpaceDE w:val="0"/>
        <w:autoSpaceDN w:val="0"/>
        <w:adjustRightInd w:val="0"/>
        <w:spacing w:after="0" w:line="240" w:lineRule="auto"/>
        <w:rPr>
          <w:rFonts w:ascii="Arial" w:hAnsi="Arial" w:cs="Arial"/>
          <w:color w:val="000000" w:themeColor="text1"/>
          <w:sz w:val="24"/>
          <w:szCs w:val="24"/>
        </w:rPr>
      </w:pPr>
    </w:p>
    <w:p w14:paraId="03802102" w14:textId="60DD6954" w:rsidR="00664830" w:rsidRPr="00C229B1" w:rsidRDefault="00664830" w:rsidP="009C6567">
      <w:pPr>
        <w:autoSpaceDE w:val="0"/>
        <w:autoSpaceDN w:val="0"/>
        <w:adjustRightInd w:val="0"/>
        <w:spacing w:after="0" w:line="240" w:lineRule="auto"/>
        <w:rPr>
          <w:rFonts w:ascii="Arial" w:hAnsi="Arial" w:cs="Arial"/>
          <w:color w:val="000000" w:themeColor="text1"/>
          <w:sz w:val="24"/>
          <w:szCs w:val="24"/>
        </w:rPr>
      </w:pPr>
      <w:r w:rsidRPr="00C229B1">
        <w:rPr>
          <w:rFonts w:ascii="Arial" w:hAnsi="Arial" w:cs="Arial"/>
          <w:color w:val="000000" w:themeColor="text1"/>
          <w:sz w:val="24"/>
          <w:szCs w:val="24"/>
        </w:rPr>
        <w:t>Semester 2</w:t>
      </w:r>
    </w:p>
    <w:p w14:paraId="233D15FA" w14:textId="76362A15" w:rsidR="002726CB" w:rsidRPr="00C229B1" w:rsidRDefault="002726CB" w:rsidP="002726CB">
      <w:pPr>
        <w:pStyle w:val="ListParagraph"/>
        <w:numPr>
          <w:ilvl w:val="0"/>
          <w:numId w:val="24"/>
        </w:numPr>
        <w:autoSpaceDE w:val="0"/>
        <w:autoSpaceDN w:val="0"/>
        <w:adjustRightInd w:val="0"/>
        <w:rPr>
          <w:rFonts w:ascii="Arial" w:hAnsi="Arial" w:cs="Arial"/>
          <w:color w:val="000000" w:themeColor="text1"/>
        </w:rPr>
      </w:pPr>
      <w:r w:rsidRPr="00C229B1">
        <w:rPr>
          <w:rFonts w:ascii="Arial" w:hAnsi="Arial" w:cs="Arial"/>
          <w:color w:val="000000" w:themeColor="text1"/>
        </w:rPr>
        <w:t>Planetary health and</w:t>
      </w:r>
      <w:r w:rsidR="00C229B1" w:rsidRPr="00C229B1">
        <w:rPr>
          <w:rFonts w:ascii="Arial" w:hAnsi="Arial" w:cs="Arial"/>
          <w:color w:val="000000" w:themeColor="text1"/>
        </w:rPr>
        <w:t xml:space="preserve"> International Health Policy </w:t>
      </w:r>
      <w:r w:rsidRPr="00C229B1">
        <w:rPr>
          <w:rFonts w:ascii="Arial" w:hAnsi="Arial" w:cs="Arial"/>
          <w:color w:val="000000" w:themeColor="text1"/>
        </w:rPr>
        <w:t>(IPH6</w:t>
      </w:r>
      <w:r w:rsidR="00C229B1" w:rsidRPr="00C229B1">
        <w:rPr>
          <w:rFonts w:ascii="Arial" w:hAnsi="Arial" w:cs="Arial"/>
          <w:color w:val="000000" w:themeColor="text1"/>
        </w:rPr>
        <w:t>106)</w:t>
      </w:r>
    </w:p>
    <w:p w14:paraId="22FC66E8" w14:textId="77777777" w:rsidR="00664830" w:rsidRPr="00C229B1" w:rsidRDefault="00664830" w:rsidP="009C6567">
      <w:pPr>
        <w:pStyle w:val="ListParagraph"/>
        <w:numPr>
          <w:ilvl w:val="0"/>
          <w:numId w:val="24"/>
        </w:numPr>
        <w:autoSpaceDE w:val="0"/>
        <w:autoSpaceDN w:val="0"/>
        <w:adjustRightInd w:val="0"/>
        <w:rPr>
          <w:rFonts w:ascii="Arial" w:hAnsi="Arial" w:cs="Arial"/>
          <w:color w:val="000000" w:themeColor="text1"/>
        </w:rPr>
      </w:pPr>
      <w:r w:rsidRPr="00C229B1">
        <w:rPr>
          <w:rFonts w:ascii="Arial" w:hAnsi="Arial" w:cs="Arial"/>
          <w:color w:val="000000" w:themeColor="text1"/>
        </w:rPr>
        <w:t>Dissertation (ICM6102)</w:t>
      </w:r>
    </w:p>
    <w:p w14:paraId="42397B5F" w14:textId="77777777" w:rsidR="00664830" w:rsidRPr="009C6567" w:rsidRDefault="00664830" w:rsidP="009C6567">
      <w:pPr>
        <w:pStyle w:val="ListParagraph"/>
        <w:numPr>
          <w:ilvl w:val="0"/>
          <w:numId w:val="24"/>
        </w:numPr>
        <w:autoSpaceDE w:val="0"/>
        <w:autoSpaceDN w:val="0"/>
        <w:adjustRightInd w:val="0"/>
        <w:rPr>
          <w:rFonts w:ascii="Arial" w:hAnsi="Arial" w:cs="Arial"/>
          <w:color w:val="000000"/>
        </w:rPr>
      </w:pPr>
      <w:r w:rsidRPr="009C6567">
        <w:rPr>
          <w:rFonts w:ascii="Arial" w:hAnsi="Arial" w:cs="Arial"/>
          <w:color w:val="000000"/>
        </w:rPr>
        <w:t>Elective module 1</w:t>
      </w:r>
    </w:p>
    <w:p w14:paraId="28E7F48E" w14:textId="7C2715F0" w:rsidR="00664830" w:rsidRPr="009C6567" w:rsidRDefault="00664830" w:rsidP="009C6567">
      <w:pPr>
        <w:pStyle w:val="ListParagraph"/>
        <w:numPr>
          <w:ilvl w:val="0"/>
          <w:numId w:val="24"/>
        </w:numPr>
        <w:autoSpaceDE w:val="0"/>
        <w:autoSpaceDN w:val="0"/>
        <w:adjustRightInd w:val="0"/>
        <w:rPr>
          <w:rFonts w:ascii="Arial" w:hAnsi="Arial" w:cs="Arial"/>
          <w:color w:val="000000"/>
        </w:rPr>
      </w:pPr>
      <w:r w:rsidRPr="009C6567">
        <w:rPr>
          <w:rFonts w:ascii="Arial" w:hAnsi="Arial" w:cs="Arial"/>
          <w:color w:val="000000"/>
        </w:rPr>
        <w:t xml:space="preserve">Elective module 2 </w:t>
      </w:r>
    </w:p>
    <w:p w14:paraId="659DA6C7" w14:textId="77777777" w:rsidR="00664830" w:rsidRPr="009C6567" w:rsidRDefault="00664830" w:rsidP="009C6567">
      <w:pPr>
        <w:autoSpaceDE w:val="0"/>
        <w:autoSpaceDN w:val="0"/>
        <w:adjustRightInd w:val="0"/>
        <w:spacing w:after="0" w:line="240" w:lineRule="auto"/>
        <w:rPr>
          <w:rFonts w:ascii="Arial" w:hAnsi="Arial" w:cs="Arial"/>
          <w:color w:val="000000"/>
          <w:sz w:val="24"/>
          <w:szCs w:val="24"/>
        </w:rPr>
      </w:pPr>
    </w:p>
    <w:p w14:paraId="6C140D29" w14:textId="761EF514" w:rsidR="00664830" w:rsidRPr="00F80C86" w:rsidRDefault="00664830" w:rsidP="009C6567">
      <w:pPr>
        <w:autoSpaceDE w:val="0"/>
        <w:autoSpaceDN w:val="0"/>
        <w:adjustRightInd w:val="0"/>
        <w:spacing w:after="0" w:line="240" w:lineRule="auto"/>
        <w:rPr>
          <w:rFonts w:ascii="Arial" w:hAnsi="Arial" w:cs="Arial"/>
          <w:b/>
          <w:bCs/>
          <w:color w:val="000000"/>
          <w:sz w:val="24"/>
          <w:szCs w:val="24"/>
        </w:rPr>
      </w:pPr>
      <w:r w:rsidRPr="00F80C86">
        <w:rPr>
          <w:rFonts w:ascii="Arial" w:hAnsi="Arial" w:cs="Arial"/>
          <w:b/>
          <w:bCs/>
          <w:color w:val="000000"/>
          <w:sz w:val="24"/>
          <w:szCs w:val="24"/>
        </w:rPr>
        <w:t xml:space="preserve">Electives from: </w:t>
      </w:r>
    </w:p>
    <w:p w14:paraId="6437679B" w14:textId="77777777" w:rsidR="00664830" w:rsidRPr="009C6567" w:rsidRDefault="00664830" w:rsidP="009C6567">
      <w:pPr>
        <w:autoSpaceDE w:val="0"/>
        <w:autoSpaceDN w:val="0"/>
        <w:adjustRightInd w:val="0"/>
        <w:spacing w:after="0" w:line="240" w:lineRule="auto"/>
        <w:rPr>
          <w:rFonts w:ascii="Arial" w:hAnsi="Arial" w:cs="Arial"/>
          <w:color w:val="000000"/>
          <w:sz w:val="24"/>
          <w:szCs w:val="24"/>
        </w:rPr>
      </w:pPr>
    </w:p>
    <w:p w14:paraId="3858CE2A" w14:textId="48C2600B" w:rsidR="00664830" w:rsidRPr="00C229B1" w:rsidRDefault="00664830" w:rsidP="009C6567">
      <w:pPr>
        <w:pStyle w:val="ListParagraph"/>
        <w:numPr>
          <w:ilvl w:val="0"/>
          <w:numId w:val="25"/>
        </w:numPr>
        <w:autoSpaceDE w:val="0"/>
        <w:autoSpaceDN w:val="0"/>
        <w:adjustRightInd w:val="0"/>
        <w:rPr>
          <w:rFonts w:ascii="Arial" w:hAnsi="Arial" w:cs="Arial"/>
          <w:color w:val="000000" w:themeColor="text1"/>
        </w:rPr>
      </w:pPr>
      <w:r w:rsidRPr="00C229B1">
        <w:rPr>
          <w:rFonts w:ascii="Arial" w:hAnsi="Arial" w:cs="Arial"/>
          <w:color w:val="000000" w:themeColor="text1"/>
        </w:rPr>
        <w:t>Gender, sexuality and health (I</w:t>
      </w:r>
      <w:r w:rsidR="00C229B1" w:rsidRPr="00C229B1">
        <w:rPr>
          <w:rFonts w:ascii="Arial" w:hAnsi="Arial" w:cs="Arial"/>
          <w:color w:val="000000" w:themeColor="text1"/>
        </w:rPr>
        <w:t>PH</w:t>
      </w:r>
      <w:r w:rsidRPr="00C229B1">
        <w:rPr>
          <w:rFonts w:ascii="Arial" w:hAnsi="Arial" w:cs="Arial"/>
          <w:color w:val="000000" w:themeColor="text1"/>
        </w:rPr>
        <w:t>60</w:t>
      </w:r>
      <w:r w:rsidR="00C229B1" w:rsidRPr="00C229B1">
        <w:rPr>
          <w:rFonts w:ascii="Arial" w:hAnsi="Arial" w:cs="Arial"/>
          <w:color w:val="000000" w:themeColor="text1"/>
        </w:rPr>
        <w:t>08</w:t>
      </w:r>
      <w:r w:rsidRPr="00C229B1">
        <w:rPr>
          <w:rFonts w:ascii="Arial" w:hAnsi="Arial" w:cs="Arial"/>
          <w:color w:val="000000" w:themeColor="text1"/>
        </w:rPr>
        <w:t xml:space="preserve">) </w:t>
      </w:r>
    </w:p>
    <w:p w14:paraId="2112A1B8" w14:textId="2879897D" w:rsidR="00664830" w:rsidRPr="00C229B1" w:rsidRDefault="00664830" w:rsidP="009C6567">
      <w:pPr>
        <w:pStyle w:val="ListParagraph"/>
        <w:numPr>
          <w:ilvl w:val="0"/>
          <w:numId w:val="25"/>
        </w:numPr>
        <w:autoSpaceDE w:val="0"/>
        <w:autoSpaceDN w:val="0"/>
        <w:adjustRightInd w:val="0"/>
        <w:rPr>
          <w:rFonts w:ascii="Arial" w:hAnsi="Arial" w:cs="Arial"/>
          <w:color w:val="000000" w:themeColor="text1"/>
        </w:rPr>
      </w:pPr>
      <w:proofErr w:type="spellStart"/>
      <w:r w:rsidRPr="00C229B1">
        <w:rPr>
          <w:rFonts w:ascii="Arial" w:hAnsi="Arial" w:cs="Arial"/>
          <w:color w:val="000000" w:themeColor="text1"/>
        </w:rPr>
        <w:t>Globalisation</w:t>
      </w:r>
      <w:proofErr w:type="spellEnd"/>
      <w:r w:rsidRPr="00C229B1">
        <w:rPr>
          <w:rFonts w:ascii="Arial" w:hAnsi="Arial" w:cs="Arial"/>
          <w:color w:val="000000" w:themeColor="text1"/>
        </w:rPr>
        <w:t xml:space="preserve"> and contemporary medical ethics (I</w:t>
      </w:r>
      <w:r w:rsidR="00C229B1" w:rsidRPr="00C229B1">
        <w:rPr>
          <w:rFonts w:ascii="Arial" w:hAnsi="Arial" w:cs="Arial"/>
          <w:color w:val="000000" w:themeColor="text1"/>
        </w:rPr>
        <w:t>PH6002</w:t>
      </w:r>
      <w:r w:rsidRPr="00C229B1">
        <w:rPr>
          <w:rFonts w:ascii="Arial" w:hAnsi="Arial" w:cs="Arial"/>
          <w:color w:val="000000" w:themeColor="text1"/>
        </w:rPr>
        <w:t xml:space="preserve">) </w:t>
      </w:r>
    </w:p>
    <w:p w14:paraId="1EEFF036" w14:textId="26159F42" w:rsidR="00664830" w:rsidRPr="00C229B1" w:rsidRDefault="00664830" w:rsidP="009C6567">
      <w:pPr>
        <w:pStyle w:val="ListParagraph"/>
        <w:numPr>
          <w:ilvl w:val="0"/>
          <w:numId w:val="25"/>
        </w:numPr>
        <w:autoSpaceDE w:val="0"/>
        <w:autoSpaceDN w:val="0"/>
        <w:adjustRightInd w:val="0"/>
        <w:rPr>
          <w:rFonts w:ascii="Arial" w:hAnsi="Arial" w:cs="Arial"/>
          <w:color w:val="000000" w:themeColor="text1"/>
        </w:rPr>
      </w:pPr>
      <w:r w:rsidRPr="00C229B1">
        <w:rPr>
          <w:rFonts w:ascii="Arial" w:hAnsi="Arial" w:cs="Arial"/>
          <w:color w:val="000000" w:themeColor="text1"/>
        </w:rPr>
        <w:t>Global health governance and law (I</w:t>
      </w:r>
      <w:r w:rsidR="00C229B1" w:rsidRPr="00C229B1">
        <w:rPr>
          <w:rFonts w:ascii="Arial" w:hAnsi="Arial" w:cs="Arial"/>
          <w:color w:val="000000" w:themeColor="text1"/>
        </w:rPr>
        <w:t>PH</w:t>
      </w:r>
      <w:r w:rsidRPr="00C229B1">
        <w:rPr>
          <w:rFonts w:ascii="Arial" w:hAnsi="Arial" w:cs="Arial"/>
          <w:color w:val="000000" w:themeColor="text1"/>
        </w:rPr>
        <w:t>60</w:t>
      </w:r>
      <w:r w:rsidR="00C229B1" w:rsidRPr="00C229B1">
        <w:rPr>
          <w:rFonts w:ascii="Arial" w:hAnsi="Arial" w:cs="Arial"/>
          <w:color w:val="000000" w:themeColor="text1"/>
        </w:rPr>
        <w:t>09</w:t>
      </w:r>
      <w:r w:rsidRPr="00C229B1">
        <w:rPr>
          <w:rFonts w:ascii="Arial" w:hAnsi="Arial" w:cs="Arial"/>
          <w:color w:val="000000" w:themeColor="text1"/>
        </w:rPr>
        <w:t xml:space="preserve">) </w:t>
      </w:r>
    </w:p>
    <w:p w14:paraId="649D7A69" w14:textId="3A53D21C" w:rsidR="00664830" w:rsidRPr="00C229B1" w:rsidRDefault="00664830" w:rsidP="009C6567">
      <w:pPr>
        <w:pStyle w:val="ListParagraph"/>
        <w:numPr>
          <w:ilvl w:val="0"/>
          <w:numId w:val="25"/>
        </w:numPr>
        <w:autoSpaceDE w:val="0"/>
        <w:autoSpaceDN w:val="0"/>
        <w:adjustRightInd w:val="0"/>
        <w:rPr>
          <w:rFonts w:ascii="Arial" w:hAnsi="Arial" w:cs="Arial"/>
          <w:color w:val="000000" w:themeColor="text1"/>
        </w:rPr>
      </w:pPr>
      <w:r w:rsidRPr="00C229B1">
        <w:rPr>
          <w:rFonts w:ascii="Arial" w:hAnsi="Arial" w:cs="Arial"/>
          <w:color w:val="000000" w:themeColor="text1"/>
        </w:rPr>
        <w:t>Health systems theory and political economy (I</w:t>
      </w:r>
      <w:r w:rsidR="00C229B1">
        <w:rPr>
          <w:rFonts w:ascii="Arial" w:hAnsi="Arial" w:cs="Arial"/>
          <w:color w:val="000000" w:themeColor="text1"/>
        </w:rPr>
        <w:t>PH</w:t>
      </w:r>
      <w:r w:rsidRPr="00C229B1">
        <w:rPr>
          <w:rFonts w:ascii="Arial" w:hAnsi="Arial" w:cs="Arial"/>
          <w:color w:val="000000" w:themeColor="text1"/>
        </w:rPr>
        <w:t>60</w:t>
      </w:r>
      <w:r w:rsidR="00C229B1" w:rsidRPr="00C229B1">
        <w:rPr>
          <w:rFonts w:ascii="Arial" w:hAnsi="Arial" w:cs="Arial"/>
          <w:color w:val="000000" w:themeColor="text1"/>
        </w:rPr>
        <w:t>10</w:t>
      </w:r>
      <w:r w:rsidRPr="00C229B1">
        <w:rPr>
          <w:rFonts w:ascii="Arial" w:hAnsi="Arial" w:cs="Arial"/>
          <w:color w:val="000000" w:themeColor="text1"/>
        </w:rPr>
        <w:t xml:space="preserve">) </w:t>
      </w:r>
    </w:p>
    <w:p w14:paraId="3B0EE17D" w14:textId="128E6407" w:rsidR="002726CB" w:rsidRPr="00C229B1" w:rsidRDefault="002726CB" w:rsidP="009C6567">
      <w:pPr>
        <w:pStyle w:val="ListParagraph"/>
        <w:numPr>
          <w:ilvl w:val="0"/>
          <w:numId w:val="25"/>
        </w:numPr>
        <w:autoSpaceDE w:val="0"/>
        <w:autoSpaceDN w:val="0"/>
        <w:adjustRightInd w:val="0"/>
        <w:rPr>
          <w:rFonts w:ascii="Arial" w:hAnsi="Arial" w:cs="Arial"/>
          <w:color w:val="000000" w:themeColor="text1"/>
        </w:rPr>
      </w:pPr>
      <w:r w:rsidRPr="00C229B1">
        <w:rPr>
          <w:rFonts w:ascii="Arial" w:hAnsi="Arial" w:cs="Arial"/>
          <w:color w:val="000000" w:themeColor="text1"/>
        </w:rPr>
        <w:t>Human Rights and Public Health (IPH</w:t>
      </w:r>
      <w:r w:rsidR="00C229B1" w:rsidRPr="00C229B1">
        <w:rPr>
          <w:rFonts w:ascii="Arial" w:hAnsi="Arial" w:cs="Arial"/>
          <w:color w:val="000000" w:themeColor="text1"/>
        </w:rPr>
        <w:t>6004</w:t>
      </w:r>
      <w:r w:rsidRPr="00C229B1">
        <w:rPr>
          <w:rFonts w:ascii="Arial" w:hAnsi="Arial" w:cs="Arial"/>
          <w:color w:val="000000" w:themeColor="text1"/>
        </w:rPr>
        <w:t>)</w:t>
      </w:r>
    </w:p>
    <w:p w14:paraId="380BD2A7" w14:textId="77777777" w:rsidR="002726CB" w:rsidRPr="009C6567" w:rsidRDefault="002726CB" w:rsidP="002726CB">
      <w:pPr>
        <w:pStyle w:val="ListParagraph"/>
        <w:autoSpaceDE w:val="0"/>
        <w:autoSpaceDN w:val="0"/>
        <w:adjustRightInd w:val="0"/>
        <w:ind w:left="360"/>
        <w:rPr>
          <w:rFonts w:ascii="Arial" w:hAnsi="Arial" w:cs="Arial"/>
          <w:color w:val="000000"/>
        </w:rPr>
      </w:pPr>
    </w:p>
    <w:p w14:paraId="59136FBF" w14:textId="77777777" w:rsidR="005F7F9C" w:rsidRPr="009C6567" w:rsidRDefault="005F7F9C" w:rsidP="009C6567">
      <w:pPr>
        <w:pStyle w:val="ListParagraph"/>
        <w:autoSpaceDE w:val="0"/>
        <w:autoSpaceDN w:val="0"/>
        <w:adjustRightInd w:val="0"/>
        <w:ind w:left="360"/>
        <w:rPr>
          <w:rFonts w:ascii="Arial" w:hAnsi="Arial" w:cs="Arial"/>
        </w:rPr>
      </w:pPr>
    </w:p>
    <w:p w14:paraId="1CACE9C4" w14:textId="35B41842" w:rsidR="005F7F9C" w:rsidRPr="009C6567" w:rsidRDefault="005F7F9C" w:rsidP="009C6567">
      <w:pPr>
        <w:pStyle w:val="ListParagraph"/>
        <w:autoSpaceDE w:val="0"/>
        <w:autoSpaceDN w:val="0"/>
        <w:adjustRightInd w:val="0"/>
        <w:ind w:left="360"/>
        <w:rPr>
          <w:rFonts w:ascii="Arial" w:hAnsi="Arial" w:cs="Arial"/>
          <w:color w:val="000000"/>
        </w:rPr>
      </w:pPr>
      <w:r w:rsidRPr="009C6567">
        <w:rPr>
          <w:rFonts w:ascii="Arial" w:hAnsi="Arial" w:cs="Arial"/>
        </w:rPr>
        <w:t>(please note that these modules are subject to availability and may be changed or withdrawn at short notice)</w:t>
      </w:r>
    </w:p>
    <w:p w14:paraId="0E29788E" w14:textId="6802A1D2" w:rsidR="00867004" w:rsidRPr="009C6567" w:rsidRDefault="00867004" w:rsidP="009C6567">
      <w:pPr>
        <w:spacing w:after="0" w:line="240" w:lineRule="auto"/>
        <w:rPr>
          <w:rFonts w:ascii="Arial" w:hAnsi="Arial" w:cs="Arial"/>
          <w:b/>
          <w:sz w:val="24"/>
          <w:szCs w:val="24"/>
        </w:rPr>
      </w:pPr>
    </w:p>
    <w:p w14:paraId="4806E502" w14:textId="4B8C50E6" w:rsidR="00867004" w:rsidRPr="009C6567" w:rsidRDefault="00867004" w:rsidP="009C6567">
      <w:pPr>
        <w:spacing w:after="0" w:line="240" w:lineRule="auto"/>
        <w:rPr>
          <w:rFonts w:ascii="Arial" w:hAnsi="Arial" w:cs="Arial"/>
          <w:b/>
          <w:sz w:val="24"/>
          <w:szCs w:val="24"/>
        </w:rPr>
      </w:pPr>
    </w:p>
    <w:p w14:paraId="2734182B" w14:textId="77777777" w:rsidR="00867004" w:rsidRPr="009C6567" w:rsidRDefault="00867004" w:rsidP="009C6567">
      <w:pPr>
        <w:spacing w:after="0" w:line="240" w:lineRule="auto"/>
        <w:rPr>
          <w:rFonts w:ascii="Arial" w:hAnsi="Arial" w:cs="Arial"/>
          <w:b/>
          <w:sz w:val="24"/>
          <w:szCs w:val="24"/>
        </w:rPr>
      </w:pPr>
    </w:p>
    <w:sectPr w:rsidR="00867004" w:rsidRPr="009C6567" w:rsidSect="004B59D6">
      <w:footerReference w:type="even" r:id="rId64"/>
      <w:footerReference w:type="default" r:id="rId65"/>
      <w:pgSz w:w="11906" w:h="16838"/>
      <w:pgMar w:top="993" w:right="1418" w:bottom="1134" w:left="1418" w:header="708" w:footer="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22EEDA" w14:textId="77777777" w:rsidR="00C64694" w:rsidRDefault="00C64694" w:rsidP="00246DE8">
      <w:pPr>
        <w:spacing w:after="0" w:line="240" w:lineRule="auto"/>
      </w:pPr>
      <w:r>
        <w:separator/>
      </w:r>
    </w:p>
  </w:endnote>
  <w:endnote w:type="continuationSeparator" w:id="0">
    <w:p w14:paraId="74F4F970" w14:textId="77777777" w:rsidR="00C64694" w:rsidRDefault="00C64694" w:rsidP="00246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96346180"/>
      <w:docPartObj>
        <w:docPartGallery w:val="Page Numbers (Bottom of Page)"/>
        <w:docPartUnique/>
      </w:docPartObj>
    </w:sdtPr>
    <w:sdtEndPr>
      <w:rPr>
        <w:rStyle w:val="PageNumber"/>
      </w:rPr>
    </w:sdtEndPr>
    <w:sdtContent>
      <w:p w14:paraId="73D4BF4D" w14:textId="19814060" w:rsidR="00D56F89" w:rsidRDefault="00D56F89" w:rsidP="002E32D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5B839C" w14:textId="77777777" w:rsidR="00D56F89" w:rsidRDefault="00D56F89" w:rsidP="004B59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57026998"/>
      <w:docPartObj>
        <w:docPartGallery w:val="Page Numbers (Bottom of Page)"/>
        <w:docPartUnique/>
      </w:docPartObj>
    </w:sdtPr>
    <w:sdtEndPr>
      <w:rPr>
        <w:rStyle w:val="PageNumber"/>
      </w:rPr>
    </w:sdtEndPr>
    <w:sdtContent>
      <w:p w14:paraId="14AA4A89" w14:textId="09EA0A29" w:rsidR="00D56F89" w:rsidRDefault="00D56F89" w:rsidP="002E32D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726CB">
          <w:rPr>
            <w:rStyle w:val="PageNumber"/>
            <w:noProof/>
          </w:rPr>
          <w:t>40</w:t>
        </w:r>
        <w:r>
          <w:rPr>
            <w:rStyle w:val="PageNumber"/>
          </w:rPr>
          <w:fldChar w:fldCharType="end"/>
        </w:r>
      </w:p>
    </w:sdtContent>
  </w:sdt>
  <w:p w14:paraId="6CB6EEA6" w14:textId="7B9EC2F6" w:rsidR="00D56F89" w:rsidRDefault="00D56F89" w:rsidP="004B59D6">
    <w:pPr>
      <w:pStyle w:val="Footer"/>
      <w:ind w:right="360"/>
      <w:jc w:val="center"/>
    </w:pPr>
  </w:p>
  <w:p w14:paraId="40EE4A85" w14:textId="77777777" w:rsidR="00D56F89" w:rsidRDefault="00D56F89" w:rsidP="00F0072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C15498" w14:textId="77777777" w:rsidR="00C64694" w:rsidRDefault="00C64694" w:rsidP="00246DE8">
      <w:pPr>
        <w:spacing w:after="0" w:line="240" w:lineRule="auto"/>
      </w:pPr>
      <w:r>
        <w:separator/>
      </w:r>
    </w:p>
  </w:footnote>
  <w:footnote w:type="continuationSeparator" w:id="0">
    <w:p w14:paraId="7BEF2B0B" w14:textId="77777777" w:rsidR="00C64694" w:rsidRDefault="00C64694" w:rsidP="00246D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82DF8"/>
    <w:multiLevelType w:val="hybridMultilevel"/>
    <w:tmpl w:val="A216C3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621C57"/>
    <w:multiLevelType w:val="hybridMultilevel"/>
    <w:tmpl w:val="BF8AB2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62575A"/>
    <w:multiLevelType w:val="hybridMultilevel"/>
    <w:tmpl w:val="AB4283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3D6751"/>
    <w:multiLevelType w:val="hybridMultilevel"/>
    <w:tmpl w:val="C8284D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DFD3721"/>
    <w:multiLevelType w:val="hybridMultilevel"/>
    <w:tmpl w:val="3FD423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59756BD"/>
    <w:multiLevelType w:val="hybridMultilevel"/>
    <w:tmpl w:val="8C8AF8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5F849D0"/>
    <w:multiLevelType w:val="hybridMultilevel"/>
    <w:tmpl w:val="FDFA02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CF43D19"/>
    <w:multiLevelType w:val="hybridMultilevel"/>
    <w:tmpl w:val="3444A1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6064C2C"/>
    <w:multiLevelType w:val="hybridMultilevel"/>
    <w:tmpl w:val="EAD691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B6F5101"/>
    <w:multiLevelType w:val="hybridMultilevel"/>
    <w:tmpl w:val="9B36E3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1D713EF"/>
    <w:multiLevelType w:val="hybridMultilevel"/>
    <w:tmpl w:val="ED8CDC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3277C94"/>
    <w:multiLevelType w:val="hybridMultilevel"/>
    <w:tmpl w:val="267CF1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E597065"/>
    <w:multiLevelType w:val="hybridMultilevel"/>
    <w:tmpl w:val="398AF1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FBF14E2"/>
    <w:multiLevelType w:val="hybridMultilevel"/>
    <w:tmpl w:val="AC909D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03E2EDF"/>
    <w:multiLevelType w:val="hybridMultilevel"/>
    <w:tmpl w:val="782C99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512967A6"/>
    <w:multiLevelType w:val="hybridMultilevel"/>
    <w:tmpl w:val="3A94B9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DBD6EA1"/>
    <w:multiLevelType w:val="hybridMultilevel"/>
    <w:tmpl w:val="B63244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E0C4D34"/>
    <w:multiLevelType w:val="hybridMultilevel"/>
    <w:tmpl w:val="31841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F737F47"/>
    <w:multiLevelType w:val="hybridMultilevel"/>
    <w:tmpl w:val="49B03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86703A"/>
    <w:multiLevelType w:val="hybridMultilevel"/>
    <w:tmpl w:val="523634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4235D42"/>
    <w:multiLevelType w:val="hybridMultilevel"/>
    <w:tmpl w:val="05A03FE6"/>
    <w:lvl w:ilvl="0" w:tplc="0809001B">
      <w:start w:val="1"/>
      <w:numFmt w:val="lowerRoman"/>
      <w:lvlText w:val="%1."/>
      <w:lvlJc w:val="right"/>
      <w:pPr>
        <w:ind w:left="720" w:hanging="360"/>
      </w:pPr>
      <w:rPr>
        <w:rFonts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306E73"/>
    <w:multiLevelType w:val="hybridMultilevel"/>
    <w:tmpl w:val="E5A0F2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B317416"/>
    <w:multiLevelType w:val="hybridMultilevel"/>
    <w:tmpl w:val="8ED03C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CFB1899"/>
    <w:multiLevelType w:val="hybridMultilevel"/>
    <w:tmpl w:val="D1509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E0A55DA"/>
    <w:multiLevelType w:val="hybridMultilevel"/>
    <w:tmpl w:val="BB7E8A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4716DA0"/>
    <w:multiLevelType w:val="hybridMultilevel"/>
    <w:tmpl w:val="44EEEE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68F170C"/>
    <w:multiLevelType w:val="hybridMultilevel"/>
    <w:tmpl w:val="ABC8B6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7320749"/>
    <w:multiLevelType w:val="hybridMultilevel"/>
    <w:tmpl w:val="5CB26BF6"/>
    <w:lvl w:ilvl="0" w:tplc="F2F0961C">
      <w:numFmt w:val="bullet"/>
      <w:lvlText w:val="•"/>
      <w:lvlJc w:val="left"/>
      <w:pPr>
        <w:ind w:left="360" w:hanging="360"/>
      </w:pPr>
      <w:rPr>
        <w:rFonts w:ascii="Times New Roman" w:eastAsia="Calibr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8CA316E"/>
    <w:multiLevelType w:val="hybridMultilevel"/>
    <w:tmpl w:val="FFB457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9F574B8"/>
    <w:multiLevelType w:val="hybridMultilevel"/>
    <w:tmpl w:val="073C0A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6"/>
  </w:num>
  <w:num w:numId="2">
    <w:abstractNumId w:val="15"/>
  </w:num>
  <w:num w:numId="3">
    <w:abstractNumId w:val="3"/>
  </w:num>
  <w:num w:numId="4">
    <w:abstractNumId w:val="7"/>
  </w:num>
  <w:num w:numId="5">
    <w:abstractNumId w:val="5"/>
  </w:num>
  <w:num w:numId="6">
    <w:abstractNumId w:val="4"/>
  </w:num>
  <w:num w:numId="7">
    <w:abstractNumId w:val="25"/>
  </w:num>
  <w:num w:numId="8">
    <w:abstractNumId w:val="10"/>
  </w:num>
  <w:num w:numId="9">
    <w:abstractNumId w:val="11"/>
  </w:num>
  <w:num w:numId="10">
    <w:abstractNumId w:val="16"/>
  </w:num>
  <w:num w:numId="11">
    <w:abstractNumId w:val="20"/>
  </w:num>
  <w:num w:numId="12">
    <w:abstractNumId w:val="0"/>
  </w:num>
  <w:num w:numId="13">
    <w:abstractNumId w:val="28"/>
  </w:num>
  <w:num w:numId="14">
    <w:abstractNumId w:val="24"/>
  </w:num>
  <w:num w:numId="15">
    <w:abstractNumId w:val="13"/>
  </w:num>
  <w:num w:numId="16">
    <w:abstractNumId w:val="9"/>
  </w:num>
  <w:num w:numId="17">
    <w:abstractNumId w:val="2"/>
  </w:num>
  <w:num w:numId="18">
    <w:abstractNumId w:val="29"/>
  </w:num>
  <w:num w:numId="19">
    <w:abstractNumId w:val="17"/>
  </w:num>
  <w:num w:numId="20">
    <w:abstractNumId w:val="8"/>
  </w:num>
  <w:num w:numId="21">
    <w:abstractNumId w:val="22"/>
  </w:num>
  <w:num w:numId="22">
    <w:abstractNumId w:val="19"/>
  </w:num>
  <w:num w:numId="23">
    <w:abstractNumId w:val="6"/>
  </w:num>
  <w:num w:numId="24">
    <w:abstractNumId w:val="1"/>
  </w:num>
  <w:num w:numId="25">
    <w:abstractNumId w:val="21"/>
  </w:num>
  <w:num w:numId="26">
    <w:abstractNumId w:val="12"/>
  </w:num>
  <w:num w:numId="27">
    <w:abstractNumId w:val="14"/>
  </w:num>
  <w:num w:numId="28">
    <w:abstractNumId w:val="18"/>
  </w:num>
  <w:num w:numId="29">
    <w:abstractNumId w:val="23"/>
  </w:num>
  <w:num w:numId="30">
    <w:abstractNumId w:val="2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proofState w:spelling="clean"/>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011"/>
    <w:rsid w:val="000011D2"/>
    <w:rsid w:val="00002789"/>
    <w:rsid w:val="00013553"/>
    <w:rsid w:val="000233DD"/>
    <w:rsid w:val="000240A7"/>
    <w:rsid w:val="00026D1F"/>
    <w:rsid w:val="00026F90"/>
    <w:rsid w:val="00031BE4"/>
    <w:rsid w:val="00032ECB"/>
    <w:rsid w:val="000352F2"/>
    <w:rsid w:val="00036000"/>
    <w:rsid w:val="00041CB4"/>
    <w:rsid w:val="00041D9A"/>
    <w:rsid w:val="00043807"/>
    <w:rsid w:val="00043DB2"/>
    <w:rsid w:val="000447F2"/>
    <w:rsid w:val="00046A94"/>
    <w:rsid w:val="00056394"/>
    <w:rsid w:val="0005765E"/>
    <w:rsid w:val="0006057C"/>
    <w:rsid w:val="000626DA"/>
    <w:rsid w:val="000628BC"/>
    <w:rsid w:val="00063239"/>
    <w:rsid w:val="000640D8"/>
    <w:rsid w:val="0007346E"/>
    <w:rsid w:val="000856D0"/>
    <w:rsid w:val="00085C36"/>
    <w:rsid w:val="00090F1F"/>
    <w:rsid w:val="000938AB"/>
    <w:rsid w:val="00094DD1"/>
    <w:rsid w:val="000B018B"/>
    <w:rsid w:val="000B6F0D"/>
    <w:rsid w:val="000B7A8B"/>
    <w:rsid w:val="000C0E28"/>
    <w:rsid w:val="000C2176"/>
    <w:rsid w:val="000D48FB"/>
    <w:rsid w:val="000E335E"/>
    <w:rsid w:val="000E6C6C"/>
    <w:rsid w:val="000F2D7E"/>
    <w:rsid w:val="000F38F3"/>
    <w:rsid w:val="000F6420"/>
    <w:rsid w:val="000F6962"/>
    <w:rsid w:val="0010034A"/>
    <w:rsid w:val="00100BBB"/>
    <w:rsid w:val="001058BE"/>
    <w:rsid w:val="001067A4"/>
    <w:rsid w:val="0010791D"/>
    <w:rsid w:val="00111315"/>
    <w:rsid w:val="00111F1A"/>
    <w:rsid w:val="00116065"/>
    <w:rsid w:val="00122FF0"/>
    <w:rsid w:val="00133150"/>
    <w:rsid w:val="0013374A"/>
    <w:rsid w:val="001407C5"/>
    <w:rsid w:val="001446F2"/>
    <w:rsid w:val="0014688D"/>
    <w:rsid w:val="00152749"/>
    <w:rsid w:val="00154185"/>
    <w:rsid w:val="001555A0"/>
    <w:rsid w:val="00160182"/>
    <w:rsid w:val="001661BD"/>
    <w:rsid w:val="00177376"/>
    <w:rsid w:val="00185921"/>
    <w:rsid w:val="00187BCB"/>
    <w:rsid w:val="0019217E"/>
    <w:rsid w:val="001A7268"/>
    <w:rsid w:val="001A7E2A"/>
    <w:rsid w:val="001B3ED9"/>
    <w:rsid w:val="001B4262"/>
    <w:rsid w:val="001B4CEB"/>
    <w:rsid w:val="001C219D"/>
    <w:rsid w:val="001C33DE"/>
    <w:rsid w:val="001D00EC"/>
    <w:rsid w:val="001E40EF"/>
    <w:rsid w:val="001E6E52"/>
    <w:rsid w:val="001F2710"/>
    <w:rsid w:val="001F7759"/>
    <w:rsid w:val="001F7FCE"/>
    <w:rsid w:val="00210C9D"/>
    <w:rsid w:val="00213098"/>
    <w:rsid w:val="00214149"/>
    <w:rsid w:val="00223DE3"/>
    <w:rsid w:val="0023199C"/>
    <w:rsid w:val="00242D47"/>
    <w:rsid w:val="00243AE2"/>
    <w:rsid w:val="00246DE8"/>
    <w:rsid w:val="00247C85"/>
    <w:rsid w:val="00253FF9"/>
    <w:rsid w:val="002558A7"/>
    <w:rsid w:val="002561D9"/>
    <w:rsid w:val="00263A1D"/>
    <w:rsid w:val="00266B93"/>
    <w:rsid w:val="00270871"/>
    <w:rsid w:val="002726CB"/>
    <w:rsid w:val="002844C8"/>
    <w:rsid w:val="00284F31"/>
    <w:rsid w:val="00287CD4"/>
    <w:rsid w:val="002B38E8"/>
    <w:rsid w:val="002B5866"/>
    <w:rsid w:val="002C0CE6"/>
    <w:rsid w:val="002C2139"/>
    <w:rsid w:val="002C2239"/>
    <w:rsid w:val="002E1C41"/>
    <w:rsid w:val="002E32D2"/>
    <w:rsid w:val="002E6C62"/>
    <w:rsid w:val="002F390C"/>
    <w:rsid w:val="002F3DE2"/>
    <w:rsid w:val="002F46B3"/>
    <w:rsid w:val="002F5964"/>
    <w:rsid w:val="00300246"/>
    <w:rsid w:val="0030139B"/>
    <w:rsid w:val="003050B6"/>
    <w:rsid w:val="0031185C"/>
    <w:rsid w:val="00314910"/>
    <w:rsid w:val="00315768"/>
    <w:rsid w:val="00320F1F"/>
    <w:rsid w:val="00323EE5"/>
    <w:rsid w:val="003276DB"/>
    <w:rsid w:val="003324C4"/>
    <w:rsid w:val="00332FCB"/>
    <w:rsid w:val="00343CF2"/>
    <w:rsid w:val="003551BD"/>
    <w:rsid w:val="0036216B"/>
    <w:rsid w:val="00364FF4"/>
    <w:rsid w:val="0036538D"/>
    <w:rsid w:val="003660D8"/>
    <w:rsid w:val="00372CDB"/>
    <w:rsid w:val="00381572"/>
    <w:rsid w:val="003A0DFA"/>
    <w:rsid w:val="003B0008"/>
    <w:rsid w:val="003B1428"/>
    <w:rsid w:val="003B1559"/>
    <w:rsid w:val="003C104C"/>
    <w:rsid w:val="003D3389"/>
    <w:rsid w:val="003D5233"/>
    <w:rsid w:val="003E0958"/>
    <w:rsid w:val="003E1E08"/>
    <w:rsid w:val="003F1468"/>
    <w:rsid w:val="003F7A0A"/>
    <w:rsid w:val="00412665"/>
    <w:rsid w:val="00413142"/>
    <w:rsid w:val="004132F2"/>
    <w:rsid w:val="00416778"/>
    <w:rsid w:val="0042350C"/>
    <w:rsid w:val="004273C7"/>
    <w:rsid w:val="00430510"/>
    <w:rsid w:val="00432737"/>
    <w:rsid w:val="00434730"/>
    <w:rsid w:val="00442BC2"/>
    <w:rsid w:val="00445165"/>
    <w:rsid w:val="00450E03"/>
    <w:rsid w:val="004560DB"/>
    <w:rsid w:val="00456596"/>
    <w:rsid w:val="00473970"/>
    <w:rsid w:val="0047734A"/>
    <w:rsid w:val="00477DAA"/>
    <w:rsid w:val="004819DD"/>
    <w:rsid w:val="00487076"/>
    <w:rsid w:val="004935F0"/>
    <w:rsid w:val="00497060"/>
    <w:rsid w:val="00497B24"/>
    <w:rsid w:val="004A2805"/>
    <w:rsid w:val="004A44D4"/>
    <w:rsid w:val="004A4C3F"/>
    <w:rsid w:val="004A7661"/>
    <w:rsid w:val="004B3050"/>
    <w:rsid w:val="004B59D6"/>
    <w:rsid w:val="004B6B5A"/>
    <w:rsid w:val="004B6DD0"/>
    <w:rsid w:val="004C6047"/>
    <w:rsid w:val="004C64CB"/>
    <w:rsid w:val="004D6B44"/>
    <w:rsid w:val="004E2447"/>
    <w:rsid w:val="004E25FD"/>
    <w:rsid w:val="004F32A4"/>
    <w:rsid w:val="004F5352"/>
    <w:rsid w:val="004F734B"/>
    <w:rsid w:val="005013E7"/>
    <w:rsid w:val="00502619"/>
    <w:rsid w:val="00505212"/>
    <w:rsid w:val="00516494"/>
    <w:rsid w:val="00521746"/>
    <w:rsid w:val="0052541B"/>
    <w:rsid w:val="00525CAE"/>
    <w:rsid w:val="005262EA"/>
    <w:rsid w:val="00526A84"/>
    <w:rsid w:val="00533FD5"/>
    <w:rsid w:val="00537170"/>
    <w:rsid w:val="00544C3F"/>
    <w:rsid w:val="0055352C"/>
    <w:rsid w:val="00564AF9"/>
    <w:rsid w:val="00567E1F"/>
    <w:rsid w:val="00575AD6"/>
    <w:rsid w:val="00580418"/>
    <w:rsid w:val="005834E2"/>
    <w:rsid w:val="00585E08"/>
    <w:rsid w:val="005860F9"/>
    <w:rsid w:val="00587527"/>
    <w:rsid w:val="00591DAF"/>
    <w:rsid w:val="005958FE"/>
    <w:rsid w:val="00595F4E"/>
    <w:rsid w:val="00596C4E"/>
    <w:rsid w:val="005A74A3"/>
    <w:rsid w:val="005B505B"/>
    <w:rsid w:val="005C005C"/>
    <w:rsid w:val="005C14EB"/>
    <w:rsid w:val="005C18B4"/>
    <w:rsid w:val="005C230C"/>
    <w:rsid w:val="005D185C"/>
    <w:rsid w:val="005D6580"/>
    <w:rsid w:val="005E0607"/>
    <w:rsid w:val="005E4F95"/>
    <w:rsid w:val="005F12F8"/>
    <w:rsid w:val="005F7F9C"/>
    <w:rsid w:val="00601CE9"/>
    <w:rsid w:val="00603F8E"/>
    <w:rsid w:val="00607A53"/>
    <w:rsid w:val="006144D3"/>
    <w:rsid w:val="00626F01"/>
    <w:rsid w:val="0063220B"/>
    <w:rsid w:val="00634D95"/>
    <w:rsid w:val="0063668E"/>
    <w:rsid w:val="006374C6"/>
    <w:rsid w:val="00637E6A"/>
    <w:rsid w:val="00641020"/>
    <w:rsid w:val="006450A7"/>
    <w:rsid w:val="00645ECD"/>
    <w:rsid w:val="00657104"/>
    <w:rsid w:val="006616EB"/>
    <w:rsid w:val="00664830"/>
    <w:rsid w:val="00665B5A"/>
    <w:rsid w:val="00667201"/>
    <w:rsid w:val="006925A5"/>
    <w:rsid w:val="006978F6"/>
    <w:rsid w:val="006A076A"/>
    <w:rsid w:val="006B092D"/>
    <w:rsid w:val="006B2CD8"/>
    <w:rsid w:val="006B4FB1"/>
    <w:rsid w:val="006C36E5"/>
    <w:rsid w:val="006C3CDA"/>
    <w:rsid w:val="006D0F6A"/>
    <w:rsid w:val="006D332A"/>
    <w:rsid w:val="006E06BC"/>
    <w:rsid w:val="006E31C0"/>
    <w:rsid w:val="006F3638"/>
    <w:rsid w:val="006F5824"/>
    <w:rsid w:val="00706C84"/>
    <w:rsid w:val="007114FD"/>
    <w:rsid w:val="007172BC"/>
    <w:rsid w:val="00722AEB"/>
    <w:rsid w:val="0072319A"/>
    <w:rsid w:val="00726A88"/>
    <w:rsid w:val="00731D74"/>
    <w:rsid w:val="007357CC"/>
    <w:rsid w:val="007377D1"/>
    <w:rsid w:val="00747B0F"/>
    <w:rsid w:val="007500E4"/>
    <w:rsid w:val="00750BD3"/>
    <w:rsid w:val="0075419E"/>
    <w:rsid w:val="00755AB4"/>
    <w:rsid w:val="0075760E"/>
    <w:rsid w:val="00757E16"/>
    <w:rsid w:val="0076353D"/>
    <w:rsid w:val="00764E4B"/>
    <w:rsid w:val="00765CD6"/>
    <w:rsid w:val="00771417"/>
    <w:rsid w:val="00773846"/>
    <w:rsid w:val="00773A45"/>
    <w:rsid w:val="00776054"/>
    <w:rsid w:val="007775D5"/>
    <w:rsid w:val="00797473"/>
    <w:rsid w:val="007B4A5A"/>
    <w:rsid w:val="007B74C3"/>
    <w:rsid w:val="007C1C01"/>
    <w:rsid w:val="007C435F"/>
    <w:rsid w:val="007D46B0"/>
    <w:rsid w:val="007D7036"/>
    <w:rsid w:val="007E5CCB"/>
    <w:rsid w:val="007E6E64"/>
    <w:rsid w:val="007F6295"/>
    <w:rsid w:val="007F7036"/>
    <w:rsid w:val="008010DB"/>
    <w:rsid w:val="0081111E"/>
    <w:rsid w:val="00811AFE"/>
    <w:rsid w:val="00823126"/>
    <w:rsid w:val="00825D68"/>
    <w:rsid w:val="00830062"/>
    <w:rsid w:val="00837F23"/>
    <w:rsid w:val="00841B47"/>
    <w:rsid w:val="00845ABE"/>
    <w:rsid w:val="00851ABB"/>
    <w:rsid w:val="008535EB"/>
    <w:rsid w:val="00854EB8"/>
    <w:rsid w:val="00860950"/>
    <w:rsid w:val="00865B43"/>
    <w:rsid w:val="00867004"/>
    <w:rsid w:val="00867E3B"/>
    <w:rsid w:val="008738C0"/>
    <w:rsid w:val="00874BC5"/>
    <w:rsid w:val="00875E10"/>
    <w:rsid w:val="00876F8C"/>
    <w:rsid w:val="00880E5E"/>
    <w:rsid w:val="00883AD0"/>
    <w:rsid w:val="00890FF2"/>
    <w:rsid w:val="008A31F0"/>
    <w:rsid w:val="008A35A1"/>
    <w:rsid w:val="008A586E"/>
    <w:rsid w:val="008B1703"/>
    <w:rsid w:val="008B5B94"/>
    <w:rsid w:val="008B68F3"/>
    <w:rsid w:val="008C1BED"/>
    <w:rsid w:val="008C589F"/>
    <w:rsid w:val="008C58E1"/>
    <w:rsid w:val="008C6A86"/>
    <w:rsid w:val="008D320C"/>
    <w:rsid w:val="008D3AF6"/>
    <w:rsid w:val="008F01D9"/>
    <w:rsid w:val="008F1397"/>
    <w:rsid w:val="008F69D9"/>
    <w:rsid w:val="00905EF2"/>
    <w:rsid w:val="0090713E"/>
    <w:rsid w:val="00915B3C"/>
    <w:rsid w:val="00915DE1"/>
    <w:rsid w:val="00922444"/>
    <w:rsid w:val="00923C8E"/>
    <w:rsid w:val="0092697A"/>
    <w:rsid w:val="009278C5"/>
    <w:rsid w:val="009310CA"/>
    <w:rsid w:val="009321BB"/>
    <w:rsid w:val="009349F4"/>
    <w:rsid w:val="00940AA1"/>
    <w:rsid w:val="00940D89"/>
    <w:rsid w:val="00943FA4"/>
    <w:rsid w:val="00947B43"/>
    <w:rsid w:val="00947EE7"/>
    <w:rsid w:val="009505C1"/>
    <w:rsid w:val="00951915"/>
    <w:rsid w:val="00953B7D"/>
    <w:rsid w:val="0095534A"/>
    <w:rsid w:val="00966ED2"/>
    <w:rsid w:val="0096719B"/>
    <w:rsid w:val="0097097A"/>
    <w:rsid w:val="00970FF8"/>
    <w:rsid w:val="00971C48"/>
    <w:rsid w:val="00974DAB"/>
    <w:rsid w:val="009775D4"/>
    <w:rsid w:val="00977E95"/>
    <w:rsid w:val="00981CC9"/>
    <w:rsid w:val="00982BDE"/>
    <w:rsid w:val="0099130E"/>
    <w:rsid w:val="00994089"/>
    <w:rsid w:val="00995F0C"/>
    <w:rsid w:val="009A1626"/>
    <w:rsid w:val="009A39EF"/>
    <w:rsid w:val="009A7F3D"/>
    <w:rsid w:val="009B11E7"/>
    <w:rsid w:val="009B3135"/>
    <w:rsid w:val="009B4289"/>
    <w:rsid w:val="009B49F6"/>
    <w:rsid w:val="009B4FE0"/>
    <w:rsid w:val="009B5A46"/>
    <w:rsid w:val="009B5D0A"/>
    <w:rsid w:val="009C2DFA"/>
    <w:rsid w:val="009C6567"/>
    <w:rsid w:val="009D3C38"/>
    <w:rsid w:val="009E0E72"/>
    <w:rsid w:val="009E1C67"/>
    <w:rsid w:val="009F300B"/>
    <w:rsid w:val="009F418A"/>
    <w:rsid w:val="009F5043"/>
    <w:rsid w:val="009F53D8"/>
    <w:rsid w:val="009F6B72"/>
    <w:rsid w:val="00A0404D"/>
    <w:rsid w:val="00A042F6"/>
    <w:rsid w:val="00A137A7"/>
    <w:rsid w:val="00A1530A"/>
    <w:rsid w:val="00A16B2F"/>
    <w:rsid w:val="00A178C7"/>
    <w:rsid w:val="00A2266A"/>
    <w:rsid w:val="00A23386"/>
    <w:rsid w:val="00A35D9E"/>
    <w:rsid w:val="00A37730"/>
    <w:rsid w:val="00A40D42"/>
    <w:rsid w:val="00A433F6"/>
    <w:rsid w:val="00A442A9"/>
    <w:rsid w:val="00A45257"/>
    <w:rsid w:val="00A46352"/>
    <w:rsid w:val="00A5033F"/>
    <w:rsid w:val="00A54398"/>
    <w:rsid w:val="00A5734C"/>
    <w:rsid w:val="00A60E3A"/>
    <w:rsid w:val="00A6365C"/>
    <w:rsid w:val="00A66702"/>
    <w:rsid w:val="00A66FC6"/>
    <w:rsid w:val="00A732B1"/>
    <w:rsid w:val="00A75DB3"/>
    <w:rsid w:val="00A80456"/>
    <w:rsid w:val="00A80AE2"/>
    <w:rsid w:val="00A828DE"/>
    <w:rsid w:val="00A927CA"/>
    <w:rsid w:val="00AA18A2"/>
    <w:rsid w:val="00AA25D2"/>
    <w:rsid w:val="00AA6824"/>
    <w:rsid w:val="00AA7EC2"/>
    <w:rsid w:val="00AB2F97"/>
    <w:rsid w:val="00AB2F98"/>
    <w:rsid w:val="00AB4AF1"/>
    <w:rsid w:val="00AB5F36"/>
    <w:rsid w:val="00AB6600"/>
    <w:rsid w:val="00AB699B"/>
    <w:rsid w:val="00AB7ED0"/>
    <w:rsid w:val="00AC2D3E"/>
    <w:rsid w:val="00AC3E22"/>
    <w:rsid w:val="00AD03D9"/>
    <w:rsid w:val="00AD32F6"/>
    <w:rsid w:val="00AD5EC7"/>
    <w:rsid w:val="00AD7D52"/>
    <w:rsid w:val="00AE12F5"/>
    <w:rsid w:val="00AE439B"/>
    <w:rsid w:val="00AE4A70"/>
    <w:rsid w:val="00AE76A0"/>
    <w:rsid w:val="00AE7DC7"/>
    <w:rsid w:val="00B0302E"/>
    <w:rsid w:val="00B15092"/>
    <w:rsid w:val="00B328C3"/>
    <w:rsid w:val="00B3447E"/>
    <w:rsid w:val="00B3648C"/>
    <w:rsid w:val="00B43202"/>
    <w:rsid w:val="00B472D3"/>
    <w:rsid w:val="00B50C00"/>
    <w:rsid w:val="00B54899"/>
    <w:rsid w:val="00B5702B"/>
    <w:rsid w:val="00B6513C"/>
    <w:rsid w:val="00B6752A"/>
    <w:rsid w:val="00B70031"/>
    <w:rsid w:val="00B7286A"/>
    <w:rsid w:val="00B72F68"/>
    <w:rsid w:val="00B732EA"/>
    <w:rsid w:val="00B76253"/>
    <w:rsid w:val="00B767C2"/>
    <w:rsid w:val="00B77BA6"/>
    <w:rsid w:val="00B90873"/>
    <w:rsid w:val="00B95E29"/>
    <w:rsid w:val="00BA3812"/>
    <w:rsid w:val="00BA3C7D"/>
    <w:rsid w:val="00BA47BE"/>
    <w:rsid w:val="00BB191E"/>
    <w:rsid w:val="00BB1A9F"/>
    <w:rsid w:val="00BB32FD"/>
    <w:rsid w:val="00BB3B44"/>
    <w:rsid w:val="00BB633F"/>
    <w:rsid w:val="00BC5480"/>
    <w:rsid w:val="00BD752F"/>
    <w:rsid w:val="00BE25D1"/>
    <w:rsid w:val="00BE4078"/>
    <w:rsid w:val="00BE420D"/>
    <w:rsid w:val="00C00773"/>
    <w:rsid w:val="00C04765"/>
    <w:rsid w:val="00C063BA"/>
    <w:rsid w:val="00C113CA"/>
    <w:rsid w:val="00C16C55"/>
    <w:rsid w:val="00C176FE"/>
    <w:rsid w:val="00C201B2"/>
    <w:rsid w:val="00C229B1"/>
    <w:rsid w:val="00C4396E"/>
    <w:rsid w:val="00C454E7"/>
    <w:rsid w:val="00C463F6"/>
    <w:rsid w:val="00C57E24"/>
    <w:rsid w:val="00C64694"/>
    <w:rsid w:val="00C765A3"/>
    <w:rsid w:val="00C806F8"/>
    <w:rsid w:val="00C80E18"/>
    <w:rsid w:val="00C81665"/>
    <w:rsid w:val="00C84FF0"/>
    <w:rsid w:val="00C85329"/>
    <w:rsid w:val="00C90240"/>
    <w:rsid w:val="00C92011"/>
    <w:rsid w:val="00CB2191"/>
    <w:rsid w:val="00CC6E0F"/>
    <w:rsid w:val="00CD2366"/>
    <w:rsid w:val="00CD2A97"/>
    <w:rsid w:val="00CE245E"/>
    <w:rsid w:val="00CF0CA4"/>
    <w:rsid w:val="00CF1336"/>
    <w:rsid w:val="00CF21EB"/>
    <w:rsid w:val="00CF4E3E"/>
    <w:rsid w:val="00CF5FA0"/>
    <w:rsid w:val="00CF7639"/>
    <w:rsid w:val="00D023BE"/>
    <w:rsid w:val="00D0583D"/>
    <w:rsid w:val="00D105BD"/>
    <w:rsid w:val="00D12BE6"/>
    <w:rsid w:val="00D145FF"/>
    <w:rsid w:val="00D162AF"/>
    <w:rsid w:val="00D21A37"/>
    <w:rsid w:val="00D226B6"/>
    <w:rsid w:val="00D26833"/>
    <w:rsid w:val="00D311AF"/>
    <w:rsid w:val="00D370EC"/>
    <w:rsid w:val="00D37253"/>
    <w:rsid w:val="00D41641"/>
    <w:rsid w:val="00D43011"/>
    <w:rsid w:val="00D52D70"/>
    <w:rsid w:val="00D56F89"/>
    <w:rsid w:val="00D667A0"/>
    <w:rsid w:val="00D70402"/>
    <w:rsid w:val="00D8309D"/>
    <w:rsid w:val="00D93752"/>
    <w:rsid w:val="00D95926"/>
    <w:rsid w:val="00DA7614"/>
    <w:rsid w:val="00DB0376"/>
    <w:rsid w:val="00DB255D"/>
    <w:rsid w:val="00DB4381"/>
    <w:rsid w:val="00DD4D6B"/>
    <w:rsid w:val="00DD521A"/>
    <w:rsid w:val="00DE1EE7"/>
    <w:rsid w:val="00DF034A"/>
    <w:rsid w:val="00DF3BE9"/>
    <w:rsid w:val="00DF40AE"/>
    <w:rsid w:val="00E018B6"/>
    <w:rsid w:val="00E020F8"/>
    <w:rsid w:val="00E0269C"/>
    <w:rsid w:val="00E15AA9"/>
    <w:rsid w:val="00E1655F"/>
    <w:rsid w:val="00E21251"/>
    <w:rsid w:val="00E224AE"/>
    <w:rsid w:val="00E2781D"/>
    <w:rsid w:val="00E3022E"/>
    <w:rsid w:val="00E3576C"/>
    <w:rsid w:val="00E4186F"/>
    <w:rsid w:val="00E41CFA"/>
    <w:rsid w:val="00E47251"/>
    <w:rsid w:val="00E520D7"/>
    <w:rsid w:val="00E54074"/>
    <w:rsid w:val="00E57710"/>
    <w:rsid w:val="00E72030"/>
    <w:rsid w:val="00E7297E"/>
    <w:rsid w:val="00E7433A"/>
    <w:rsid w:val="00E87C21"/>
    <w:rsid w:val="00E87E7C"/>
    <w:rsid w:val="00E90280"/>
    <w:rsid w:val="00EA062C"/>
    <w:rsid w:val="00EA0662"/>
    <w:rsid w:val="00EA76D2"/>
    <w:rsid w:val="00EB2767"/>
    <w:rsid w:val="00EB3F95"/>
    <w:rsid w:val="00EB6E37"/>
    <w:rsid w:val="00EB73DC"/>
    <w:rsid w:val="00ED293C"/>
    <w:rsid w:val="00ED2BAC"/>
    <w:rsid w:val="00EE27DA"/>
    <w:rsid w:val="00EE5B39"/>
    <w:rsid w:val="00EF1004"/>
    <w:rsid w:val="00EF7913"/>
    <w:rsid w:val="00F00723"/>
    <w:rsid w:val="00F03A3C"/>
    <w:rsid w:val="00F05213"/>
    <w:rsid w:val="00F151F2"/>
    <w:rsid w:val="00F160F9"/>
    <w:rsid w:val="00F175D7"/>
    <w:rsid w:val="00F26C3D"/>
    <w:rsid w:val="00F307A5"/>
    <w:rsid w:val="00F357C4"/>
    <w:rsid w:val="00F41118"/>
    <w:rsid w:val="00F41D1C"/>
    <w:rsid w:val="00F41DF5"/>
    <w:rsid w:val="00F439FD"/>
    <w:rsid w:val="00F46755"/>
    <w:rsid w:val="00F46DE0"/>
    <w:rsid w:val="00F57FE0"/>
    <w:rsid w:val="00F70AF7"/>
    <w:rsid w:val="00F80690"/>
    <w:rsid w:val="00F80C86"/>
    <w:rsid w:val="00F8221E"/>
    <w:rsid w:val="00F82D1E"/>
    <w:rsid w:val="00F93C06"/>
    <w:rsid w:val="00F96D3D"/>
    <w:rsid w:val="00FA62CA"/>
    <w:rsid w:val="00FA6547"/>
    <w:rsid w:val="00FB2020"/>
    <w:rsid w:val="00FB2B7C"/>
    <w:rsid w:val="00FB3C04"/>
    <w:rsid w:val="00FB55B4"/>
    <w:rsid w:val="00FC21D0"/>
    <w:rsid w:val="00FC2E00"/>
    <w:rsid w:val="00FC70A7"/>
    <w:rsid w:val="00FD0FAE"/>
    <w:rsid w:val="00FD13B6"/>
    <w:rsid w:val="00FD28AB"/>
    <w:rsid w:val="00FD3003"/>
    <w:rsid w:val="00FD31B9"/>
    <w:rsid w:val="00FD59FF"/>
    <w:rsid w:val="00FE0B22"/>
    <w:rsid w:val="00FE184F"/>
    <w:rsid w:val="00FE5C5C"/>
    <w:rsid w:val="00FF6BE2"/>
    <w:rsid w:val="00FF7C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2C96BC"/>
  <w15:docId w15:val="{B4002709-A095-4948-A449-32C3679C8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E52"/>
    <w:pPr>
      <w:spacing w:after="200" w:line="276" w:lineRule="auto"/>
    </w:pPr>
    <w:rPr>
      <w:sz w:val="22"/>
      <w:szCs w:val="22"/>
    </w:rPr>
  </w:style>
  <w:style w:type="paragraph" w:styleId="Heading1">
    <w:name w:val="heading 1"/>
    <w:basedOn w:val="Normal"/>
    <w:next w:val="Normal"/>
    <w:link w:val="Heading1Char"/>
    <w:uiPriority w:val="9"/>
    <w:qFormat/>
    <w:rsid w:val="005C005C"/>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semiHidden/>
    <w:unhideWhenUsed/>
    <w:qFormat/>
    <w:rsid w:val="00FE5C5C"/>
    <w:pPr>
      <w:keepNext/>
      <w:spacing w:before="240" w:after="60"/>
      <w:outlineLvl w:val="1"/>
    </w:pPr>
    <w:rPr>
      <w:rFonts w:ascii="Calibri Light" w:eastAsia="Times New Roman" w:hAnsi="Calibri Light"/>
      <w:b/>
      <w:bCs/>
      <w:i/>
      <w:iCs/>
      <w:sz w:val="28"/>
      <w:szCs w:val="28"/>
    </w:rPr>
  </w:style>
  <w:style w:type="paragraph" w:styleId="Heading3">
    <w:name w:val="heading 3"/>
    <w:basedOn w:val="Normal"/>
    <w:link w:val="Heading3Char"/>
    <w:uiPriority w:val="9"/>
    <w:qFormat/>
    <w:rsid w:val="00626F01"/>
    <w:pPr>
      <w:spacing w:before="100" w:beforeAutospacing="1" w:after="100" w:afterAutospacing="1" w:line="240" w:lineRule="auto"/>
      <w:outlineLvl w:val="2"/>
    </w:pPr>
    <w:rPr>
      <w:rFonts w:ascii="Times New Roman" w:eastAsia="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1">
    <w:name w:val="Medium Grid 21"/>
    <w:uiPriority w:val="1"/>
    <w:qFormat/>
    <w:rsid w:val="009B3135"/>
    <w:rPr>
      <w:sz w:val="22"/>
      <w:szCs w:val="22"/>
    </w:rPr>
  </w:style>
  <w:style w:type="paragraph" w:styleId="Header">
    <w:name w:val="header"/>
    <w:basedOn w:val="Normal"/>
    <w:link w:val="HeaderChar"/>
    <w:uiPriority w:val="99"/>
    <w:unhideWhenUsed/>
    <w:rsid w:val="00246DE8"/>
    <w:pPr>
      <w:tabs>
        <w:tab w:val="center" w:pos="4513"/>
        <w:tab w:val="right" w:pos="9026"/>
      </w:tabs>
    </w:pPr>
    <w:rPr>
      <w:lang w:val="x-none"/>
    </w:rPr>
  </w:style>
  <w:style w:type="character" w:customStyle="1" w:styleId="HeaderChar">
    <w:name w:val="Header Char"/>
    <w:link w:val="Header"/>
    <w:uiPriority w:val="99"/>
    <w:rsid w:val="00246DE8"/>
    <w:rPr>
      <w:sz w:val="22"/>
      <w:szCs w:val="22"/>
      <w:lang w:eastAsia="en-US"/>
    </w:rPr>
  </w:style>
  <w:style w:type="paragraph" w:styleId="Footer">
    <w:name w:val="footer"/>
    <w:basedOn w:val="Normal"/>
    <w:link w:val="FooterChar"/>
    <w:uiPriority w:val="99"/>
    <w:unhideWhenUsed/>
    <w:rsid w:val="00246DE8"/>
    <w:pPr>
      <w:tabs>
        <w:tab w:val="center" w:pos="4513"/>
        <w:tab w:val="right" w:pos="9026"/>
      </w:tabs>
    </w:pPr>
    <w:rPr>
      <w:lang w:val="x-none"/>
    </w:rPr>
  </w:style>
  <w:style w:type="character" w:customStyle="1" w:styleId="FooterChar">
    <w:name w:val="Footer Char"/>
    <w:link w:val="Footer"/>
    <w:uiPriority w:val="99"/>
    <w:rsid w:val="00246DE8"/>
    <w:rPr>
      <w:sz w:val="22"/>
      <w:szCs w:val="22"/>
      <w:lang w:eastAsia="en-US"/>
    </w:rPr>
  </w:style>
  <w:style w:type="character" w:styleId="CommentReference">
    <w:name w:val="annotation reference"/>
    <w:uiPriority w:val="99"/>
    <w:semiHidden/>
    <w:unhideWhenUsed/>
    <w:rsid w:val="00537170"/>
    <w:rPr>
      <w:sz w:val="16"/>
      <w:szCs w:val="16"/>
    </w:rPr>
  </w:style>
  <w:style w:type="paragraph" w:styleId="CommentText">
    <w:name w:val="annotation text"/>
    <w:basedOn w:val="Normal"/>
    <w:link w:val="CommentTextChar"/>
    <w:unhideWhenUsed/>
    <w:rsid w:val="00537170"/>
    <w:rPr>
      <w:sz w:val="20"/>
      <w:szCs w:val="20"/>
      <w:lang w:val="x-none"/>
    </w:rPr>
  </w:style>
  <w:style w:type="character" w:customStyle="1" w:styleId="CommentTextChar">
    <w:name w:val="Comment Text Char"/>
    <w:link w:val="CommentText"/>
    <w:rsid w:val="00537170"/>
    <w:rPr>
      <w:lang w:eastAsia="en-US"/>
    </w:rPr>
  </w:style>
  <w:style w:type="paragraph" w:styleId="CommentSubject">
    <w:name w:val="annotation subject"/>
    <w:basedOn w:val="CommentText"/>
    <w:next w:val="CommentText"/>
    <w:link w:val="CommentSubjectChar"/>
    <w:uiPriority w:val="99"/>
    <w:semiHidden/>
    <w:unhideWhenUsed/>
    <w:rsid w:val="00537170"/>
    <w:rPr>
      <w:b/>
      <w:bCs/>
    </w:rPr>
  </w:style>
  <w:style w:type="character" w:customStyle="1" w:styleId="CommentSubjectChar">
    <w:name w:val="Comment Subject Char"/>
    <w:link w:val="CommentSubject"/>
    <w:uiPriority w:val="99"/>
    <w:semiHidden/>
    <w:rsid w:val="00537170"/>
    <w:rPr>
      <w:b/>
      <w:bCs/>
      <w:lang w:eastAsia="en-US"/>
    </w:rPr>
  </w:style>
  <w:style w:type="paragraph" w:styleId="BalloonText">
    <w:name w:val="Balloon Text"/>
    <w:basedOn w:val="Normal"/>
    <w:link w:val="BalloonTextChar"/>
    <w:uiPriority w:val="99"/>
    <w:semiHidden/>
    <w:unhideWhenUsed/>
    <w:rsid w:val="00537170"/>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537170"/>
    <w:rPr>
      <w:rFonts w:ascii="Tahoma" w:hAnsi="Tahoma" w:cs="Tahoma"/>
      <w:sz w:val="16"/>
      <w:szCs w:val="16"/>
      <w:lang w:eastAsia="en-US"/>
    </w:rPr>
  </w:style>
  <w:style w:type="character" w:styleId="Hyperlink">
    <w:name w:val="Hyperlink"/>
    <w:uiPriority w:val="99"/>
    <w:unhideWhenUsed/>
    <w:rsid w:val="00A80456"/>
    <w:rPr>
      <w:color w:val="0000FF"/>
      <w:u w:val="single"/>
    </w:rPr>
  </w:style>
  <w:style w:type="paragraph" w:customStyle="1" w:styleId="ColorfulList-Accent11">
    <w:name w:val="Colorful List - Accent 11"/>
    <w:basedOn w:val="Normal"/>
    <w:uiPriority w:val="34"/>
    <w:qFormat/>
    <w:rsid w:val="000856D0"/>
    <w:pPr>
      <w:spacing w:after="0" w:line="240" w:lineRule="auto"/>
      <w:ind w:left="720"/>
      <w:contextualSpacing/>
    </w:pPr>
  </w:style>
  <w:style w:type="paragraph" w:styleId="NormalWeb">
    <w:name w:val="Normal (Web)"/>
    <w:basedOn w:val="Normal"/>
    <w:uiPriority w:val="99"/>
    <w:unhideWhenUsed/>
    <w:rsid w:val="000856D0"/>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apple-converted-space">
    <w:name w:val="apple-converted-space"/>
    <w:basedOn w:val="DefaultParagraphFont"/>
    <w:rsid w:val="000856D0"/>
  </w:style>
  <w:style w:type="table" w:styleId="TableGrid">
    <w:name w:val="Table Grid"/>
    <w:basedOn w:val="TableNormal"/>
    <w:uiPriority w:val="59"/>
    <w:rsid w:val="00982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D3389"/>
    <w:rPr>
      <w:sz w:val="22"/>
      <w:szCs w:val="22"/>
    </w:rPr>
  </w:style>
  <w:style w:type="paragraph" w:styleId="Revision">
    <w:name w:val="Revision"/>
    <w:hidden/>
    <w:uiPriority w:val="99"/>
    <w:semiHidden/>
    <w:rsid w:val="00CF21EB"/>
    <w:rPr>
      <w:sz w:val="22"/>
      <w:szCs w:val="22"/>
    </w:rPr>
  </w:style>
  <w:style w:type="character" w:customStyle="1" w:styleId="Heading3Char">
    <w:name w:val="Heading 3 Char"/>
    <w:link w:val="Heading3"/>
    <w:uiPriority w:val="9"/>
    <w:rsid w:val="00626F01"/>
    <w:rPr>
      <w:rFonts w:ascii="Times New Roman" w:eastAsia="Times New Roman" w:hAnsi="Times New Roman"/>
      <w:b/>
      <w:bCs/>
      <w:sz w:val="27"/>
      <w:szCs w:val="27"/>
    </w:rPr>
  </w:style>
  <w:style w:type="character" w:styleId="FollowedHyperlink">
    <w:name w:val="FollowedHyperlink"/>
    <w:uiPriority w:val="99"/>
    <w:semiHidden/>
    <w:unhideWhenUsed/>
    <w:rsid w:val="007114FD"/>
    <w:rPr>
      <w:color w:val="954F72"/>
      <w:u w:val="single"/>
    </w:rPr>
  </w:style>
  <w:style w:type="paragraph" w:customStyle="1" w:styleId="MediumShading1-Accent21">
    <w:name w:val="Medium Shading 1 - Accent 21"/>
    <w:uiPriority w:val="1"/>
    <w:qFormat/>
    <w:rsid w:val="005C005C"/>
    <w:rPr>
      <w:sz w:val="22"/>
      <w:szCs w:val="22"/>
    </w:rPr>
  </w:style>
  <w:style w:type="character" w:customStyle="1" w:styleId="Heading1Char">
    <w:name w:val="Heading 1 Char"/>
    <w:link w:val="Heading1"/>
    <w:uiPriority w:val="9"/>
    <w:rsid w:val="005C005C"/>
    <w:rPr>
      <w:rFonts w:ascii="Calibri Light" w:eastAsia="Times New Roman" w:hAnsi="Calibri Light" w:cs="Times New Roman"/>
      <w:b/>
      <w:bCs/>
      <w:kern w:val="32"/>
      <w:sz w:val="32"/>
      <w:szCs w:val="32"/>
      <w:lang w:eastAsia="en-US"/>
    </w:rPr>
  </w:style>
  <w:style w:type="paragraph" w:styleId="TOCHeading">
    <w:name w:val="TOC Heading"/>
    <w:basedOn w:val="Normal"/>
    <w:next w:val="Heading1"/>
    <w:uiPriority w:val="39"/>
    <w:unhideWhenUsed/>
    <w:qFormat/>
    <w:rsid w:val="005C005C"/>
    <w:pPr>
      <w:keepLines/>
      <w:spacing w:after="0" w:line="259" w:lineRule="auto"/>
    </w:pPr>
    <w:rPr>
      <w:rFonts w:ascii="Arial" w:hAnsi="Arial"/>
      <w:bCs/>
      <w:color w:val="000000"/>
      <w:sz w:val="24"/>
      <w:szCs w:val="24"/>
      <w:lang w:val="en-US"/>
    </w:rPr>
  </w:style>
  <w:style w:type="paragraph" w:styleId="TOC1">
    <w:name w:val="toc 1"/>
    <w:basedOn w:val="Normal"/>
    <w:next w:val="Normal"/>
    <w:autoRedefine/>
    <w:uiPriority w:val="39"/>
    <w:unhideWhenUsed/>
    <w:rsid w:val="005C005C"/>
    <w:pPr>
      <w:spacing w:after="0" w:line="240" w:lineRule="auto"/>
    </w:pPr>
    <w:rPr>
      <w:rFonts w:ascii="Arial" w:hAnsi="Arial"/>
      <w:sz w:val="24"/>
      <w:szCs w:val="24"/>
      <w:lang w:val="en-US"/>
    </w:rPr>
  </w:style>
  <w:style w:type="paragraph" w:styleId="TOC2">
    <w:name w:val="toc 2"/>
    <w:basedOn w:val="Normal"/>
    <w:next w:val="Normal"/>
    <w:autoRedefine/>
    <w:uiPriority w:val="39"/>
    <w:unhideWhenUsed/>
    <w:rsid w:val="005C005C"/>
    <w:pPr>
      <w:spacing w:after="0" w:line="240" w:lineRule="auto"/>
      <w:ind w:left="240"/>
    </w:pPr>
    <w:rPr>
      <w:rFonts w:ascii="Arial" w:hAnsi="Arial"/>
      <w:sz w:val="24"/>
      <w:szCs w:val="24"/>
      <w:lang w:val="en-US"/>
    </w:rPr>
  </w:style>
  <w:style w:type="paragraph" w:styleId="TOC3">
    <w:name w:val="toc 3"/>
    <w:basedOn w:val="Normal"/>
    <w:next w:val="Normal"/>
    <w:autoRedefine/>
    <w:uiPriority w:val="39"/>
    <w:unhideWhenUsed/>
    <w:rsid w:val="005C005C"/>
    <w:pPr>
      <w:spacing w:after="0" w:line="240" w:lineRule="auto"/>
      <w:ind w:left="480"/>
    </w:pPr>
    <w:rPr>
      <w:rFonts w:ascii="Arial" w:hAnsi="Arial"/>
      <w:sz w:val="24"/>
      <w:szCs w:val="24"/>
      <w:lang w:val="en-US"/>
    </w:rPr>
  </w:style>
  <w:style w:type="character" w:customStyle="1" w:styleId="Heading2Char">
    <w:name w:val="Heading 2 Char"/>
    <w:link w:val="Heading2"/>
    <w:uiPriority w:val="9"/>
    <w:semiHidden/>
    <w:rsid w:val="00FE5C5C"/>
    <w:rPr>
      <w:rFonts w:ascii="Calibri Light" w:eastAsia="Times New Roman" w:hAnsi="Calibri Light" w:cs="Times New Roman"/>
      <w:b/>
      <w:bCs/>
      <w:i/>
      <w:iCs/>
      <w:sz w:val="28"/>
      <w:szCs w:val="28"/>
      <w:lang w:eastAsia="en-US"/>
    </w:rPr>
  </w:style>
  <w:style w:type="paragraph" w:styleId="ListParagraph">
    <w:name w:val="List Paragraph"/>
    <w:basedOn w:val="Normal"/>
    <w:uiPriority w:val="34"/>
    <w:qFormat/>
    <w:rsid w:val="006C3CDA"/>
    <w:pPr>
      <w:spacing w:after="0" w:line="240" w:lineRule="auto"/>
      <w:ind w:left="720"/>
      <w:contextualSpacing/>
    </w:pPr>
    <w:rPr>
      <w:rFonts w:asciiTheme="minorHAnsi" w:eastAsiaTheme="minorHAnsi" w:hAnsiTheme="minorHAnsi" w:cstheme="minorBidi"/>
      <w:sz w:val="24"/>
      <w:szCs w:val="24"/>
      <w:lang w:val="en-US"/>
    </w:rPr>
  </w:style>
  <w:style w:type="paragraph" w:customStyle="1" w:styleId="Default">
    <w:name w:val="Default"/>
    <w:rsid w:val="00DE1EE7"/>
    <w:pPr>
      <w:autoSpaceDE w:val="0"/>
      <w:autoSpaceDN w:val="0"/>
      <w:adjustRightInd w:val="0"/>
    </w:pPr>
    <w:rPr>
      <w:rFonts w:ascii="Arial" w:eastAsiaTheme="minorHAnsi" w:hAnsi="Arial" w:cs="Arial"/>
      <w:color w:val="000000"/>
      <w:sz w:val="24"/>
      <w:szCs w:val="24"/>
    </w:rPr>
  </w:style>
  <w:style w:type="character" w:customStyle="1" w:styleId="UnresolvedMention1">
    <w:name w:val="Unresolved Mention1"/>
    <w:basedOn w:val="DefaultParagraphFont"/>
    <w:uiPriority w:val="99"/>
    <w:semiHidden/>
    <w:unhideWhenUsed/>
    <w:rsid w:val="00C765A3"/>
    <w:rPr>
      <w:color w:val="605E5C"/>
      <w:shd w:val="clear" w:color="auto" w:fill="E1DFDD"/>
    </w:rPr>
  </w:style>
  <w:style w:type="paragraph" w:styleId="HTMLPreformatted">
    <w:name w:val="HTML Preformatted"/>
    <w:basedOn w:val="Normal"/>
    <w:link w:val="HTMLPreformattedChar"/>
    <w:rsid w:val="004B6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rsid w:val="004B6B5A"/>
    <w:rPr>
      <w:rFonts w:ascii="Courier New" w:eastAsia="Times New Roman" w:hAnsi="Courier New" w:cs="Courier New"/>
      <w:lang w:eastAsia="en-GB"/>
    </w:rPr>
  </w:style>
  <w:style w:type="character" w:styleId="Strong">
    <w:name w:val="Strong"/>
    <w:basedOn w:val="DefaultParagraphFont"/>
    <w:uiPriority w:val="22"/>
    <w:qFormat/>
    <w:rsid w:val="002F46B3"/>
    <w:rPr>
      <w:b/>
      <w:bCs/>
    </w:rPr>
  </w:style>
  <w:style w:type="character" w:customStyle="1" w:styleId="UnresolvedMention2">
    <w:name w:val="Unresolved Mention2"/>
    <w:basedOn w:val="DefaultParagraphFont"/>
    <w:uiPriority w:val="99"/>
    <w:semiHidden/>
    <w:unhideWhenUsed/>
    <w:rsid w:val="005E0607"/>
    <w:rPr>
      <w:color w:val="605E5C"/>
      <w:shd w:val="clear" w:color="auto" w:fill="E1DFDD"/>
    </w:rPr>
  </w:style>
  <w:style w:type="character" w:styleId="PageNumber">
    <w:name w:val="page number"/>
    <w:basedOn w:val="DefaultParagraphFont"/>
    <w:uiPriority w:val="99"/>
    <w:semiHidden/>
    <w:unhideWhenUsed/>
    <w:rsid w:val="004B59D6"/>
  </w:style>
  <w:style w:type="character" w:styleId="UnresolvedMention">
    <w:name w:val="Unresolved Mention"/>
    <w:basedOn w:val="DefaultParagraphFont"/>
    <w:uiPriority w:val="99"/>
    <w:semiHidden/>
    <w:unhideWhenUsed/>
    <w:rsid w:val="00DA76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628216">
      <w:bodyDiv w:val="1"/>
      <w:marLeft w:val="0"/>
      <w:marRight w:val="0"/>
      <w:marTop w:val="0"/>
      <w:marBottom w:val="0"/>
      <w:divBdr>
        <w:top w:val="none" w:sz="0" w:space="0" w:color="auto"/>
        <w:left w:val="none" w:sz="0" w:space="0" w:color="auto"/>
        <w:bottom w:val="none" w:sz="0" w:space="0" w:color="auto"/>
        <w:right w:val="none" w:sz="0" w:space="0" w:color="auto"/>
      </w:divBdr>
    </w:div>
    <w:div w:id="116989699">
      <w:bodyDiv w:val="1"/>
      <w:marLeft w:val="0"/>
      <w:marRight w:val="0"/>
      <w:marTop w:val="0"/>
      <w:marBottom w:val="0"/>
      <w:divBdr>
        <w:top w:val="none" w:sz="0" w:space="0" w:color="auto"/>
        <w:left w:val="none" w:sz="0" w:space="0" w:color="auto"/>
        <w:bottom w:val="none" w:sz="0" w:space="0" w:color="auto"/>
        <w:right w:val="none" w:sz="0" w:space="0" w:color="auto"/>
      </w:divBdr>
      <w:divsChild>
        <w:div w:id="972364160">
          <w:marLeft w:val="0"/>
          <w:marRight w:val="0"/>
          <w:marTop w:val="0"/>
          <w:marBottom w:val="0"/>
          <w:divBdr>
            <w:top w:val="none" w:sz="0" w:space="0" w:color="auto"/>
            <w:left w:val="none" w:sz="0" w:space="0" w:color="auto"/>
            <w:bottom w:val="none" w:sz="0" w:space="0" w:color="auto"/>
            <w:right w:val="none" w:sz="0" w:space="0" w:color="auto"/>
          </w:divBdr>
        </w:div>
        <w:div w:id="1352223759">
          <w:marLeft w:val="0"/>
          <w:marRight w:val="0"/>
          <w:marTop w:val="0"/>
          <w:marBottom w:val="0"/>
          <w:divBdr>
            <w:top w:val="none" w:sz="0" w:space="0" w:color="auto"/>
            <w:left w:val="none" w:sz="0" w:space="0" w:color="auto"/>
            <w:bottom w:val="none" w:sz="0" w:space="0" w:color="auto"/>
            <w:right w:val="none" w:sz="0" w:space="0" w:color="auto"/>
          </w:divBdr>
        </w:div>
      </w:divsChild>
    </w:div>
    <w:div w:id="171603238">
      <w:bodyDiv w:val="1"/>
      <w:marLeft w:val="0"/>
      <w:marRight w:val="0"/>
      <w:marTop w:val="0"/>
      <w:marBottom w:val="0"/>
      <w:divBdr>
        <w:top w:val="none" w:sz="0" w:space="0" w:color="auto"/>
        <w:left w:val="none" w:sz="0" w:space="0" w:color="auto"/>
        <w:bottom w:val="none" w:sz="0" w:space="0" w:color="auto"/>
        <w:right w:val="none" w:sz="0" w:space="0" w:color="auto"/>
      </w:divBdr>
    </w:div>
    <w:div w:id="215095307">
      <w:bodyDiv w:val="1"/>
      <w:marLeft w:val="0"/>
      <w:marRight w:val="0"/>
      <w:marTop w:val="0"/>
      <w:marBottom w:val="0"/>
      <w:divBdr>
        <w:top w:val="none" w:sz="0" w:space="0" w:color="auto"/>
        <w:left w:val="none" w:sz="0" w:space="0" w:color="auto"/>
        <w:bottom w:val="none" w:sz="0" w:space="0" w:color="auto"/>
        <w:right w:val="none" w:sz="0" w:space="0" w:color="auto"/>
      </w:divBdr>
    </w:div>
    <w:div w:id="263466837">
      <w:bodyDiv w:val="1"/>
      <w:marLeft w:val="0"/>
      <w:marRight w:val="0"/>
      <w:marTop w:val="0"/>
      <w:marBottom w:val="0"/>
      <w:divBdr>
        <w:top w:val="none" w:sz="0" w:space="0" w:color="auto"/>
        <w:left w:val="none" w:sz="0" w:space="0" w:color="auto"/>
        <w:bottom w:val="none" w:sz="0" w:space="0" w:color="auto"/>
        <w:right w:val="none" w:sz="0" w:space="0" w:color="auto"/>
      </w:divBdr>
      <w:divsChild>
        <w:div w:id="2136750835">
          <w:marLeft w:val="0"/>
          <w:marRight w:val="0"/>
          <w:marTop w:val="0"/>
          <w:marBottom w:val="0"/>
          <w:divBdr>
            <w:top w:val="none" w:sz="0" w:space="0" w:color="auto"/>
            <w:left w:val="none" w:sz="0" w:space="0" w:color="auto"/>
            <w:bottom w:val="none" w:sz="0" w:space="0" w:color="auto"/>
            <w:right w:val="none" w:sz="0" w:space="0" w:color="auto"/>
          </w:divBdr>
          <w:divsChild>
            <w:div w:id="1240948390">
              <w:marLeft w:val="0"/>
              <w:marRight w:val="0"/>
              <w:marTop w:val="0"/>
              <w:marBottom w:val="0"/>
              <w:divBdr>
                <w:top w:val="none" w:sz="0" w:space="0" w:color="auto"/>
                <w:left w:val="none" w:sz="0" w:space="0" w:color="auto"/>
                <w:bottom w:val="none" w:sz="0" w:space="0" w:color="auto"/>
                <w:right w:val="none" w:sz="0" w:space="0" w:color="auto"/>
              </w:divBdr>
              <w:divsChild>
                <w:div w:id="699084335">
                  <w:marLeft w:val="0"/>
                  <w:marRight w:val="0"/>
                  <w:marTop w:val="0"/>
                  <w:marBottom w:val="0"/>
                  <w:divBdr>
                    <w:top w:val="none" w:sz="0" w:space="0" w:color="auto"/>
                    <w:left w:val="none" w:sz="0" w:space="0" w:color="auto"/>
                    <w:bottom w:val="none" w:sz="0" w:space="0" w:color="auto"/>
                    <w:right w:val="none" w:sz="0" w:space="0" w:color="auto"/>
                  </w:divBdr>
                </w:div>
              </w:divsChild>
            </w:div>
            <w:div w:id="1132554269">
              <w:marLeft w:val="0"/>
              <w:marRight w:val="0"/>
              <w:marTop w:val="0"/>
              <w:marBottom w:val="0"/>
              <w:divBdr>
                <w:top w:val="none" w:sz="0" w:space="0" w:color="auto"/>
                <w:left w:val="none" w:sz="0" w:space="0" w:color="auto"/>
                <w:bottom w:val="none" w:sz="0" w:space="0" w:color="auto"/>
                <w:right w:val="none" w:sz="0" w:space="0" w:color="auto"/>
              </w:divBdr>
              <w:divsChild>
                <w:div w:id="554200227">
                  <w:marLeft w:val="0"/>
                  <w:marRight w:val="0"/>
                  <w:marTop w:val="0"/>
                  <w:marBottom w:val="0"/>
                  <w:divBdr>
                    <w:top w:val="none" w:sz="0" w:space="0" w:color="auto"/>
                    <w:left w:val="none" w:sz="0" w:space="0" w:color="auto"/>
                    <w:bottom w:val="none" w:sz="0" w:space="0" w:color="auto"/>
                    <w:right w:val="none" w:sz="0" w:space="0" w:color="auto"/>
                  </w:divBdr>
                </w:div>
              </w:divsChild>
            </w:div>
            <w:div w:id="502814803">
              <w:marLeft w:val="0"/>
              <w:marRight w:val="0"/>
              <w:marTop w:val="0"/>
              <w:marBottom w:val="0"/>
              <w:divBdr>
                <w:top w:val="none" w:sz="0" w:space="0" w:color="auto"/>
                <w:left w:val="none" w:sz="0" w:space="0" w:color="auto"/>
                <w:bottom w:val="none" w:sz="0" w:space="0" w:color="auto"/>
                <w:right w:val="none" w:sz="0" w:space="0" w:color="auto"/>
              </w:divBdr>
              <w:divsChild>
                <w:div w:id="155831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430657">
      <w:bodyDiv w:val="1"/>
      <w:marLeft w:val="0"/>
      <w:marRight w:val="0"/>
      <w:marTop w:val="0"/>
      <w:marBottom w:val="0"/>
      <w:divBdr>
        <w:top w:val="none" w:sz="0" w:space="0" w:color="auto"/>
        <w:left w:val="none" w:sz="0" w:space="0" w:color="auto"/>
        <w:bottom w:val="none" w:sz="0" w:space="0" w:color="auto"/>
        <w:right w:val="none" w:sz="0" w:space="0" w:color="auto"/>
      </w:divBdr>
    </w:div>
    <w:div w:id="524828313">
      <w:bodyDiv w:val="1"/>
      <w:marLeft w:val="0"/>
      <w:marRight w:val="0"/>
      <w:marTop w:val="0"/>
      <w:marBottom w:val="0"/>
      <w:divBdr>
        <w:top w:val="none" w:sz="0" w:space="0" w:color="auto"/>
        <w:left w:val="none" w:sz="0" w:space="0" w:color="auto"/>
        <w:bottom w:val="none" w:sz="0" w:space="0" w:color="auto"/>
        <w:right w:val="none" w:sz="0" w:space="0" w:color="auto"/>
      </w:divBdr>
    </w:div>
    <w:div w:id="550922421">
      <w:bodyDiv w:val="1"/>
      <w:marLeft w:val="0"/>
      <w:marRight w:val="0"/>
      <w:marTop w:val="0"/>
      <w:marBottom w:val="0"/>
      <w:divBdr>
        <w:top w:val="none" w:sz="0" w:space="0" w:color="auto"/>
        <w:left w:val="none" w:sz="0" w:space="0" w:color="auto"/>
        <w:bottom w:val="none" w:sz="0" w:space="0" w:color="auto"/>
        <w:right w:val="none" w:sz="0" w:space="0" w:color="auto"/>
      </w:divBdr>
      <w:divsChild>
        <w:div w:id="877742793">
          <w:marLeft w:val="0"/>
          <w:marRight w:val="0"/>
          <w:marTop w:val="0"/>
          <w:marBottom w:val="0"/>
          <w:divBdr>
            <w:top w:val="none" w:sz="0" w:space="0" w:color="auto"/>
            <w:left w:val="none" w:sz="0" w:space="0" w:color="auto"/>
            <w:bottom w:val="none" w:sz="0" w:space="0" w:color="auto"/>
            <w:right w:val="none" w:sz="0" w:space="0" w:color="auto"/>
          </w:divBdr>
        </w:div>
      </w:divsChild>
    </w:div>
    <w:div w:id="670448104">
      <w:bodyDiv w:val="1"/>
      <w:marLeft w:val="0"/>
      <w:marRight w:val="0"/>
      <w:marTop w:val="0"/>
      <w:marBottom w:val="0"/>
      <w:divBdr>
        <w:top w:val="none" w:sz="0" w:space="0" w:color="auto"/>
        <w:left w:val="none" w:sz="0" w:space="0" w:color="auto"/>
        <w:bottom w:val="none" w:sz="0" w:space="0" w:color="auto"/>
        <w:right w:val="none" w:sz="0" w:space="0" w:color="auto"/>
      </w:divBdr>
      <w:divsChild>
        <w:div w:id="1691448079">
          <w:marLeft w:val="0"/>
          <w:marRight w:val="0"/>
          <w:marTop w:val="0"/>
          <w:marBottom w:val="0"/>
          <w:divBdr>
            <w:top w:val="none" w:sz="0" w:space="0" w:color="auto"/>
            <w:left w:val="none" w:sz="0" w:space="0" w:color="auto"/>
            <w:bottom w:val="none" w:sz="0" w:space="0" w:color="auto"/>
            <w:right w:val="none" w:sz="0" w:space="0" w:color="auto"/>
          </w:divBdr>
          <w:divsChild>
            <w:div w:id="1110323419">
              <w:marLeft w:val="0"/>
              <w:marRight w:val="0"/>
              <w:marTop w:val="0"/>
              <w:marBottom w:val="0"/>
              <w:divBdr>
                <w:top w:val="none" w:sz="0" w:space="0" w:color="auto"/>
                <w:left w:val="none" w:sz="0" w:space="0" w:color="auto"/>
                <w:bottom w:val="none" w:sz="0" w:space="0" w:color="auto"/>
                <w:right w:val="none" w:sz="0" w:space="0" w:color="auto"/>
              </w:divBdr>
              <w:divsChild>
                <w:div w:id="78206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107446">
      <w:bodyDiv w:val="1"/>
      <w:marLeft w:val="0"/>
      <w:marRight w:val="0"/>
      <w:marTop w:val="0"/>
      <w:marBottom w:val="0"/>
      <w:divBdr>
        <w:top w:val="none" w:sz="0" w:space="0" w:color="auto"/>
        <w:left w:val="none" w:sz="0" w:space="0" w:color="auto"/>
        <w:bottom w:val="none" w:sz="0" w:space="0" w:color="auto"/>
        <w:right w:val="none" w:sz="0" w:space="0" w:color="auto"/>
      </w:divBdr>
    </w:div>
    <w:div w:id="706759538">
      <w:bodyDiv w:val="1"/>
      <w:marLeft w:val="0"/>
      <w:marRight w:val="0"/>
      <w:marTop w:val="0"/>
      <w:marBottom w:val="0"/>
      <w:divBdr>
        <w:top w:val="none" w:sz="0" w:space="0" w:color="auto"/>
        <w:left w:val="none" w:sz="0" w:space="0" w:color="auto"/>
        <w:bottom w:val="none" w:sz="0" w:space="0" w:color="auto"/>
        <w:right w:val="none" w:sz="0" w:space="0" w:color="auto"/>
      </w:divBdr>
    </w:div>
    <w:div w:id="713624583">
      <w:bodyDiv w:val="1"/>
      <w:marLeft w:val="0"/>
      <w:marRight w:val="0"/>
      <w:marTop w:val="0"/>
      <w:marBottom w:val="0"/>
      <w:divBdr>
        <w:top w:val="none" w:sz="0" w:space="0" w:color="auto"/>
        <w:left w:val="none" w:sz="0" w:space="0" w:color="auto"/>
        <w:bottom w:val="none" w:sz="0" w:space="0" w:color="auto"/>
        <w:right w:val="none" w:sz="0" w:space="0" w:color="auto"/>
      </w:divBdr>
    </w:div>
    <w:div w:id="746419993">
      <w:bodyDiv w:val="1"/>
      <w:marLeft w:val="0"/>
      <w:marRight w:val="0"/>
      <w:marTop w:val="0"/>
      <w:marBottom w:val="0"/>
      <w:divBdr>
        <w:top w:val="none" w:sz="0" w:space="0" w:color="auto"/>
        <w:left w:val="none" w:sz="0" w:space="0" w:color="auto"/>
        <w:bottom w:val="none" w:sz="0" w:space="0" w:color="auto"/>
        <w:right w:val="none" w:sz="0" w:space="0" w:color="auto"/>
      </w:divBdr>
    </w:div>
    <w:div w:id="761223876">
      <w:bodyDiv w:val="1"/>
      <w:marLeft w:val="0"/>
      <w:marRight w:val="0"/>
      <w:marTop w:val="0"/>
      <w:marBottom w:val="0"/>
      <w:divBdr>
        <w:top w:val="none" w:sz="0" w:space="0" w:color="auto"/>
        <w:left w:val="none" w:sz="0" w:space="0" w:color="auto"/>
        <w:bottom w:val="none" w:sz="0" w:space="0" w:color="auto"/>
        <w:right w:val="none" w:sz="0" w:space="0" w:color="auto"/>
      </w:divBdr>
    </w:div>
    <w:div w:id="778990108">
      <w:bodyDiv w:val="1"/>
      <w:marLeft w:val="0"/>
      <w:marRight w:val="0"/>
      <w:marTop w:val="0"/>
      <w:marBottom w:val="0"/>
      <w:divBdr>
        <w:top w:val="none" w:sz="0" w:space="0" w:color="auto"/>
        <w:left w:val="none" w:sz="0" w:space="0" w:color="auto"/>
        <w:bottom w:val="none" w:sz="0" w:space="0" w:color="auto"/>
        <w:right w:val="none" w:sz="0" w:space="0" w:color="auto"/>
      </w:divBdr>
    </w:div>
    <w:div w:id="852379495">
      <w:bodyDiv w:val="1"/>
      <w:marLeft w:val="0"/>
      <w:marRight w:val="0"/>
      <w:marTop w:val="0"/>
      <w:marBottom w:val="0"/>
      <w:divBdr>
        <w:top w:val="none" w:sz="0" w:space="0" w:color="auto"/>
        <w:left w:val="none" w:sz="0" w:space="0" w:color="auto"/>
        <w:bottom w:val="none" w:sz="0" w:space="0" w:color="auto"/>
        <w:right w:val="none" w:sz="0" w:space="0" w:color="auto"/>
      </w:divBdr>
    </w:div>
    <w:div w:id="903876373">
      <w:bodyDiv w:val="1"/>
      <w:marLeft w:val="0"/>
      <w:marRight w:val="0"/>
      <w:marTop w:val="0"/>
      <w:marBottom w:val="0"/>
      <w:divBdr>
        <w:top w:val="none" w:sz="0" w:space="0" w:color="auto"/>
        <w:left w:val="none" w:sz="0" w:space="0" w:color="auto"/>
        <w:bottom w:val="none" w:sz="0" w:space="0" w:color="auto"/>
        <w:right w:val="none" w:sz="0" w:space="0" w:color="auto"/>
      </w:divBdr>
    </w:div>
    <w:div w:id="931359116">
      <w:bodyDiv w:val="1"/>
      <w:marLeft w:val="0"/>
      <w:marRight w:val="0"/>
      <w:marTop w:val="0"/>
      <w:marBottom w:val="0"/>
      <w:divBdr>
        <w:top w:val="none" w:sz="0" w:space="0" w:color="auto"/>
        <w:left w:val="none" w:sz="0" w:space="0" w:color="auto"/>
        <w:bottom w:val="none" w:sz="0" w:space="0" w:color="auto"/>
        <w:right w:val="none" w:sz="0" w:space="0" w:color="auto"/>
      </w:divBdr>
    </w:div>
    <w:div w:id="1026373201">
      <w:bodyDiv w:val="1"/>
      <w:marLeft w:val="0"/>
      <w:marRight w:val="0"/>
      <w:marTop w:val="0"/>
      <w:marBottom w:val="0"/>
      <w:divBdr>
        <w:top w:val="none" w:sz="0" w:space="0" w:color="auto"/>
        <w:left w:val="none" w:sz="0" w:space="0" w:color="auto"/>
        <w:bottom w:val="none" w:sz="0" w:space="0" w:color="auto"/>
        <w:right w:val="none" w:sz="0" w:space="0" w:color="auto"/>
      </w:divBdr>
    </w:div>
    <w:div w:id="1154837111">
      <w:bodyDiv w:val="1"/>
      <w:marLeft w:val="0"/>
      <w:marRight w:val="0"/>
      <w:marTop w:val="0"/>
      <w:marBottom w:val="0"/>
      <w:divBdr>
        <w:top w:val="none" w:sz="0" w:space="0" w:color="auto"/>
        <w:left w:val="none" w:sz="0" w:space="0" w:color="auto"/>
        <w:bottom w:val="none" w:sz="0" w:space="0" w:color="auto"/>
        <w:right w:val="none" w:sz="0" w:space="0" w:color="auto"/>
      </w:divBdr>
    </w:div>
    <w:div w:id="1163543716">
      <w:bodyDiv w:val="1"/>
      <w:marLeft w:val="0"/>
      <w:marRight w:val="0"/>
      <w:marTop w:val="0"/>
      <w:marBottom w:val="0"/>
      <w:divBdr>
        <w:top w:val="none" w:sz="0" w:space="0" w:color="auto"/>
        <w:left w:val="none" w:sz="0" w:space="0" w:color="auto"/>
        <w:bottom w:val="none" w:sz="0" w:space="0" w:color="auto"/>
        <w:right w:val="none" w:sz="0" w:space="0" w:color="auto"/>
      </w:divBdr>
    </w:div>
    <w:div w:id="1177766558">
      <w:bodyDiv w:val="1"/>
      <w:marLeft w:val="0"/>
      <w:marRight w:val="0"/>
      <w:marTop w:val="0"/>
      <w:marBottom w:val="0"/>
      <w:divBdr>
        <w:top w:val="none" w:sz="0" w:space="0" w:color="auto"/>
        <w:left w:val="none" w:sz="0" w:space="0" w:color="auto"/>
        <w:bottom w:val="none" w:sz="0" w:space="0" w:color="auto"/>
        <w:right w:val="none" w:sz="0" w:space="0" w:color="auto"/>
      </w:divBdr>
    </w:div>
    <w:div w:id="1217283431">
      <w:bodyDiv w:val="1"/>
      <w:marLeft w:val="0"/>
      <w:marRight w:val="0"/>
      <w:marTop w:val="0"/>
      <w:marBottom w:val="0"/>
      <w:divBdr>
        <w:top w:val="none" w:sz="0" w:space="0" w:color="auto"/>
        <w:left w:val="none" w:sz="0" w:space="0" w:color="auto"/>
        <w:bottom w:val="none" w:sz="0" w:space="0" w:color="auto"/>
        <w:right w:val="none" w:sz="0" w:space="0" w:color="auto"/>
      </w:divBdr>
    </w:div>
    <w:div w:id="1228106583">
      <w:bodyDiv w:val="1"/>
      <w:marLeft w:val="0"/>
      <w:marRight w:val="0"/>
      <w:marTop w:val="0"/>
      <w:marBottom w:val="0"/>
      <w:divBdr>
        <w:top w:val="none" w:sz="0" w:space="0" w:color="auto"/>
        <w:left w:val="none" w:sz="0" w:space="0" w:color="auto"/>
        <w:bottom w:val="none" w:sz="0" w:space="0" w:color="auto"/>
        <w:right w:val="none" w:sz="0" w:space="0" w:color="auto"/>
      </w:divBdr>
      <w:divsChild>
        <w:div w:id="1836647092">
          <w:marLeft w:val="446"/>
          <w:marRight w:val="0"/>
          <w:marTop w:val="0"/>
          <w:marBottom w:val="0"/>
          <w:divBdr>
            <w:top w:val="none" w:sz="0" w:space="0" w:color="auto"/>
            <w:left w:val="none" w:sz="0" w:space="0" w:color="auto"/>
            <w:bottom w:val="none" w:sz="0" w:space="0" w:color="auto"/>
            <w:right w:val="none" w:sz="0" w:space="0" w:color="auto"/>
          </w:divBdr>
        </w:div>
      </w:divsChild>
    </w:div>
    <w:div w:id="1320113122">
      <w:bodyDiv w:val="1"/>
      <w:marLeft w:val="0"/>
      <w:marRight w:val="0"/>
      <w:marTop w:val="0"/>
      <w:marBottom w:val="0"/>
      <w:divBdr>
        <w:top w:val="none" w:sz="0" w:space="0" w:color="auto"/>
        <w:left w:val="none" w:sz="0" w:space="0" w:color="auto"/>
        <w:bottom w:val="none" w:sz="0" w:space="0" w:color="auto"/>
        <w:right w:val="none" w:sz="0" w:space="0" w:color="auto"/>
      </w:divBdr>
    </w:div>
    <w:div w:id="1363440834">
      <w:bodyDiv w:val="1"/>
      <w:marLeft w:val="0"/>
      <w:marRight w:val="0"/>
      <w:marTop w:val="0"/>
      <w:marBottom w:val="0"/>
      <w:divBdr>
        <w:top w:val="none" w:sz="0" w:space="0" w:color="auto"/>
        <w:left w:val="none" w:sz="0" w:space="0" w:color="auto"/>
        <w:bottom w:val="none" w:sz="0" w:space="0" w:color="auto"/>
        <w:right w:val="none" w:sz="0" w:space="0" w:color="auto"/>
      </w:divBdr>
      <w:divsChild>
        <w:div w:id="1012613227">
          <w:marLeft w:val="0"/>
          <w:marRight w:val="0"/>
          <w:marTop w:val="0"/>
          <w:marBottom w:val="0"/>
          <w:divBdr>
            <w:top w:val="none" w:sz="0" w:space="0" w:color="auto"/>
            <w:left w:val="none" w:sz="0" w:space="0" w:color="auto"/>
            <w:bottom w:val="none" w:sz="0" w:space="0" w:color="auto"/>
            <w:right w:val="none" w:sz="0" w:space="0" w:color="auto"/>
          </w:divBdr>
          <w:divsChild>
            <w:div w:id="1061442707">
              <w:marLeft w:val="0"/>
              <w:marRight w:val="0"/>
              <w:marTop w:val="0"/>
              <w:marBottom w:val="0"/>
              <w:divBdr>
                <w:top w:val="none" w:sz="0" w:space="0" w:color="auto"/>
                <w:left w:val="none" w:sz="0" w:space="0" w:color="auto"/>
                <w:bottom w:val="none" w:sz="0" w:space="0" w:color="auto"/>
                <w:right w:val="none" w:sz="0" w:space="0" w:color="auto"/>
              </w:divBdr>
              <w:divsChild>
                <w:div w:id="4214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852655">
      <w:bodyDiv w:val="1"/>
      <w:marLeft w:val="0"/>
      <w:marRight w:val="0"/>
      <w:marTop w:val="0"/>
      <w:marBottom w:val="0"/>
      <w:divBdr>
        <w:top w:val="none" w:sz="0" w:space="0" w:color="auto"/>
        <w:left w:val="none" w:sz="0" w:space="0" w:color="auto"/>
        <w:bottom w:val="none" w:sz="0" w:space="0" w:color="auto"/>
        <w:right w:val="none" w:sz="0" w:space="0" w:color="auto"/>
      </w:divBdr>
      <w:divsChild>
        <w:div w:id="1635674285">
          <w:marLeft w:val="0"/>
          <w:marRight w:val="0"/>
          <w:marTop w:val="0"/>
          <w:marBottom w:val="0"/>
          <w:divBdr>
            <w:top w:val="none" w:sz="0" w:space="0" w:color="auto"/>
            <w:left w:val="none" w:sz="0" w:space="0" w:color="auto"/>
            <w:bottom w:val="none" w:sz="0" w:space="0" w:color="auto"/>
            <w:right w:val="none" w:sz="0" w:space="0" w:color="auto"/>
          </w:divBdr>
          <w:divsChild>
            <w:div w:id="50080575">
              <w:marLeft w:val="0"/>
              <w:marRight w:val="0"/>
              <w:marTop w:val="0"/>
              <w:marBottom w:val="0"/>
              <w:divBdr>
                <w:top w:val="none" w:sz="0" w:space="0" w:color="auto"/>
                <w:left w:val="none" w:sz="0" w:space="0" w:color="auto"/>
                <w:bottom w:val="none" w:sz="0" w:space="0" w:color="auto"/>
                <w:right w:val="none" w:sz="0" w:space="0" w:color="auto"/>
              </w:divBdr>
            </w:div>
            <w:div w:id="62411066">
              <w:marLeft w:val="0"/>
              <w:marRight w:val="0"/>
              <w:marTop w:val="0"/>
              <w:marBottom w:val="0"/>
              <w:divBdr>
                <w:top w:val="none" w:sz="0" w:space="0" w:color="auto"/>
                <w:left w:val="none" w:sz="0" w:space="0" w:color="auto"/>
                <w:bottom w:val="none" w:sz="0" w:space="0" w:color="auto"/>
                <w:right w:val="none" w:sz="0" w:space="0" w:color="auto"/>
              </w:divBdr>
            </w:div>
            <w:div w:id="107705523">
              <w:marLeft w:val="0"/>
              <w:marRight w:val="0"/>
              <w:marTop w:val="0"/>
              <w:marBottom w:val="0"/>
              <w:divBdr>
                <w:top w:val="none" w:sz="0" w:space="0" w:color="auto"/>
                <w:left w:val="none" w:sz="0" w:space="0" w:color="auto"/>
                <w:bottom w:val="none" w:sz="0" w:space="0" w:color="auto"/>
                <w:right w:val="none" w:sz="0" w:space="0" w:color="auto"/>
              </w:divBdr>
            </w:div>
            <w:div w:id="163279008">
              <w:marLeft w:val="0"/>
              <w:marRight w:val="0"/>
              <w:marTop w:val="0"/>
              <w:marBottom w:val="0"/>
              <w:divBdr>
                <w:top w:val="none" w:sz="0" w:space="0" w:color="auto"/>
                <w:left w:val="none" w:sz="0" w:space="0" w:color="auto"/>
                <w:bottom w:val="none" w:sz="0" w:space="0" w:color="auto"/>
                <w:right w:val="none" w:sz="0" w:space="0" w:color="auto"/>
              </w:divBdr>
            </w:div>
            <w:div w:id="177888012">
              <w:marLeft w:val="0"/>
              <w:marRight w:val="0"/>
              <w:marTop w:val="0"/>
              <w:marBottom w:val="0"/>
              <w:divBdr>
                <w:top w:val="none" w:sz="0" w:space="0" w:color="auto"/>
                <w:left w:val="none" w:sz="0" w:space="0" w:color="auto"/>
                <w:bottom w:val="none" w:sz="0" w:space="0" w:color="auto"/>
                <w:right w:val="none" w:sz="0" w:space="0" w:color="auto"/>
              </w:divBdr>
            </w:div>
            <w:div w:id="256670411">
              <w:marLeft w:val="0"/>
              <w:marRight w:val="0"/>
              <w:marTop w:val="0"/>
              <w:marBottom w:val="0"/>
              <w:divBdr>
                <w:top w:val="none" w:sz="0" w:space="0" w:color="auto"/>
                <w:left w:val="none" w:sz="0" w:space="0" w:color="auto"/>
                <w:bottom w:val="none" w:sz="0" w:space="0" w:color="auto"/>
                <w:right w:val="none" w:sz="0" w:space="0" w:color="auto"/>
              </w:divBdr>
            </w:div>
            <w:div w:id="265618802">
              <w:marLeft w:val="0"/>
              <w:marRight w:val="0"/>
              <w:marTop w:val="0"/>
              <w:marBottom w:val="0"/>
              <w:divBdr>
                <w:top w:val="none" w:sz="0" w:space="0" w:color="auto"/>
                <w:left w:val="none" w:sz="0" w:space="0" w:color="auto"/>
                <w:bottom w:val="none" w:sz="0" w:space="0" w:color="auto"/>
                <w:right w:val="none" w:sz="0" w:space="0" w:color="auto"/>
              </w:divBdr>
            </w:div>
            <w:div w:id="266697816">
              <w:marLeft w:val="0"/>
              <w:marRight w:val="0"/>
              <w:marTop w:val="0"/>
              <w:marBottom w:val="0"/>
              <w:divBdr>
                <w:top w:val="none" w:sz="0" w:space="0" w:color="auto"/>
                <w:left w:val="none" w:sz="0" w:space="0" w:color="auto"/>
                <w:bottom w:val="none" w:sz="0" w:space="0" w:color="auto"/>
                <w:right w:val="none" w:sz="0" w:space="0" w:color="auto"/>
              </w:divBdr>
            </w:div>
            <w:div w:id="333151774">
              <w:marLeft w:val="0"/>
              <w:marRight w:val="0"/>
              <w:marTop w:val="0"/>
              <w:marBottom w:val="0"/>
              <w:divBdr>
                <w:top w:val="none" w:sz="0" w:space="0" w:color="auto"/>
                <w:left w:val="none" w:sz="0" w:space="0" w:color="auto"/>
                <w:bottom w:val="none" w:sz="0" w:space="0" w:color="auto"/>
                <w:right w:val="none" w:sz="0" w:space="0" w:color="auto"/>
              </w:divBdr>
            </w:div>
            <w:div w:id="400180506">
              <w:marLeft w:val="0"/>
              <w:marRight w:val="0"/>
              <w:marTop w:val="0"/>
              <w:marBottom w:val="0"/>
              <w:divBdr>
                <w:top w:val="none" w:sz="0" w:space="0" w:color="auto"/>
                <w:left w:val="none" w:sz="0" w:space="0" w:color="auto"/>
                <w:bottom w:val="none" w:sz="0" w:space="0" w:color="auto"/>
                <w:right w:val="none" w:sz="0" w:space="0" w:color="auto"/>
              </w:divBdr>
            </w:div>
            <w:div w:id="412363009">
              <w:marLeft w:val="0"/>
              <w:marRight w:val="0"/>
              <w:marTop w:val="0"/>
              <w:marBottom w:val="0"/>
              <w:divBdr>
                <w:top w:val="none" w:sz="0" w:space="0" w:color="auto"/>
                <w:left w:val="none" w:sz="0" w:space="0" w:color="auto"/>
                <w:bottom w:val="none" w:sz="0" w:space="0" w:color="auto"/>
                <w:right w:val="none" w:sz="0" w:space="0" w:color="auto"/>
              </w:divBdr>
            </w:div>
            <w:div w:id="441458822">
              <w:marLeft w:val="0"/>
              <w:marRight w:val="0"/>
              <w:marTop w:val="0"/>
              <w:marBottom w:val="0"/>
              <w:divBdr>
                <w:top w:val="none" w:sz="0" w:space="0" w:color="auto"/>
                <w:left w:val="none" w:sz="0" w:space="0" w:color="auto"/>
                <w:bottom w:val="none" w:sz="0" w:space="0" w:color="auto"/>
                <w:right w:val="none" w:sz="0" w:space="0" w:color="auto"/>
              </w:divBdr>
            </w:div>
            <w:div w:id="474874095">
              <w:marLeft w:val="0"/>
              <w:marRight w:val="0"/>
              <w:marTop w:val="0"/>
              <w:marBottom w:val="0"/>
              <w:divBdr>
                <w:top w:val="none" w:sz="0" w:space="0" w:color="auto"/>
                <w:left w:val="none" w:sz="0" w:space="0" w:color="auto"/>
                <w:bottom w:val="none" w:sz="0" w:space="0" w:color="auto"/>
                <w:right w:val="none" w:sz="0" w:space="0" w:color="auto"/>
              </w:divBdr>
            </w:div>
            <w:div w:id="556555757">
              <w:marLeft w:val="0"/>
              <w:marRight w:val="0"/>
              <w:marTop w:val="0"/>
              <w:marBottom w:val="0"/>
              <w:divBdr>
                <w:top w:val="none" w:sz="0" w:space="0" w:color="auto"/>
                <w:left w:val="none" w:sz="0" w:space="0" w:color="auto"/>
                <w:bottom w:val="none" w:sz="0" w:space="0" w:color="auto"/>
                <w:right w:val="none" w:sz="0" w:space="0" w:color="auto"/>
              </w:divBdr>
            </w:div>
            <w:div w:id="618074858">
              <w:marLeft w:val="0"/>
              <w:marRight w:val="0"/>
              <w:marTop w:val="0"/>
              <w:marBottom w:val="0"/>
              <w:divBdr>
                <w:top w:val="none" w:sz="0" w:space="0" w:color="auto"/>
                <w:left w:val="none" w:sz="0" w:space="0" w:color="auto"/>
                <w:bottom w:val="none" w:sz="0" w:space="0" w:color="auto"/>
                <w:right w:val="none" w:sz="0" w:space="0" w:color="auto"/>
              </w:divBdr>
            </w:div>
            <w:div w:id="653607446">
              <w:marLeft w:val="0"/>
              <w:marRight w:val="0"/>
              <w:marTop w:val="0"/>
              <w:marBottom w:val="0"/>
              <w:divBdr>
                <w:top w:val="none" w:sz="0" w:space="0" w:color="auto"/>
                <w:left w:val="none" w:sz="0" w:space="0" w:color="auto"/>
                <w:bottom w:val="none" w:sz="0" w:space="0" w:color="auto"/>
                <w:right w:val="none" w:sz="0" w:space="0" w:color="auto"/>
              </w:divBdr>
            </w:div>
            <w:div w:id="683433716">
              <w:marLeft w:val="0"/>
              <w:marRight w:val="0"/>
              <w:marTop w:val="0"/>
              <w:marBottom w:val="0"/>
              <w:divBdr>
                <w:top w:val="none" w:sz="0" w:space="0" w:color="auto"/>
                <w:left w:val="none" w:sz="0" w:space="0" w:color="auto"/>
                <w:bottom w:val="none" w:sz="0" w:space="0" w:color="auto"/>
                <w:right w:val="none" w:sz="0" w:space="0" w:color="auto"/>
              </w:divBdr>
            </w:div>
            <w:div w:id="786117956">
              <w:marLeft w:val="0"/>
              <w:marRight w:val="0"/>
              <w:marTop w:val="0"/>
              <w:marBottom w:val="0"/>
              <w:divBdr>
                <w:top w:val="none" w:sz="0" w:space="0" w:color="auto"/>
                <w:left w:val="none" w:sz="0" w:space="0" w:color="auto"/>
                <w:bottom w:val="none" w:sz="0" w:space="0" w:color="auto"/>
                <w:right w:val="none" w:sz="0" w:space="0" w:color="auto"/>
              </w:divBdr>
            </w:div>
            <w:div w:id="939605229">
              <w:marLeft w:val="0"/>
              <w:marRight w:val="0"/>
              <w:marTop w:val="0"/>
              <w:marBottom w:val="0"/>
              <w:divBdr>
                <w:top w:val="none" w:sz="0" w:space="0" w:color="auto"/>
                <w:left w:val="none" w:sz="0" w:space="0" w:color="auto"/>
                <w:bottom w:val="none" w:sz="0" w:space="0" w:color="auto"/>
                <w:right w:val="none" w:sz="0" w:space="0" w:color="auto"/>
              </w:divBdr>
            </w:div>
            <w:div w:id="975527379">
              <w:marLeft w:val="0"/>
              <w:marRight w:val="0"/>
              <w:marTop w:val="0"/>
              <w:marBottom w:val="0"/>
              <w:divBdr>
                <w:top w:val="none" w:sz="0" w:space="0" w:color="auto"/>
                <w:left w:val="none" w:sz="0" w:space="0" w:color="auto"/>
                <w:bottom w:val="none" w:sz="0" w:space="0" w:color="auto"/>
                <w:right w:val="none" w:sz="0" w:space="0" w:color="auto"/>
              </w:divBdr>
            </w:div>
            <w:div w:id="1196389535">
              <w:marLeft w:val="0"/>
              <w:marRight w:val="0"/>
              <w:marTop w:val="0"/>
              <w:marBottom w:val="0"/>
              <w:divBdr>
                <w:top w:val="none" w:sz="0" w:space="0" w:color="auto"/>
                <w:left w:val="none" w:sz="0" w:space="0" w:color="auto"/>
                <w:bottom w:val="none" w:sz="0" w:space="0" w:color="auto"/>
                <w:right w:val="none" w:sz="0" w:space="0" w:color="auto"/>
              </w:divBdr>
            </w:div>
            <w:div w:id="1302343350">
              <w:marLeft w:val="0"/>
              <w:marRight w:val="0"/>
              <w:marTop w:val="0"/>
              <w:marBottom w:val="0"/>
              <w:divBdr>
                <w:top w:val="none" w:sz="0" w:space="0" w:color="auto"/>
                <w:left w:val="none" w:sz="0" w:space="0" w:color="auto"/>
                <w:bottom w:val="none" w:sz="0" w:space="0" w:color="auto"/>
                <w:right w:val="none" w:sz="0" w:space="0" w:color="auto"/>
              </w:divBdr>
            </w:div>
            <w:div w:id="1333608552">
              <w:marLeft w:val="0"/>
              <w:marRight w:val="0"/>
              <w:marTop w:val="0"/>
              <w:marBottom w:val="0"/>
              <w:divBdr>
                <w:top w:val="none" w:sz="0" w:space="0" w:color="auto"/>
                <w:left w:val="none" w:sz="0" w:space="0" w:color="auto"/>
                <w:bottom w:val="none" w:sz="0" w:space="0" w:color="auto"/>
                <w:right w:val="none" w:sz="0" w:space="0" w:color="auto"/>
              </w:divBdr>
            </w:div>
            <w:div w:id="1506019032">
              <w:marLeft w:val="0"/>
              <w:marRight w:val="0"/>
              <w:marTop w:val="0"/>
              <w:marBottom w:val="0"/>
              <w:divBdr>
                <w:top w:val="none" w:sz="0" w:space="0" w:color="auto"/>
                <w:left w:val="none" w:sz="0" w:space="0" w:color="auto"/>
                <w:bottom w:val="none" w:sz="0" w:space="0" w:color="auto"/>
                <w:right w:val="none" w:sz="0" w:space="0" w:color="auto"/>
              </w:divBdr>
            </w:div>
            <w:div w:id="1519588423">
              <w:marLeft w:val="0"/>
              <w:marRight w:val="0"/>
              <w:marTop w:val="0"/>
              <w:marBottom w:val="0"/>
              <w:divBdr>
                <w:top w:val="none" w:sz="0" w:space="0" w:color="auto"/>
                <w:left w:val="none" w:sz="0" w:space="0" w:color="auto"/>
                <w:bottom w:val="none" w:sz="0" w:space="0" w:color="auto"/>
                <w:right w:val="none" w:sz="0" w:space="0" w:color="auto"/>
              </w:divBdr>
            </w:div>
            <w:div w:id="1700744123">
              <w:marLeft w:val="0"/>
              <w:marRight w:val="0"/>
              <w:marTop w:val="0"/>
              <w:marBottom w:val="0"/>
              <w:divBdr>
                <w:top w:val="none" w:sz="0" w:space="0" w:color="auto"/>
                <w:left w:val="none" w:sz="0" w:space="0" w:color="auto"/>
                <w:bottom w:val="none" w:sz="0" w:space="0" w:color="auto"/>
                <w:right w:val="none" w:sz="0" w:space="0" w:color="auto"/>
              </w:divBdr>
            </w:div>
            <w:div w:id="1727989351">
              <w:marLeft w:val="0"/>
              <w:marRight w:val="0"/>
              <w:marTop w:val="0"/>
              <w:marBottom w:val="0"/>
              <w:divBdr>
                <w:top w:val="none" w:sz="0" w:space="0" w:color="auto"/>
                <w:left w:val="none" w:sz="0" w:space="0" w:color="auto"/>
                <w:bottom w:val="none" w:sz="0" w:space="0" w:color="auto"/>
                <w:right w:val="none" w:sz="0" w:space="0" w:color="auto"/>
              </w:divBdr>
            </w:div>
            <w:div w:id="1742168571">
              <w:marLeft w:val="0"/>
              <w:marRight w:val="0"/>
              <w:marTop w:val="0"/>
              <w:marBottom w:val="0"/>
              <w:divBdr>
                <w:top w:val="none" w:sz="0" w:space="0" w:color="auto"/>
                <w:left w:val="none" w:sz="0" w:space="0" w:color="auto"/>
                <w:bottom w:val="none" w:sz="0" w:space="0" w:color="auto"/>
                <w:right w:val="none" w:sz="0" w:space="0" w:color="auto"/>
              </w:divBdr>
            </w:div>
            <w:div w:id="1761482446">
              <w:marLeft w:val="0"/>
              <w:marRight w:val="0"/>
              <w:marTop w:val="0"/>
              <w:marBottom w:val="0"/>
              <w:divBdr>
                <w:top w:val="none" w:sz="0" w:space="0" w:color="auto"/>
                <w:left w:val="none" w:sz="0" w:space="0" w:color="auto"/>
                <w:bottom w:val="none" w:sz="0" w:space="0" w:color="auto"/>
                <w:right w:val="none" w:sz="0" w:space="0" w:color="auto"/>
              </w:divBdr>
            </w:div>
            <w:div w:id="1782798119">
              <w:marLeft w:val="0"/>
              <w:marRight w:val="0"/>
              <w:marTop w:val="0"/>
              <w:marBottom w:val="0"/>
              <w:divBdr>
                <w:top w:val="none" w:sz="0" w:space="0" w:color="auto"/>
                <w:left w:val="none" w:sz="0" w:space="0" w:color="auto"/>
                <w:bottom w:val="none" w:sz="0" w:space="0" w:color="auto"/>
                <w:right w:val="none" w:sz="0" w:space="0" w:color="auto"/>
              </w:divBdr>
            </w:div>
            <w:div w:id="1839878020">
              <w:marLeft w:val="0"/>
              <w:marRight w:val="0"/>
              <w:marTop w:val="0"/>
              <w:marBottom w:val="0"/>
              <w:divBdr>
                <w:top w:val="none" w:sz="0" w:space="0" w:color="auto"/>
                <w:left w:val="none" w:sz="0" w:space="0" w:color="auto"/>
                <w:bottom w:val="none" w:sz="0" w:space="0" w:color="auto"/>
                <w:right w:val="none" w:sz="0" w:space="0" w:color="auto"/>
              </w:divBdr>
            </w:div>
            <w:div w:id="1858421695">
              <w:marLeft w:val="0"/>
              <w:marRight w:val="0"/>
              <w:marTop w:val="0"/>
              <w:marBottom w:val="0"/>
              <w:divBdr>
                <w:top w:val="none" w:sz="0" w:space="0" w:color="auto"/>
                <w:left w:val="none" w:sz="0" w:space="0" w:color="auto"/>
                <w:bottom w:val="none" w:sz="0" w:space="0" w:color="auto"/>
                <w:right w:val="none" w:sz="0" w:space="0" w:color="auto"/>
              </w:divBdr>
            </w:div>
            <w:div w:id="1860004270">
              <w:marLeft w:val="0"/>
              <w:marRight w:val="0"/>
              <w:marTop w:val="0"/>
              <w:marBottom w:val="0"/>
              <w:divBdr>
                <w:top w:val="none" w:sz="0" w:space="0" w:color="auto"/>
                <w:left w:val="none" w:sz="0" w:space="0" w:color="auto"/>
                <w:bottom w:val="none" w:sz="0" w:space="0" w:color="auto"/>
                <w:right w:val="none" w:sz="0" w:space="0" w:color="auto"/>
              </w:divBdr>
            </w:div>
            <w:div w:id="1866483398">
              <w:marLeft w:val="0"/>
              <w:marRight w:val="0"/>
              <w:marTop w:val="0"/>
              <w:marBottom w:val="0"/>
              <w:divBdr>
                <w:top w:val="none" w:sz="0" w:space="0" w:color="auto"/>
                <w:left w:val="none" w:sz="0" w:space="0" w:color="auto"/>
                <w:bottom w:val="none" w:sz="0" w:space="0" w:color="auto"/>
                <w:right w:val="none" w:sz="0" w:space="0" w:color="auto"/>
              </w:divBdr>
            </w:div>
            <w:div w:id="1949118668">
              <w:marLeft w:val="0"/>
              <w:marRight w:val="0"/>
              <w:marTop w:val="0"/>
              <w:marBottom w:val="0"/>
              <w:divBdr>
                <w:top w:val="none" w:sz="0" w:space="0" w:color="auto"/>
                <w:left w:val="none" w:sz="0" w:space="0" w:color="auto"/>
                <w:bottom w:val="none" w:sz="0" w:space="0" w:color="auto"/>
                <w:right w:val="none" w:sz="0" w:space="0" w:color="auto"/>
              </w:divBdr>
            </w:div>
            <w:div w:id="1950770553">
              <w:marLeft w:val="0"/>
              <w:marRight w:val="0"/>
              <w:marTop w:val="0"/>
              <w:marBottom w:val="0"/>
              <w:divBdr>
                <w:top w:val="none" w:sz="0" w:space="0" w:color="auto"/>
                <w:left w:val="none" w:sz="0" w:space="0" w:color="auto"/>
                <w:bottom w:val="none" w:sz="0" w:space="0" w:color="auto"/>
                <w:right w:val="none" w:sz="0" w:space="0" w:color="auto"/>
              </w:divBdr>
            </w:div>
            <w:div w:id="1987539752">
              <w:marLeft w:val="0"/>
              <w:marRight w:val="0"/>
              <w:marTop w:val="0"/>
              <w:marBottom w:val="0"/>
              <w:divBdr>
                <w:top w:val="none" w:sz="0" w:space="0" w:color="auto"/>
                <w:left w:val="none" w:sz="0" w:space="0" w:color="auto"/>
                <w:bottom w:val="none" w:sz="0" w:space="0" w:color="auto"/>
                <w:right w:val="none" w:sz="0" w:space="0" w:color="auto"/>
              </w:divBdr>
            </w:div>
            <w:div w:id="1994527702">
              <w:marLeft w:val="0"/>
              <w:marRight w:val="0"/>
              <w:marTop w:val="0"/>
              <w:marBottom w:val="0"/>
              <w:divBdr>
                <w:top w:val="none" w:sz="0" w:space="0" w:color="auto"/>
                <w:left w:val="none" w:sz="0" w:space="0" w:color="auto"/>
                <w:bottom w:val="none" w:sz="0" w:space="0" w:color="auto"/>
                <w:right w:val="none" w:sz="0" w:space="0" w:color="auto"/>
              </w:divBdr>
            </w:div>
            <w:div w:id="2004627896">
              <w:marLeft w:val="0"/>
              <w:marRight w:val="0"/>
              <w:marTop w:val="0"/>
              <w:marBottom w:val="0"/>
              <w:divBdr>
                <w:top w:val="none" w:sz="0" w:space="0" w:color="auto"/>
                <w:left w:val="none" w:sz="0" w:space="0" w:color="auto"/>
                <w:bottom w:val="none" w:sz="0" w:space="0" w:color="auto"/>
                <w:right w:val="none" w:sz="0" w:space="0" w:color="auto"/>
              </w:divBdr>
            </w:div>
            <w:div w:id="205457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683454">
      <w:bodyDiv w:val="1"/>
      <w:marLeft w:val="0"/>
      <w:marRight w:val="0"/>
      <w:marTop w:val="0"/>
      <w:marBottom w:val="0"/>
      <w:divBdr>
        <w:top w:val="none" w:sz="0" w:space="0" w:color="auto"/>
        <w:left w:val="none" w:sz="0" w:space="0" w:color="auto"/>
        <w:bottom w:val="none" w:sz="0" w:space="0" w:color="auto"/>
        <w:right w:val="none" w:sz="0" w:space="0" w:color="auto"/>
      </w:divBdr>
    </w:div>
    <w:div w:id="1573199360">
      <w:bodyDiv w:val="1"/>
      <w:marLeft w:val="0"/>
      <w:marRight w:val="0"/>
      <w:marTop w:val="0"/>
      <w:marBottom w:val="0"/>
      <w:divBdr>
        <w:top w:val="none" w:sz="0" w:space="0" w:color="auto"/>
        <w:left w:val="none" w:sz="0" w:space="0" w:color="auto"/>
        <w:bottom w:val="none" w:sz="0" w:space="0" w:color="auto"/>
        <w:right w:val="none" w:sz="0" w:space="0" w:color="auto"/>
      </w:divBdr>
      <w:divsChild>
        <w:div w:id="697704446">
          <w:marLeft w:val="0"/>
          <w:marRight w:val="0"/>
          <w:marTop w:val="0"/>
          <w:marBottom w:val="0"/>
          <w:divBdr>
            <w:top w:val="none" w:sz="0" w:space="0" w:color="auto"/>
            <w:left w:val="none" w:sz="0" w:space="0" w:color="auto"/>
            <w:bottom w:val="none" w:sz="0" w:space="0" w:color="auto"/>
            <w:right w:val="none" w:sz="0" w:space="0" w:color="auto"/>
          </w:divBdr>
          <w:divsChild>
            <w:div w:id="62685018">
              <w:marLeft w:val="0"/>
              <w:marRight w:val="0"/>
              <w:marTop w:val="0"/>
              <w:marBottom w:val="0"/>
              <w:divBdr>
                <w:top w:val="none" w:sz="0" w:space="0" w:color="auto"/>
                <w:left w:val="none" w:sz="0" w:space="0" w:color="auto"/>
                <w:bottom w:val="none" w:sz="0" w:space="0" w:color="auto"/>
                <w:right w:val="none" w:sz="0" w:space="0" w:color="auto"/>
              </w:divBdr>
            </w:div>
            <w:div w:id="68894153">
              <w:marLeft w:val="0"/>
              <w:marRight w:val="0"/>
              <w:marTop w:val="0"/>
              <w:marBottom w:val="0"/>
              <w:divBdr>
                <w:top w:val="none" w:sz="0" w:space="0" w:color="auto"/>
                <w:left w:val="none" w:sz="0" w:space="0" w:color="auto"/>
                <w:bottom w:val="none" w:sz="0" w:space="0" w:color="auto"/>
                <w:right w:val="none" w:sz="0" w:space="0" w:color="auto"/>
              </w:divBdr>
            </w:div>
            <w:div w:id="140003601">
              <w:marLeft w:val="0"/>
              <w:marRight w:val="0"/>
              <w:marTop w:val="0"/>
              <w:marBottom w:val="0"/>
              <w:divBdr>
                <w:top w:val="none" w:sz="0" w:space="0" w:color="auto"/>
                <w:left w:val="none" w:sz="0" w:space="0" w:color="auto"/>
                <w:bottom w:val="none" w:sz="0" w:space="0" w:color="auto"/>
                <w:right w:val="none" w:sz="0" w:space="0" w:color="auto"/>
              </w:divBdr>
            </w:div>
            <w:div w:id="325865026">
              <w:marLeft w:val="0"/>
              <w:marRight w:val="0"/>
              <w:marTop w:val="0"/>
              <w:marBottom w:val="0"/>
              <w:divBdr>
                <w:top w:val="none" w:sz="0" w:space="0" w:color="auto"/>
                <w:left w:val="none" w:sz="0" w:space="0" w:color="auto"/>
                <w:bottom w:val="none" w:sz="0" w:space="0" w:color="auto"/>
                <w:right w:val="none" w:sz="0" w:space="0" w:color="auto"/>
              </w:divBdr>
            </w:div>
            <w:div w:id="340787420">
              <w:marLeft w:val="0"/>
              <w:marRight w:val="0"/>
              <w:marTop w:val="0"/>
              <w:marBottom w:val="0"/>
              <w:divBdr>
                <w:top w:val="none" w:sz="0" w:space="0" w:color="auto"/>
                <w:left w:val="none" w:sz="0" w:space="0" w:color="auto"/>
                <w:bottom w:val="none" w:sz="0" w:space="0" w:color="auto"/>
                <w:right w:val="none" w:sz="0" w:space="0" w:color="auto"/>
              </w:divBdr>
            </w:div>
            <w:div w:id="354306636">
              <w:marLeft w:val="0"/>
              <w:marRight w:val="0"/>
              <w:marTop w:val="0"/>
              <w:marBottom w:val="0"/>
              <w:divBdr>
                <w:top w:val="none" w:sz="0" w:space="0" w:color="auto"/>
                <w:left w:val="none" w:sz="0" w:space="0" w:color="auto"/>
                <w:bottom w:val="none" w:sz="0" w:space="0" w:color="auto"/>
                <w:right w:val="none" w:sz="0" w:space="0" w:color="auto"/>
              </w:divBdr>
            </w:div>
            <w:div w:id="363408526">
              <w:marLeft w:val="0"/>
              <w:marRight w:val="0"/>
              <w:marTop w:val="0"/>
              <w:marBottom w:val="0"/>
              <w:divBdr>
                <w:top w:val="none" w:sz="0" w:space="0" w:color="auto"/>
                <w:left w:val="none" w:sz="0" w:space="0" w:color="auto"/>
                <w:bottom w:val="none" w:sz="0" w:space="0" w:color="auto"/>
                <w:right w:val="none" w:sz="0" w:space="0" w:color="auto"/>
              </w:divBdr>
            </w:div>
            <w:div w:id="575167566">
              <w:marLeft w:val="0"/>
              <w:marRight w:val="0"/>
              <w:marTop w:val="0"/>
              <w:marBottom w:val="0"/>
              <w:divBdr>
                <w:top w:val="none" w:sz="0" w:space="0" w:color="auto"/>
                <w:left w:val="none" w:sz="0" w:space="0" w:color="auto"/>
                <w:bottom w:val="none" w:sz="0" w:space="0" w:color="auto"/>
                <w:right w:val="none" w:sz="0" w:space="0" w:color="auto"/>
              </w:divBdr>
            </w:div>
            <w:div w:id="595796906">
              <w:marLeft w:val="0"/>
              <w:marRight w:val="0"/>
              <w:marTop w:val="0"/>
              <w:marBottom w:val="0"/>
              <w:divBdr>
                <w:top w:val="none" w:sz="0" w:space="0" w:color="auto"/>
                <w:left w:val="none" w:sz="0" w:space="0" w:color="auto"/>
                <w:bottom w:val="none" w:sz="0" w:space="0" w:color="auto"/>
                <w:right w:val="none" w:sz="0" w:space="0" w:color="auto"/>
              </w:divBdr>
            </w:div>
            <w:div w:id="596597803">
              <w:marLeft w:val="0"/>
              <w:marRight w:val="0"/>
              <w:marTop w:val="0"/>
              <w:marBottom w:val="0"/>
              <w:divBdr>
                <w:top w:val="none" w:sz="0" w:space="0" w:color="auto"/>
                <w:left w:val="none" w:sz="0" w:space="0" w:color="auto"/>
                <w:bottom w:val="none" w:sz="0" w:space="0" w:color="auto"/>
                <w:right w:val="none" w:sz="0" w:space="0" w:color="auto"/>
              </w:divBdr>
            </w:div>
            <w:div w:id="706761832">
              <w:marLeft w:val="0"/>
              <w:marRight w:val="0"/>
              <w:marTop w:val="0"/>
              <w:marBottom w:val="0"/>
              <w:divBdr>
                <w:top w:val="none" w:sz="0" w:space="0" w:color="auto"/>
                <w:left w:val="none" w:sz="0" w:space="0" w:color="auto"/>
                <w:bottom w:val="none" w:sz="0" w:space="0" w:color="auto"/>
                <w:right w:val="none" w:sz="0" w:space="0" w:color="auto"/>
              </w:divBdr>
            </w:div>
            <w:div w:id="710108722">
              <w:marLeft w:val="0"/>
              <w:marRight w:val="0"/>
              <w:marTop w:val="0"/>
              <w:marBottom w:val="0"/>
              <w:divBdr>
                <w:top w:val="none" w:sz="0" w:space="0" w:color="auto"/>
                <w:left w:val="none" w:sz="0" w:space="0" w:color="auto"/>
                <w:bottom w:val="none" w:sz="0" w:space="0" w:color="auto"/>
                <w:right w:val="none" w:sz="0" w:space="0" w:color="auto"/>
              </w:divBdr>
            </w:div>
            <w:div w:id="763302084">
              <w:marLeft w:val="0"/>
              <w:marRight w:val="0"/>
              <w:marTop w:val="0"/>
              <w:marBottom w:val="0"/>
              <w:divBdr>
                <w:top w:val="none" w:sz="0" w:space="0" w:color="auto"/>
                <w:left w:val="none" w:sz="0" w:space="0" w:color="auto"/>
                <w:bottom w:val="none" w:sz="0" w:space="0" w:color="auto"/>
                <w:right w:val="none" w:sz="0" w:space="0" w:color="auto"/>
              </w:divBdr>
            </w:div>
            <w:div w:id="840971846">
              <w:marLeft w:val="0"/>
              <w:marRight w:val="0"/>
              <w:marTop w:val="0"/>
              <w:marBottom w:val="0"/>
              <w:divBdr>
                <w:top w:val="none" w:sz="0" w:space="0" w:color="auto"/>
                <w:left w:val="none" w:sz="0" w:space="0" w:color="auto"/>
                <w:bottom w:val="none" w:sz="0" w:space="0" w:color="auto"/>
                <w:right w:val="none" w:sz="0" w:space="0" w:color="auto"/>
              </w:divBdr>
            </w:div>
            <w:div w:id="925305388">
              <w:marLeft w:val="0"/>
              <w:marRight w:val="0"/>
              <w:marTop w:val="0"/>
              <w:marBottom w:val="0"/>
              <w:divBdr>
                <w:top w:val="none" w:sz="0" w:space="0" w:color="auto"/>
                <w:left w:val="none" w:sz="0" w:space="0" w:color="auto"/>
                <w:bottom w:val="none" w:sz="0" w:space="0" w:color="auto"/>
                <w:right w:val="none" w:sz="0" w:space="0" w:color="auto"/>
              </w:divBdr>
            </w:div>
            <w:div w:id="956063965">
              <w:marLeft w:val="0"/>
              <w:marRight w:val="0"/>
              <w:marTop w:val="0"/>
              <w:marBottom w:val="0"/>
              <w:divBdr>
                <w:top w:val="none" w:sz="0" w:space="0" w:color="auto"/>
                <w:left w:val="none" w:sz="0" w:space="0" w:color="auto"/>
                <w:bottom w:val="none" w:sz="0" w:space="0" w:color="auto"/>
                <w:right w:val="none" w:sz="0" w:space="0" w:color="auto"/>
              </w:divBdr>
            </w:div>
            <w:div w:id="1058631867">
              <w:marLeft w:val="0"/>
              <w:marRight w:val="0"/>
              <w:marTop w:val="0"/>
              <w:marBottom w:val="0"/>
              <w:divBdr>
                <w:top w:val="none" w:sz="0" w:space="0" w:color="auto"/>
                <w:left w:val="none" w:sz="0" w:space="0" w:color="auto"/>
                <w:bottom w:val="none" w:sz="0" w:space="0" w:color="auto"/>
                <w:right w:val="none" w:sz="0" w:space="0" w:color="auto"/>
              </w:divBdr>
            </w:div>
            <w:div w:id="1163468476">
              <w:marLeft w:val="0"/>
              <w:marRight w:val="0"/>
              <w:marTop w:val="0"/>
              <w:marBottom w:val="0"/>
              <w:divBdr>
                <w:top w:val="none" w:sz="0" w:space="0" w:color="auto"/>
                <w:left w:val="none" w:sz="0" w:space="0" w:color="auto"/>
                <w:bottom w:val="none" w:sz="0" w:space="0" w:color="auto"/>
                <w:right w:val="none" w:sz="0" w:space="0" w:color="auto"/>
              </w:divBdr>
            </w:div>
            <w:div w:id="1170407604">
              <w:marLeft w:val="0"/>
              <w:marRight w:val="0"/>
              <w:marTop w:val="0"/>
              <w:marBottom w:val="0"/>
              <w:divBdr>
                <w:top w:val="none" w:sz="0" w:space="0" w:color="auto"/>
                <w:left w:val="none" w:sz="0" w:space="0" w:color="auto"/>
                <w:bottom w:val="none" w:sz="0" w:space="0" w:color="auto"/>
                <w:right w:val="none" w:sz="0" w:space="0" w:color="auto"/>
              </w:divBdr>
            </w:div>
            <w:div w:id="1178957303">
              <w:marLeft w:val="0"/>
              <w:marRight w:val="0"/>
              <w:marTop w:val="0"/>
              <w:marBottom w:val="0"/>
              <w:divBdr>
                <w:top w:val="none" w:sz="0" w:space="0" w:color="auto"/>
                <w:left w:val="none" w:sz="0" w:space="0" w:color="auto"/>
                <w:bottom w:val="none" w:sz="0" w:space="0" w:color="auto"/>
                <w:right w:val="none" w:sz="0" w:space="0" w:color="auto"/>
              </w:divBdr>
            </w:div>
            <w:div w:id="1181775583">
              <w:marLeft w:val="0"/>
              <w:marRight w:val="0"/>
              <w:marTop w:val="0"/>
              <w:marBottom w:val="0"/>
              <w:divBdr>
                <w:top w:val="none" w:sz="0" w:space="0" w:color="auto"/>
                <w:left w:val="none" w:sz="0" w:space="0" w:color="auto"/>
                <w:bottom w:val="none" w:sz="0" w:space="0" w:color="auto"/>
                <w:right w:val="none" w:sz="0" w:space="0" w:color="auto"/>
              </w:divBdr>
            </w:div>
            <w:div w:id="1424259754">
              <w:marLeft w:val="0"/>
              <w:marRight w:val="0"/>
              <w:marTop w:val="0"/>
              <w:marBottom w:val="0"/>
              <w:divBdr>
                <w:top w:val="none" w:sz="0" w:space="0" w:color="auto"/>
                <w:left w:val="none" w:sz="0" w:space="0" w:color="auto"/>
                <w:bottom w:val="none" w:sz="0" w:space="0" w:color="auto"/>
                <w:right w:val="none" w:sz="0" w:space="0" w:color="auto"/>
              </w:divBdr>
            </w:div>
            <w:div w:id="1470826032">
              <w:marLeft w:val="0"/>
              <w:marRight w:val="0"/>
              <w:marTop w:val="0"/>
              <w:marBottom w:val="0"/>
              <w:divBdr>
                <w:top w:val="none" w:sz="0" w:space="0" w:color="auto"/>
                <w:left w:val="none" w:sz="0" w:space="0" w:color="auto"/>
                <w:bottom w:val="none" w:sz="0" w:space="0" w:color="auto"/>
                <w:right w:val="none" w:sz="0" w:space="0" w:color="auto"/>
              </w:divBdr>
            </w:div>
            <w:div w:id="1482847674">
              <w:marLeft w:val="0"/>
              <w:marRight w:val="0"/>
              <w:marTop w:val="0"/>
              <w:marBottom w:val="0"/>
              <w:divBdr>
                <w:top w:val="none" w:sz="0" w:space="0" w:color="auto"/>
                <w:left w:val="none" w:sz="0" w:space="0" w:color="auto"/>
                <w:bottom w:val="none" w:sz="0" w:space="0" w:color="auto"/>
                <w:right w:val="none" w:sz="0" w:space="0" w:color="auto"/>
              </w:divBdr>
            </w:div>
            <w:div w:id="1539465838">
              <w:marLeft w:val="0"/>
              <w:marRight w:val="0"/>
              <w:marTop w:val="0"/>
              <w:marBottom w:val="0"/>
              <w:divBdr>
                <w:top w:val="none" w:sz="0" w:space="0" w:color="auto"/>
                <w:left w:val="none" w:sz="0" w:space="0" w:color="auto"/>
                <w:bottom w:val="none" w:sz="0" w:space="0" w:color="auto"/>
                <w:right w:val="none" w:sz="0" w:space="0" w:color="auto"/>
              </w:divBdr>
            </w:div>
            <w:div w:id="1722557823">
              <w:marLeft w:val="0"/>
              <w:marRight w:val="0"/>
              <w:marTop w:val="0"/>
              <w:marBottom w:val="0"/>
              <w:divBdr>
                <w:top w:val="none" w:sz="0" w:space="0" w:color="auto"/>
                <w:left w:val="none" w:sz="0" w:space="0" w:color="auto"/>
                <w:bottom w:val="none" w:sz="0" w:space="0" w:color="auto"/>
                <w:right w:val="none" w:sz="0" w:space="0" w:color="auto"/>
              </w:divBdr>
            </w:div>
            <w:div w:id="1738285396">
              <w:marLeft w:val="0"/>
              <w:marRight w:val="0"/>
              <w:marTop w:val="0"/>
              <w:marBottom w:val="0"/>
              <w:divBdr>
                <w:top w:val="none" w:sz="0" w:space="0" w:color="auto"/>
                <w:left w:val="none" w:sz="0" w:space="0" w:color="auto"/>
                <w:bottom w:val="none" w:sz="0" w:space="0" w:color="auto"/>
                <w:right w:val="none" w:sz="0" w:space="0" w:color="auto"/>
              </w:divBdr>
            </w:div>
            <w:div w:id="1745645028">
              <w:marLeft w:val="0"/>
              <w:marRight w:val="0"/>
              <w:marTop w:val="0"/>
              <w:marBottom w:val="0"/>
              <w:divBdr>
                <w:top w:val="none" w:sz="0" w:space="0" w:color="auto"/>
                <w:left w:val="none" w:sz="0" w:space="0" w:color="auto"/>
                <w:bottom w:val="none" w:sz="0" w:space="0" w:color="auto"/>
                <w:right w:val="none" w:sz="0" w:space="0" w:color="auto"/>
              </w:divBdr>
            </w:div>
            <w:div w:id="1806384399">
              <w:marLeft w:val="0"/>
              <w:marRight w:val="0"/>
              <w:marTop w:val="0"/>
              <w:marBottom w:val="0"/>
              <w:divBdr>
                <w:top w:val="none" w:sz="0" w:space="0" w:color="auto"/>
                <w:left w:val="none" w:sz="0" w:space="0" w:color="auto"/>
                <w:bottom w:val="none" w:sz="0" w:space="0" w:color="auto"/>
                <w:right w:val="none" w:sz="0" w:space="0" w:color="auto"/>
              </w:divBdr>
            </w:div>
            <w:div w:id="1870216655">
              <w:marLeft w:val="0"/>
              <w:marRight w:val="0"/>
              <w:marTop w:val="0"/>
              <w:marBottom w:val="0"/>
              <w:divBdr>
                <w:top w:val="none" w:sz="0" w:space="0" w:color="auto"/>
                <w:left w:val="none" w:sz="0" w:space="0" w:color="auto"/>
                <w:bottom w:val="none" w:sz="0" w:space="0" w:color="auto"/>
                <w:right w:val="none" w:sz="0" w:space="0" w:color="auto"/>
              </w:divBdr>
            </w:div>
            <w:div w:id="1878733357">
              <w:marLeft w:val="0"/>
              <w:marRight w:val="0"/>
              <w:marTop w:val="0"/>
              <w:marBottom w:val="0"/>
              <w:divBdr>
                <w:top w:val="none" w:sz="0" w:space="0" w:color="auto"/>
                <w:left w:val="none" w:sz="0" w:space="0" w:color="auto"/>
                <w:bottom w:val="none" w:sz="0" w:space="0" w:color="auto"/>
                <w:right w:val="none" w:sz="0" w:space="0" w:color="auto"/>
              </w:divBdr>
            </w:div>
            <w:div w:id="1881699913">
              <w:marLeft w:val="0"/>
              <w:marRight w:val="0"/>
              <w:marTop w:val="0"/>
              <w:marBottom w:val="0"/>
              <w:divBdr>
                <w:top w:val="none" w:sz="0" w:space="0" w:color="auto"/>
                <w:left w:val="none" w:sz="0" w:space="0" w:color="auto"/>
                <w:bottom w:val="none" w:sz="0" w:space="0" w:color="auto"/>
                <w:right w:val="none" w:sz="0" w:space="0" w:color="auto"/>
              </w:divBdr>
            </w:div>
            <w:div w:id="1904833754">
              <w:marLeft w:val="0"/>
              <w:marRight w:val="0"/>
              <w:marTop w:val="0"/>
              <w:marBottom w:val="0"/>
              <w:divBdr>
                <w:top w:val="none" w:sz="0" w:space="0" w:color="auto"/>
                <w:left w:val="none" w:sz="0" w:space="0" w:color="auto"/>
                <w:bottom w:val="none" w:sz="0" w:space="0" w:color="auto"/>
                <w:right w:val="none" w:sz="0" w:space="0" w:color="auto"/>
              </w:divBdr>
            </w:div>
            <w:div w:id="1945455317">
              <w:marLeft w:val="0"/>
              <w:marRight w:val="0"/>
              <w:marTop w:val="0"/>
              <w:marBottom w:val="0"/>
              <w:divBdr>
                <w:top w:val="none" w:sz="0" w:space="0" w:color="auto"/>
                <w:left w:val="none" w:sz="0" w:space="0" w:color="auto"/>
                <w:bottom w:val="none" w:sz="0" w:space="0" w:color="auto"/>
                <w:right w:val="none" w:sz="0" w:space="0" w:color="auto"/>
              </w:divBdr>
            </w:div>
            <w:div w:id="1947881126">
              <w:marLeft w:val="0"/>
              <w:marRight w:val="0"/>
              <w:marTop w:val="0"/>
              <w:marBottom w:val="0"/>
              <w:divBdr>
                <w:top w:val="none" w:sz="0" w:space="0" w:color="auto"/>
                <w:left w:val="none" w:sz="0" w:space="0" w:color="auto"/>
                <w:bottom w:val="none" w:sz="0" w:space="0" w:color="auto"/>
                <w:right w:val="none" w:sz="0" w:space="0" w:color="auto"/>
              </w:divBdr>
            </w:div>
            <w:div w:id="2009205909">
              <w:marLeft w:val="0"/>
              <w:marRight w:val="0"/>
              <w:marTop w:val="0"/>
              <w:marBottom w:val="0"/>
              <w:divBdr>
                <w:top w:val="none" w:sz="0" w:space="0" w:color="auto"/>
                <w:left w:val="none" w:sz="0" w:space="0" w:color="auto"/>
                <w:bottom w:val="none" w:sz="0" w:space="0" w:color="auto"/>
                <w:right w:val="none" w:sz="0" w:space="0" w:color="auto"/>
              </w:divBdr>
            </w:div>
            <w:div w:id="2026904986">
              <w:marLeft w:val="0"/>
              <w:marRight w:val="0"/>
              <w:marTop w:val="0"/>
              <w:marBottom w:val="0"/>
              <w:divBdr>
                <w:top w:val="none" w:sz="0" w:space="0" w:color="auto"/>
                <w:left w:val="none" w:sz="0" w:space="0" w:color="auto"/>
                <w:bottom w:val="none" w:sz="0" w:space="0" w:color="auto"/>
                <w:right w:val="none" w:sz="0" w:space="0" w:color="auto"/>
              </w:divBdr>
            </w:div>
            <w:div w:id="2043902181">
              <w:marLeft w:val="0"/>
              <w:marRight w:val="0"/>
              <w:marTop w:val="0"/>
              <w:marBottom w:val="0"/>
              <w:divBdr>
                <w:top w:val="none" w:sz="0" w:space="0" w:color="auto"/>
                <w:left w:val="none" w:sz="0" w:space="0" w:color="auto"/>
                <w:bottom w:val="none" w:sz="0" w:space="0" w:color="auto"/>
                <w:right w:val="none" w:sz="0" w:space="0" w:color="auto"/>
              </w:divBdr>
            </w:div>
            <w:div w:id="2073579175">
              <w:marLeft w:val="0"/>
              <w:marRight w:val="0"/>
              <w:marTop w:val="0"/>
              <w:marBottom w:val="0"/>
              <w:divBdr>
                <w:top w:val="none" w:sz="0" w:space="0" w:color="auto"/>
                <w:left w:val="none" w:sz="0" w:space="0" w:color="auto"/>
                <w:bottom w:val="none" w:sz="0" w:space="0" w:color="auto"/>
                <w:right w:val="none" w:sz="0" w:space="0" w:color="auto"/>
              </w:divBdr>
            </w:div>
            <w:div w:id="212056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991871">
      <w:bodyDiv w:val="1"/>
      <w:marLeft w:val="0"/>
      <w:marRight w:val="0"/>
      <w:marTop w:val="0"/>
      <w:marBottom w:val="0"/>
      <w:divBdr>
        <w:top w:val="none" w:sz="0" w:space="0" w:color="auto"/>
        <w:left w:val="none" w:sz="0" w:space="0" w:color="auto"/>
        <w:bottom w:val="none" w:sz="0" w:space="0" w:color="auto"/>
        <w:right w:val="none" w:sz="0" w:space="0" w:color="auto"/>
      </w:divBdr>
      <w:divsChild>
        <w:div w:id="1691449999">
          <w:marLeft w:val="0"/>
          <w:marRight w:val="0"/>
          <w:marTop w:val="0"/>
          <w:marBottom w:val="0"/>
          <w:divBdr>
            <w:top w:val="none" w:sz="0" w:space="0" w:color="auto"/>
            <w:left w:val="none" w:sz="0" w:space="0" w:color="auto"/>
            <w:bottom w:val="none" w:sz="0" w:space="0" w:color="auto"/>
            <w:right w:val="none" w:sz="0" w:space="0" w:color="auto"/>
          </w:divBdr>
          <w:divsChild>
            <w:div w:id="1602562697">
              <w:marLeft w:val="0"/>
              <w:marRight w:val="0"/>
              <w:marTop w:val="0"/>
              <w:marBottom w:val="0"/>
              <w:divBdr>
                <w:top w:val="none" w:sz="0" w:space="0" w:color="auto"/>
                <w:left w:val="none" w:sz="0" w:space="0" w:color="auto"/>
                <w:bottom w:val="none" w:sz="0" w:space="0" w:color="auto"/>
                <w:right w:val="none" w:sz="0" w:space="0" w:color="auto"/>
              </w:divBdr>
              <w:divsChild>
                <w:div w:id="153638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572342">
      <w:bodyDiv w:val="1"/>
      <w:marLeft w:val="0"/>
      <w:marRight w:val="0"/>
      <w:marTop w:val="0"/>
      <w:marBottom w:val="0"/>
      <w:divBdr>
        <w:top w:val="none" w:sz="0" w:space="0" w:color="auto"/>
        <w:left w:val="none" w:sz="0" w:space="0" w:color="auto"/>
        <w:bottom w:val="none" w:sz="0" w:space="0" w:color="auto"/>
        <w:right w:val="none" w:sz="0" w:space="0" w:color="auto"/>
      </w:divBdr>
    </w:div>
    <w:div w:id="1618679119">
      <w:bodyDiv w:val="1"/>
      <w:marLeft w:val="0"/>
      <w:marRight w:val="0"/>
      <w:marTop w:val="0"/>
      <w:marBottom w:val="0"/>
      <w:divBdr>
        <w:top w:val="none" w:sz="0" w:space="0" w:color="auto"/>
        <w:left w:val="none" w:sz="0" w:space="0" w:color="auto"/>
        <w:bottom w:val="none" w:sz="0" w:space="0" w:color="auto"/>
        <w:right w:val="none" w:sz="0" w:space="0" w:color="auto"/>
      </w:divBdr>
    </w:div>
    <w:div w:id="1656179787">
      <w:bodyDiv w:val="1"/>
      <w:marLeft w:val="0"/>
      <w:marRight w:val="0"/>
      <w:marTop w:val="0"/>
      <w:marBottom w:val="0"/>
      <w:divBdr>
        <w:top w:val="none" w:sz="0" w:space="0" w:color="auto"/>
        <w:left w:val="none" w:sz="0" w:space="0" w:color="auto"/>
        <w:bottom w:val="none" w:sz="0" w:space="0" w:color="auto"/>
        <w:right w:val="none" w:sz="0" w:space="0" w:color="auto"/>
      </w:divBdr>
    </w:div>
    <w:div w:id="1676759041">
      <w:bodyDiv w:val="1"/>
      <w:marLeft w:val="0"/>
      <w:marRight w:val="0"/>
      <w:marTop w:val="0"/>
      <w:marBottom w:val="0"/>
      <w:divBdr>
        <w:top w:val="none" w:sz="0" w:space="0" w:color="auto"/>
        <w:left w:val="none" w:sz="0" w:space="0" w:color="auto"/>
        <w:bottom w:val="none" w:sz="0" w:space="0" w:color="auto"/>
        <w:right w:val="none" w:sz="0" w:space="0" w:color="auto"/>
      </w:divBdr>
    </w:div>
    <w:div w:id="1687440361">
      <w:bodyDiv w:val="1"/>
      <w:marLeft w:val="0"/>
      <w:marRight w:val="0"/>
      <w:marTop w:val="0"/>
      <w:marBottom w:val="0"/>
      <w:divBdr>
        <w:top w:val="none" w:sz="0" w:space="0" w:color="auto"/>
        <w:left w:val="none" w:sz="0" w:space="0" w:color="auto"/>
        <w:bottom w:val="none" w:sz="0" w:space="0" w:color="auto"/>
        <w:right w:val="none" w:sz="0" w:space="0" w:color="auto"/>
      </w:divBdr>
    </w:div>
    <w:div w:id="1691175048">
      <w:bodyDiv w:val="1"/>
      <w:marLeft w:val="0"/>
      <w:marRight w:val="0"/>
      <w:marTop w:val="0"/>
      <w:marBottom w:val="0"/>
      <w:divBdr>
        <w:top w:val="none" w:sz="0" w:space="0" w:color="auto"/>
        <w:left w:val="none" w:sz="0" w:space="0" w:color="auto"/>
        <w:bottom w:val="none" w:sz="0" w:space="0" w:color="auto"/>
        <w:right w:val="none" w:sz="0" w:space="0" w:color="auto"/>
      </w:divBdr>
    </w:div>
    <w:div w:id="1902714044">
      <w:bodyDiv w:val="1"/>
      <w:marLeft w:val="0"/>
      <w:marRight w:val="0"/>
      <w:marTop w:val="0"/>
      <w:marBottom w:val="0"/>
      <w:divBdr>
        <w:top w:val="none" w:sz="0" w:space="0" w:color="auto"/>
        <w:left w:val="none" w:sz="0" w:space="0" w:color="auto"/>
        <w:bottom w:val="none" w:sz="0" w:space="0" w:color="auto"/>
        <w:right w:val="none" w:sz="0" w:space="0" w:color="auto"/>
      </w:divBdr>
    </w:div>
    <w:div w:id="1903369299">
      <w:bodyDiv w:val="1"/>
      <w:marLeft w:val="0"/>
      <w:marRight w:val="0"/>
      <w:marTop w:val="0"/>
      <w:marBottom w:val="0"/>
      <w:divBdr>
        <w:top w:val="none" w:sz="0" w:space="0" w:color="auto"/>
        <w:left w:val="none" w:sz="0" w:space="0" w:color="auto"/>
        <w:bottom w:val="none" w:sz="0" w:space="0" w:color="auto"/>
        <w:right w:val="none" w:sz="0" w:space="0" w:color="auto"/>
      </w:divBdr>
      <w:divsChild>
        <w:div w:id="1497191116">
          <w:marLeft w:val="0"/>
          <w:marRight w:val="0"/>
          <w:marTop w:val="0"/>
          <w:marBottom w:val="0"/>
          <w:divBdr>
            <w:top w:val="none" w:sz="0" w:space="0" w:color="auto"/>
            <w:left w:val="none" w:sz="0" w:space="0" w:color="auto"/>
            <w:bottom w:val="none" w:sz="0" w:space="0" w:color="auto"/>
            <w:right w:val="none" w:sz="0" w:space="0" w:color="auto"/>
          </w:divBdr>
          <w:divsChild>
            <w:div w:id="9454170">
              <w:marLeft w:val="0"/>
              <w:marRight w:val="0"/>
              <w:marTop w:val="0"/>
              <w:marBottom w:val="0"/>
              <w:divBdr>
                <w:top w:val="none" w:sz="0" w:space="0" w:color="auto"/>
                <w:left w:val="none" w:sz="0" w:space="0" w:color="auto"/>
                <w:bottom w:val="none" w:sz="0" w:space="0" w:color="auto"/>
                <w:right w:val="none" w:sz="0" w:space="0" w:color="auto"/>
              </w:divBdr>
            </w:div>
            <w:div w:id="17585363">
              <w:marLeft w:val="0"/>
              <w:marRight w:val="0"/>
              <w:marTop w:val="0"/>
              <w:marBottom w:val="0"/>
              <w:divBdr>
                <w:top w:val="none" w:sz="0" w:space="0" w:color="auto"/>
                <w:left w:val="none" w:sz="0" w:space="0" w:color="auto"/>
                <w:bottom w:val="none" w:sz="0" w:space="0" w:color="auto"/>
                <w:right w:val="none" w:sz="0" w:space="0" w:color="auto"/>
              </w:divBdr>
            </w:div>
            <w:div w:id="66273536">
              <w:marLeft w:val="0"/>
              <w:marRight w:val="0"/>
              <w:marTop w:val="0"/>
              <w:marBottom w:val="0"/>
              <w:divBdr>
                <w:top w:val="none" w:sz="0" w:space="0" w:color="auto"/>
                <w:left w:val="none" w:sz="0" w:space="0" w:color="auto"/>
                <w:bottom w:val="none" w:sz="0" w:space="0" w:color="auto"/>
                <w:right w:val="none" w:sz="0" w:space="0" w:color="auto"/>
              </w:divBdr>
            </w:div>
            <w:div w:id="90005760">
              <w:marLeft w:val="0"/>
              <w:marRight w:val="0"/>
              <w:marTop w:val="0"/>
              <w:marBottom w:val="0"/>
              <w:divBdr>
                <w:top w:val="none" w:sz="0" w:space="0" w:color="auto"/>
                <w:left w:val="none" w:sz="0" w:space="0" w:color="auto"/>
                <w:bottom w:val="none" w:sz="0" w:space="0" w:color="auto"/>
                <w:right w:val="none" w:sz="0" w:space="0" w:color="auto"/>
              </w:divBdr>
            </w:div>
            <w:div w:id="98725728">
              <w:marLeft w:val="0"/>
              <w:marRight w:val="0"/>
              <w:marTop w:val="0"/>
              <w:marBottom w:val="0"/>
              <w:divBdr>
                <w:top w:val="none" w:sz="0" w:space="0" w:color="auto"/>
                <w:left w:val="none" w:sz="0" w:space="0" w:color="auto"/>
                <w:bottom w:val="none" w:sz="0" w:space="0" w:color="auto"/>
                <w:right w:val="none" w:sz="0" w:space="0" w:color="auto"/>
              </w:divBdr>
            </w:div>
            <w:div w:id="161245601">
              <w:marLeft w:val="0"/>
              <w:marRight w:val="0"/>
              <w:marTop w:val="0"/>
              <w:marBottom w:val="0"/>
              <w:divBdr>
                <w:top w:val="none" w:sz="0" w:space="0" w:color="auto"/>
                <w:left w:val="none" w:sz="0" w:space="0" w:color="auto"/>
                <w:bottom w:val="none" w:sz="0" w:space="0" w:color="auto"/>
                <w:right w:val="none" w:sz="0" w:space="0" w:color="auto"/>
              </w:divBdr>
            </w:div>
            <w:div w:id="191387534">
              <w:marLeft w:val="0"/>
              <w:marRight w:val="0"/>
              <w:marTop w:val="0"/>
              <w:marBottom w:val="0"/>
              <w:divBdr>
                <w:top w:val="none" w:sz="0" w:space="0" w:color="auto"/>
                <w:left w:val="none" w:sz="0" w:space="0" w:color="auto"/>
                <w:bottom w:val="none" w:sz="0" w:space="0" w:color="auto"/>
                <w:right w:val="none" w:sz="0" w:space="0" w:color="auto"/>
              </w:divBdr>
            </w:div>
            <w:div w:id="304941156">
              <w:marLeft w:val="0"/>
              <w:marRight w:val="0"/>
              <w:marTop w:val="0"/>
              <w:marBottom w:val="0"/>
              <w:divBdr>
                <w:top w:val="none" w:sz="0" w:space="0" w:color="auto"/>
                <w:left w:val="none" w:sz="0" w:space="0" w:color="auto"/>
                <w:bottom w:val="none" w:sz="0" w:space="0" w:color="auto"/>
                <w:right w:val="none" w:sz="0" w:space="0" w:color="auto"/>
              </w:divBdr>
            </w:div>
            <w:div w:id="343870323">
              <w:marLeft w:val="0"/>
              <w:marRight w:val="0"/>
              <w:marTop w:val="0"/>
              <w:marBottom w:val="0"/>
              <w:divBdr>
                <w:top w:val="none" w:sz="0" w:space="0" w:color="auto"/>
                <w:left w:val="none" w:sz="0" w:space="0" w:color="auto"/>
                <w:bottom w:val="none" w:sz="0" w:space="0" w:color="auto"/>
                <w:right w:val="none" w:sz="0" w:space="0" w:color="auto"/>
              </w:divBdr>
            </w:div>
            <w:div w:id="408233456">
              <w:marLeft w:val="0"/>
              <w:marRight w:val="0"/>
              <w:marTop w:val="0"/>
              <w:marBottom w:val="0"/>
              <w:divBdr>
                <w:top w:val="none" w:sz="0" w:space="0" w:color="auto"/>
                <w:left w:val="none" w:sz="0" w:space="0" w:color="auto"/>
                <w:bottom w:val="none" w:sz="0" w:space="0" w:color="auto"/>
                <w:right w:val="none" w:sz="0" w:space="0" w:color="auto"/>
              </w:divBdr>
            </w:div>
            <w:div w:id="492374485">
              <w:marLeft w:val="0"/>
              <w:marRight w:val="0"/>
              <w:marTop w:val="0"/>
              <w:marBottom w:val="0"/>
              <w:divBdr>
                <w:top w:val="none" w:sz="0" w:space="0" w:color="auto"/>
                <w:left w:val="none" w:sz="0" w:space="0" w:color="auto"/>
                <w:bottom w:val="none" w:sz="0" w:space="0" w:color="auto"/>
                <w:right w:val="none" w:sz="0" w:space="0" w:color="auto"/>
              </w:divBdr>
            </w:div>
            <w:div w:id="649796303">
              <w:marLeft w:val="0"/>
              <w:marRight w:val="0"/>
              <w:marTop w:val="0"/>
              <w:marBottom w:val="0"/>
              <w:divBdr>
                <w:top w:val="none" w:sz="0" w:space="0" w:color="auto"/>
                <w:left w:val="none" w:sz="0" w:space="0" w:color="auto"/>
                <w:bottom w:val="none" w:sz="0" w:space="0" w:color="auto"/>
                <w:right w:val="none" w:sz="0" w:space="0" w:color="auto"/>
              </w:divBdr>
            </w:div>
            <w:div w:id="706295760">
              <w:marLeft w:val="0"/>
              <w:marRight w:val="0"/>
              <w:marTop w:val="0"/>
              <w:marBottom w:val="0"/>
              <w:divBdr>
                <w:top w:val="none" w:sz="0" w:space="0" w:color="auto"/>
                <w:left w:val="none" w:sz="0" w:space="0" w:color="auto"/>
                <w:bottom w:val="none" w:sz="0" w:space="0" w:color="auto"/>
                <w:right w:val="none" w:sz="0" w:space="0" w:color="auto"/>
              </w:divBdr>
            </w:div>
            <w:div w:id="787042846">
              <w:marLeft w:val="0"/>
              <w:marRight w:val="0"/>
              <w:marTop w:val="0"/>
              <w:marBottom w:val="0"/>
              <w:divBdr>
                <w:top w:val="none" w:sz="0" w:space="0" w:color="auto"/>
                <w:left w:val="none" w:sz="0" w:space="0" w:color="auto"/>
                <w:bottom w:val="none" w:sz="0" w:space="0" w:color="auto"/>
                <w:right w:val="none" w:sz="0" w:space="0" w:color="auto"/>
              </w:divBdr>
            </w:div>
            <w:div w:id="851650524">
              <w:marLeft w:val="0"/>
              <w:marRight w:val="0"/>
              <w:marTop w:val="0"/>
              <w:marBottom w:val="0"/>
              <w:divBdr>
                <w:top w:val="none" w:sz="0" w:space="0" w:color="auto"/>
                <w:left w:val="none" w:sz="0" w:space="0" w:color="auto"/>
                <w:bottom w:val="none" w:sz="0" w:space="0" w:color="auto"/>
                <w:right w:val="none" w:sz="0" w:space="0" w:color="auto"/>
              </w:divBdr>
            </w:div>
            <w:div w:id="886188909">
              <w:marLeft w:val="0"/>
              <w:marRight w:val="0"/>
              <w:marTop w:val="0"/>
              <w:marBottom w:val="0"/>
              <w:divBdr>
                <w:top w:val="none" w:sz="0" w:space="0" w:color="auto"/>
                <w:left w:val="none" w:sz="0" w:space="0" w:color="auto"/>
                <w:bottom w:val="none" w:sz="0" w:space="0" w:color="auto"/>
                <w:right w:val="none" w:sz="0" w:space="0" w:color="auto"/>
              </w:divBdr>
            </w:div>
            <w:div w:id="976912192">
              <w:marLeft w:val="0"/>
              <w:marRight w:val="0"/>
              <w:marTop w:val="0"/>
              <w:marBottom w:val="0"/>
              <w:divBdr>
                <w:top w:val="none" w:sz="0" w:space="0" w:color="auto"/>
                <w:left w:val="none" w:sz="0" w:space="0" w:color="auto"/>
                <w:bottom w:val="none" w:sz="0" w:space="0" w:color="auto"/>
                <w:right w:val="none" w:sz="0" w:space="0" w:color="auto"/>
              </w:divBdr>
            </w:div>
            <w:div w:id="1017121934">
              <w:marLeft w:val="0"/>
              <w:marRight w:val="0"/>
              <w:marTop w:val="0"/>
              <w:marBottom w:val="0"/>
              <w:divBdr>
                <w:top w:val="none" w:sz="0" w:space="0" w:color="auto"/>
                <w:left w:val="none" w:sz="0" w:space="0" w:color="auto"/>
                <w:bottom w:val="none" w:sz="0" w:space="0" w:color="auto"/>
                <w:right w:val="none" w:sz="0" w:space="0" w:color="auto"/>
              </w:divBdr>
            </w:div>
            <w:div w:id="1018896136">
              <w:marLeft w:val="0"/>
              <w:marRight w:val="0"/>
              <w:marTop w:val="0"/>
              <w:marBottom w:val="0"/>
              <w:divBdr>
                <w:top w:val="none" w:sz="0" w:space="0" w:color="auto"/>
                <w:left w:val="none" w:sz="0" w:space="0" w:color="auto"/>
                <w:bottom w:val="none" w:sz="0" w:space="0" w:color="auto"/>
                <w:right w:val="none" w:sz="0" w:space="0" w:color="auto"/>
              </w:divBdr>
            </w:div>
            <w:div w:id="1036660454">
              <w:marLeft w:val="0"/>
              <w:marRight w:val="0"/>
              <w:marTop w:val="0"/>
              <w:marBottom w:val="0"/>
              <w:divBdr>
                <w:top w:val="none" w:sz="0" w:space="0" w:color="auto"/>
                <w:left w:val="none" w:sz="0" w:space="0" w:color="auto"/>
                <w:bottom w:val="none" w:sz="0" w:space="0" w:color="auto"/>
                <w:right w:val="none" w:sz="0" w:space="0" w:color="auto"/>
              </w:divBdr>
            </w:div>
            <w:div w:id="1039940878">
              <w:marLeft w:val="0"/>
              <w:marRight w:val="0"/>
              <w:marTop w:val="0"/>
              <w:marBottom w:val="0"/>
              <w:divBdr>
                <w:top w:val="none" w:sz="0" w:space="0" w:color="auto"/>
                <w:left w:val="none" w:sz="0" w:space="0" w:color="auto"/>
                <w:bottom w:val="none" w:sz="0" w:space="0" w:color="auto"/>
                <w:right w:val="none" w:sz="0" w:space="0" w:color="auto"/>
              </w:divBdr>
            </w:div>
            <w:div w:id="1108694229">
              <w:marLeft w:val="0"/>
              <w:marRight w:val="0"/>
              <w:marTop w:val="0"/>
              <w:marBottom w:val="0"/>
              <w:divBdr>
                <w:top w:val="none" w:sz="0" w:space="0" w:color="auto"/>
                <w:left w:val="none" w:sz="0" w:space="0" w:color="auto"/>
                <w:bottom w:val="none" w:sz="0" w:space="0" w:color="auto"/>
                <w:right w:val="none" w:sz="0" w:space="0" w:color="auto"/>
              </w:divBdr>
            </w:div>
            <w:div w:id="1214931320">
              <w:marLeft w:val="0"/>
              <w:marRight w:val="0"/>
              <w:marTop w:val="0"/>
              <w:marBottom w:val="0"/>
              <w:divBdr>
                <w:top w:val="none" w:sz="0" w:space="0" w:color="auto"/>
                <w:left w:val="none" w:sz="0" w:space="0" w:color="auto"/>
                <w:bottom w:val="none" w:sz="0" w:space="0" w:color="auto"/>
                <w:right w:val="none" w:sz="0" w:space="0" w:color="auto"/>
              </w:divBdr>
            </w:div>
            <w:div w:id="1302808447">
              <w:marLeft w:val="0"/>
              <w:marRight w:val="0"/>
              <w:marTop w:val="0"/>
              <w:marBottom w:val="0"/>
              <w:divBdr>
                <w:top w:val="none" w:sz="0" w:space="0" w:color="auto"/>
                <w:left w:val="none" w:sz="0" w:space="0" w:color="auto"/>
                <w:bottom w:val="none" w:sz="0" w:space="0" w:color="auto"/>
                <w:right w:val="none" w:sz="0" w:space="0" w:color="auto"/>
              </w:divBdr>
            </w:div>
            <w:div w:id="1397388590">
              <w:marLeft w:val="0"/>
              <w:marRight w:val="0"/>
              <w:marTop w:val="0"/>
              <w:marBottom w:val="0"/>
              <w:divBdr>
                <w:top w:val="none" w:sz="0" w:space="0" w:color="auto"/>
                <w:left w:val="none" w:sz="0" w:space="0" w:color="auto"/>
                <w:bottom w:val="none" w:sz="0" w:space="0" w:color="auto"/>
                <w:right w:val="none" w:sz="0" w:space="0" w:color="auto"/>
              </w:divBdr>
            </w:div>
            <w:div w:id="1461878505">
              <w:marLeft w:val="0"/>
              <w:marRight w:val="0"/>
              <w:marTop w:val="0"/>
              <w:marBottom w:val="0"/>
              <w:divBdr>
                <w:top w:val="none" w:sz="0" w:space="0" w:color="auto"/>
                <w:left w:val="none" w:sz="0" w:space="0" w:color="auto"/>
                <w:bottom w:val="none" w:sz="0" w:space="0" w:color="auto"/>
                <w:right w:val="none" w:sz="0" w:space="0" w:color="auto"/>
              </w:divBdr>
            </w:div>
            <w:div w:id="1479304362">
              <w:marLeft w:val="0"/>
              <w:marRight w:val="0"/>
              <w:marTop w:val="0"/>
              <w:marBottom w:val="0"/>
              <w:divBdr>
                <w:top w:val="none" w:sz="0" w:space="0" w:color="auto"/>
                <w:left w:val="none" w:sz="0" w:space="0" w:color="auto"/>
                <w:bottom w:val="none" w:sz="0" w:space="0" w:color="auto"/>
                <w:right w:val="none" w:sz="0" w:space="0" w:color="auto"/>
              </w:divBdr>
            </w:div>
            <w:div w:id="1498963705">
              <w:marLeft w:val="0"/>
              <w:marRight w:val="0"/>
              <w:marTop w:val="0"/>
              <w:marBottom w:val="0"/>
              <w:divBdr>
                <w:top w:val="none" w:sz="0" w:space="0" w:color="auto"/>
                <w:left w:val="none" w:sz="0" w:space="0" w:color="auto"/>
                <w:bottom w:val="none" w:sz="0" w:space="0" w:color="auto"/>
                <w:right w:val="none" w:sz="0" w:space="0" w:color="auto"/>
              </w:divBdr>
            </w:div>
            <w:div w:id="1581713645">
              <w:marLeft w:val="0"/>
              <w:marRight w:val="0"/>
              <w:marTop w:val="0"/>
              <w:marBottom w:val="0"/>
              <w:divBdr>
                <w:top w:val="none" w:sz="0" w:space="0" w:color="auto"/>
                <w:left w:val="none" w:sz="0" w:space="0" w:color="auto"/>
                <w:bottom w:val="none" w:sz="0" w:space="0" w:color="auto"/>
                <w:right w:val="none" w:sz="0" w:space="0" w:color="auto"/>
              </w:divBdr>
            </w:div>
            <w:div w:id="1599098805">
              <w:marLeft w:val="0"/>
              <w:marRight w:val="0"/>
              <w:marTop w:val="0"/>
              <w:marBottom w:val="0"/>
              <w:divBdr>
                <w:top w:val="none" w:sz="0" w:space="0" w:color="auto"/>
                <w:left w:val="none" w:sz="0" w:space="0" w:color="auto"/>
                <w:bottom w:val="none" w:sz="0" w:space="0" w:color="auto"/>
                <w:right w:val="none" w:sz="0" w:space="0" w:color="auto"/>
              </w:divBdr>
            </w:div>
            <w:div w:id="1729378298">
              <w:marLeft w:val="0"/>
              <w:marRight w:val="0"/>
              <w:marTop w:val="0"/>
              <w:marBottom w:val="0"/>
              <w:divBdr>
                <w:top w:val="none" w:sz="0" w:space="0" w:color="auto"/>
                <w:left w:val="none" w:sz="0" w:space="0" w:color="auto"/>
                <w:bottom w:val="none" w:sz="0" w:space="0" w:color="auto"/>
                <w:right w:val="none" w:sz="0" w:space="0" w:color="auto"/>
              </w:divBdr>
            </w:div>
            <w:div w:id="1744638435">
              <w:marLeft w:val="0"/>
              <w:marRight w:val="0"/>
              <w:marTop w:val="0"/>
              <w:marBottom w:val="0"/>
              <w:divBdr>
                <w:top w:val="none" w:sz="0" w:space="0" w:color="auto"/>
                <w:left w:val="none" w:sz="0" w:space="0" w:color="auto"/>
                <w:bottom w:val="none" w:sz="0" w:space="0" w:color="auto"/>
                <w:right w:val="none" w:sz="0" w:space="0" w:color="auto"/>
              </w:divBdr>
            </w:div>
            <w:div w:id="1759717705">
              <w:marLeft w:val="0"/>
              <w:marRight w:val="0"/>
              <w:marTop w:val="0"/>
              <w:marBottom w:val="0"/>
              <w:divBdr>
                <w:top w:val="none" w:sz="0" w:space="0" w:color="auto"/>
                <w:left w:val="none" w:sz="0" w:space="0" w:color="auto"/>
                <w:bottom w:val="none" w:sz="0" w:space="0" w:color="auto"/>
                <w:right w:val="none" w:sz="0" w:space="0" w:color="auto"/>
              </w:divBdr>
            </w:div>
            <w:div w:id="1814248276">
              <w:marLeft w:val="0"/>
              <w:marRight w:val="0"/>
              <w:marTop w:val="0"/>
              <w:marBottom w:val="0"/>
              <w:divBdr>
                <w:top w:val="none" w:sz="0" w:space="0" w:color="auto"/>
                <w:left w:val="none" w:sz="0" w:space="0" w:color="auto"/>
                <w:bottom w:val="none" w:sz="0" w:space="0" w:color="auto"/>
                <w:right w:val="none" w:sz="0" w:space="0" w:color="auto"/>
              </w:divBdr>
            </w:div>
            <w:div w:id="1825118348">
              <w:marLeft w:val="0"/>
              <w:marRight w:val="0"/>
              <w:marTop w:val="0"/>
              <w:marBottom w:val="0"/>
              <w:divBdr>
                <w:top w:val="none" w:sz="0" w:space="0" w:color="auto"/>
                <w:left w:val="none" w:sz="0" w:space="0" w:color="auto"/>
                <w:bottom w:val="none" w:sz="0" w:space="0" w:color="auto"/>
                <w:right w:val="none" w:sz="0" w:space="0" w:color="auto"/>
              </w:divBdr>
            </w:div>
            <w:div w:id="1855613215">
              <w:marLeft w:val="0"/>
              <w:marRight w:val="0"/>
              <w:marTop w:val="0"/>
              <w:marBottom w:val="0"/>
              <w:divBdr>
                <w:top w:val="none" w:sz="0" w:space="0" w:color="auto"/>
                <w:left w:val="none" w:sz="0" w:space="0" w:color="auto"/>
                <w:bottom w:val="none" w:sz="0" w:space="0" w:color="auto"/>
                <w:right w:val="none" w:sz="0" w:space="0" w:color="auto"/>
              </w:divBdr>
            </w:div>
            <w:div w:id="1912422800">
              <w:marLeft w:val="0"/>
              <w:marRight w:val="0"/>
              <w:marTop w:val="0"/>
              <w:marBottom w:val="0"/>
              <w:divBdr>
                <w:top w:val="none" w:sz="0" w:space="0" w:color="auto"/>
                <w:left w:val="none" w:sz="0" w:space="0" w:color="auto"/>
                <w:bottom w:val="none" w:sz="0" w:space="0" w:color="auto"/>
                <w:right w:val="none" w:sz="0" w:space="0" w:color="auto"/>
              </w:divBdr>
            </w:div>
            <w:div w:id="1934510162">
              <w:marLeft w:val="0"/>
              <w:marRight w:val="0"/>
              <w:marTop w:val="0"/>
              <w:marBottom w:val="0"/>
              <w:divBdr>
                <w:top w:val="none" w:sz="0" w:space="0" w:color="auto"/>
                <w:left w:val="none" w:sz="0" w:space="0" w:color="auto"/>
                <w:bottom w:val="none" w:sz="0" w:space="0" w:color="auto"/>
                <w:right w:val="none" w:sz="0" w:space="0" w:color="auto"/>
              </w:divBdr>
            </w:div>
            <w:div w:id="2063288003">
              <w:marLeft w:val="0"/>
              <w:marRight w:val="0"/>
              <w:marTop w:val="0"/>
              <w:marBottom w:val="0"/>
              <w:divBdr>
                <w:top w:val="none" w:sz="0" w:space="0" w:color="auto"/>
                <w:left w:val="none" w:sz="0" w:space="0" w:color="auto"/>
                <w:bottom w:val="none" w:sz="0" w:space="0" w:color="auto"/>
                <w:right w:val="none" w:sz="0" w:space="0" w:color="auto"/>
              </w:divBdr>
            </w:div>
            <w:div w:id="210576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98370">
      <w:bodyDiv w:val="1"/>
      <w:marLeft w:val="0"/>
      <w:marRight w:val="0"/>
      <w:marTop w:val="0"/>
      <w:marBottom w:val="0"/>
      <w:divBdr>
        <w:top w:val="none" w:sz="0" w:space="0" w:color="auto"/>
        <w:left w:val="none" w:sz="0" w:space="0" w:color="auto"/>
        <w:bottom w:val="none" w:sz="0" w:space="0" w:color="auto"/>
        <w:right w:val="none" w:sz="0" w:space="0" w:color="auto"/>
      </w:divBdr>
    </w:div>
    <w:div w:id="1940483353">
      <w:bodyDiv w:val="1"/>
      <w:marLeft w:val="0"/>
      <w:marRight w:val="0"/>
      <w:marTop w:val="0"/>
      <w:marBottom w:val="0"/>
      <w:divBdr>
        <w:top w:val="none" w:sz="0" w:space="0" w:color="auto"/>
        <w:left w:val="none" w:sz="0" w:space="0" w:color="auto"/>
        <w:bottom w:val="none" w:sz="0" w:space="0" w:color="auto"/>
        <w:right w:val="none" w:sz="0" w:space="0" w:color="auto"/>
      </w:divBdr>
    </w:div>
    <w:div w:id="2071538720">
      <w:bodyDiv w:val="1"/>
      <w:marLeft w:val="0"/>
      <w:marRight w:val="0"/>
      <w:marTop w:val="0"/>
      <w:marBottom w:val="0"/>
      <w:divBdr>
        <w:top w:val="none" w:sz="0" w:space="0" w:color="auto"/>
        <w:left w:val="none" w:sz="0" w:space="0" w:color="auto"/>
        <w:bottom w:val="none" w:sz="0" w:space="0" w:color="auto"/>
        <w:right w:val="none" w:sz="0" w:space="0" w:color="auto"/>
      </w:divBdr>
    </w:div>
    <w:div w:id="2074618039">
      <w:bodyDiv w:val="1"/>
      <w:marLeft w:val="0"/>
      <w:marRight w:val="0"/>
      <w:marTop w:val="0"/>
      <w:marBottom w:val="0"/>
      <w:divBdr>
        <w:top w:val="none" w:sz="0" w:space="0" w:color="auto"/>
        <w:left w:val="none" w:sz="0" w:space="0" w:color="auto"/>
        <w:bottom w:val="none" w:sz="0" w:space="0" w:color="auto"/>
        <w:right w:val="none" w:sz="0" w:space="0" w:color="auto"/>
      </w:divBdr>
      <w:divsChild>
        <w:div w:id="531304866">
          <w:marLeft w:val="0"/>
          <w:marRight w:val="0"/>
          <w:marTop w:val="0"/>
          <w:marBottom w:val="0"/>
          <w:divBdr>
            <w:top w:val="none" w:sz="0" w:space="0" w:color="auto"/>
            <w:left w:val="none" w:sz="0" w:space="0" w:color="auto"/>
            <w:bottom w:val="none" w:sz="0" w:space="0" w:color="auto"/>
            <w:right w:val="none" w:sz="0" w:space="0" w:color="auto"/>
          </w:divBdr>
        </w:div>
        <w:div w:id="214646222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language-centre.sllf.qmul.ac.uk/" TargetMode="External"/><Relationship Id="rId21" Type="http://schemas.openxmlformats.org/officeDocument/2006/relationships/hyperlink" Target="http://availability.stu.qmul.ac.uk/" TargetMode="External"/><Relationship Id="rId34" Type="http://schemas.openxmlformats.org/officeDocument/2006/relationships/hyperlink" Target="mailto:dds@qmul.ac.uk" TargetMode="External"/><Relationship Id="rId42" Type="http://schemas.openxmlformats.org/officeDocument/2006/relationships/hyperlink" Target="http://www.arcs.qmul.ac.uk/students/study/withdrawing/index.html" TargetMode="External"/><Relationship Id="rId47" Type="http://schemas.openxmlformats.org/officeDocument/2006/relationships/hyperlink" Target="http://www.arcs.qmul.ac.uk/students/student-appeals/appeals/index.html" TargetMode="External"/><Relationship Id="rId50" Type="http://schemas.openxmlformats.org/officeDocument/2006/relationships/hyperlink" Target="http://www.arcs.qmul.ac.uk/media/arcs/policyzone/academic/Academic-Regulations-2018-19-FINAL.pdf" TargetMode="External"/><Relationship Id="rId55" Type="http://schemas.openxmlformats.org/officeDocument/2006/relationships/hyperlink" Target="http://www.library.qmul.ac.uk/plagiarism" TargetMode="External"/><Relationship Id="rId63" Type="http://schemas.openxmlformats.org/officeDocument/2006/relationships/hyperlink" Target="https://www.qmul.ac.uk/module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bsc-enquiry-globalhealth@qmul.ac.uk" TargetMode="External"/><Relationship Id="rId29" Type="http://schemas.openxmlformats.org/officeDocument/2006/relationships/hyperlink" Target="http://www.welfare.qmul.ac.uk" TargetMode="External"/><Relationship Id="rId11" Type="http://schemas.openxmlformats.org/officeDocument/2006/relationships/hyperlink" Target="https://www.hesa.ac.uk/" TargetMode="External"/><Relationship Id="rId24" Type="http://schemas.openxmlformats.org/officeDocument/2006/relationships/hyperlink" Target="https://servicedesk.qmul.ac.uk/" TargetMode="External"/><Relationship Id="rId32" Type="http://schemas.openxmlformats.org/officeDocument/2006/relationships/hyperlink" Target="https://www.welfare.qmul.ac.uk/about-us/opening-times-and-contact-us/" TargetMode="External"/><Relationship Id="rId37" Type="http://schemas.openxmlformats.org/officeDocument/2006/relationships/hyperlink" Target="http://www.nhs.uk/Pages/HomePage.aspx" TargetMode="External"/><Relationship Id="rId40" Type="http://schemas.openxmlformats.org/officeDocument/2006/relationships/hyperlink" Target="http://www.arcs.qmul.ac.uk/media/arcs/policyzone/academic/Academic-Regulations-2019-20.pdf" TargetMode="External"/><Relationship Id="rId45" Type="http://schemas.openxmlformats.org/officeDocument/2006/relationships/hyperlink" Target="http://my.qmul.ac.uk/your-voice/feedback/national-student-survey/" TargetMode="External"/><Relationship Id="rId53" Type="http://schemas.openxmlformats.org/officeDocument/2006/relationships/hyperlink" Target="http://www.arcs.qmul.ac.uk/media/arcs/policyzone/academic/Academic-Misconduct-Policy-(June-2019).pdf" TargetMode="External"/><Relationship Id="rId58" Type="http://schemas.openxmlformats.org/officeDocument/2006/relationships/hyperlink" Target="http://www.library.qmul.ac.uk/subject-guides/"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www.welfare.qmul.ac.uk/guides-and-forms/student-advice-guides" TargetMode="External"/><Relationship Id="rId19" Type="http://schemas.openxmlformats.org/officeDocument/2006/relationships/hyperlink" Target="http://www.its.qmul.ac.uk/contact/" TargetMode="External"/><Relationship Id="rId14" Type="http://schemas.openxmlformats.org/officeDocument/2006/relationships/hyperlink" Target="mailto:data-protection@qmul.ac.uk" TargetMode="External"/><Relationship Id="rId22" Type="http://schemas.openxmlformats.org/officeDocument/2006/relationships/hyperlink" Target="http://www.its.qmul.ac.uk/governance/policies/index.html" TargetMode="External"/><Relationship Id="rId27" Type="http://schemas.openxmlformats.org/officeDocument/2006/relationships/hyperlink" Target="http://www.scs.qmul.ac.uk/copyshop/" TargetMode="External"/><Relationship Id="rId30" Type="http://schemas.openxmlformats.org/officeDocument/2006/relationships/hyperlink" Target="http://www.welfare.qmul.ac.uk" TargetMode="External"/><Relationship Id="rId35" Type="http://schemas.openxmlformats.org/officeDocument/2006/relationships/hyperlink" Target="http://www.studenthealth.qmul.ac.uk/" TargetMode="External"/><Relationship Id="rId43" Type="http://schemas.openxmlformats.org/officeDocument/2006/relationships/hyperlink" Target="https://www.qmul.ac.uk/media/qmul/docs/tuitionfees/tuition-fee-regulations/university-fee-regulations-2019-20.pdf" TargetMode="External"/><Relationship Id="rId48" Type="http://schemas.openxmlformats.org/officeDocument/2006/relationships/hyperlink" Target="http://www.arcs.qmul.ac.uk/students/student-appeals/complaints/index.html" TargetMode="External"/><Relationship Id="rId56" Type="http://schemas.openxmlformats.org/officeDocument/2006/relationships/hyperlink" Target="https://www.imperial.ac.uk/media/imperial-college/administration-and-support-services/library/public/harvard.pdf" TargetMode="External"/><Relationship Id="rId64"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http://www.arcs.qmul.ac.uk/media/arcs/policyzone/academic/Academic-Regulations-2019-20.pdf" TargetMode="External"/><Relationship Id="rId3" Type="http://schemas.openxmlformats.org/officeDocument/2006/relationships/styles" Target="styles.xml"/><Relationship Id="rId12" Type="http://schemas.openxmlformats.org/officeDocument/2006/relationships/hyperlink" Target="https://www.qmul.ac.uk/privacy/" TargetMode="External"/><Relationship Id="rId17" Type="http://schemas.openxmlformats.org/officeDocument/2006/relationships/hyperlink" Target="https://www.qmul.ac.uk/blizard/research/centres/institute-of-population-health-sciences/" TargetMode="External"/><Relationship Id="rId25" Type="http://schemas.openxmlformats.org/officeDocument/2006/relationships/hyperlink" Target="http://www.its.qmul.ac.uk" TargetMode="External"/><Relationship Id="rId33" Type="http://schemas.openxmlformats.org/officeDocument/2006/relationships/hyperlink" Target="http://www.dds.qmul.ac.uk/" TargetMode="External"/><Relationship Id="rId38" Type="http://schemas.openxmlformats.org/officeDocument/2006/relationships/hyperlink" Target="https://www.studenthealth.qmul.ac.uk/" TargetMode="External"/><Relationship Id="rId46" Type="http://schemas.openxmlformats.org/officeDocument/2006/relationships/hyperlink" Target="mailto:appeals@qmul.ac.uk" TargetMode="External"/><Relationship Id="rId59" Type="http://schemas.openxmlformats.org/officeDocument/2006/relationships/hyperlink" Target="http://www.learningdevelopment.qmul.ac.uk/" TargetMode="External"/><Relationship Id="rId67" Type="http://schemas.openxmlformats.org/officeDocument/2006/relationships/theme" Target="theme/theme1.xml"/><Relationship Id="rId20" Type="http://schemas.openxmlformats.org/officeDocument/2006/relationships/hyperlink" Target="https://servicedesk.qmul.ac.uk/" TargetMode="External"/><Relationship Id="rId41" Type="http://schemas.openxmlformats.org/officeDocument/2006/relationships/hyperlink" Target="http://www.arcs.qmul.ac.uk/students/study/interrupting/index.html" TargetMode="External"/><Relationship Id="rId54" Type="http://schemas.openxmlformats.org/officeDocument/2006/relationships/image" Target="media/image2.tiff"/><Relationship Id="rId62" Type="http://schemas.openxmlformats.org/officeDocument/2006/relationships/hyperlink" Target="https://www.welfare.qmul.ac.uk/extenuating-circumstance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arcs.qmul.ac.uk/students/mysis-record/index.html" TargetMode="External"/><Relationship Id="rId23" Type="http://schemas.openxmlformats.org/officeDocument/2006/relationships/hyperlink" Target="http://www.its.qmul.ac.uk/support/index.html" TargetMode="External"/><Relationship Id="rId28" Type="http://schemas.openxmlformats.org/officeDocument/2006/relationships/hyperlink" Target="http://www.careers.qmul.ac.uk/" TargetMode="External"/><Relationship Id="rId36" Type="http://schemas.openxmlformats.org/officeDocument/2006/relationships/hyperlink" Target="http://www.qmul.ac.uk/docs/about/26065.pdf" TargetMode="External"/><Relationship Id="rId49" Type="http://schemas.openxmlformats.org/officeDocument/2006/relationships/hyperlink" Target="http://www.oiahe.org.uk/" TargetMode="External"/><Relationship Id="rId57" Type="http://schemas.openxmlformats.org/officeDocument/2006/relationships/hyperlink" Target="https://www.imperial.ac.uk/media/imperial-college/administration-and-support-services/library/public/vancouver.pdf" TargetMode="External"/><Relationship Id="rId10" Type="http://schemas.openxmlformats.org/officeDocument/2006/relationships/hyperlink" Target="https://www.qmul.ac.uk/about/calendar/" TargetMode="External"/><Relationship Id="rId31" Type="http://schemas.openxmlformats.org/officeDocument/2006/relationships/hyperlink" Target="http://www.welfare.qmul.ac.uk" TargetMode="External"/><Relationship Id="rId44" Type="http://schemas.openxmlformats.org/officeDocument/2006/relationships/hyperlink" Target="http://www.arcs.qmul.ac.uk/governance/council/charter/" TargetMode="External"/><Relationship Id="rId52" Type="http://schemas.openxmlformats.org/officeDocument/2006/relationships/hyperlink" Target="http://my.qmul.ac.uk/course-essentials/academic-progression/" TargetMode="External"/><Relationship Id="rId60" Type="http://schemas.openxmlformats.org/officeDocument/2006/relationships/hyperlink" Target="https://www.welfare.qmul.ac.uk/emotional-wellbeing/" TargetMode="External"/><Relationship Id="rId65"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arcs.qmul.ac.uk/policy/" TargetMode="External"/><Relationship Id="rId13" Type="http://schemas.openxmlformats.org/officeDocument/2006/relationships/hyperlink" Target="mailto:coo@qmul.ac.uk?subject=Data%20Protection%20Query" TargetMode="External"/><Relationship Id="rId18" Type="http://schemas.openxmlformats.org/officeDocument/2006/relationships/hyperlink" Target="http://www.library.qmul.ac.uk" TargetMode="External"/><Relationship Id="rId39" Type="http://schemas.openxmlformats.org/officeDocument/2006/relationships/hyperlink" Target="https://www.qmul.ac.uk/zerotoler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7B35D3-BB91-433A-A598-9E650CCB3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40</Pages>
  <Words>14076</Words>
  <Characters>80234</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94122</CharactersWithSpaces>
  <SharedDoc>false</SharedDoc>
  <HLinks>
    <vt:vector size="378" baseType="variant">
      <vt:variant>
        <vt:i4>6619221</vt:i4>
      </vt:variant>
      <vt:variant>
        <vt:i4>168</vt:i4>
      </vt:variant>
      <vt:variant>
        <vt:i4>0</vt:i4>
      </vt:variant>
      <vt:variant>
        <vt:i4>5</vt:i4>
      </vt:variant>
      <vt:variant>
        <vt:lpwstr>mailto:m.Koumenta@qmul.ac.uk</vt:lpwstr>
      </vt:variant>
      <vt:variant>
        <vt:lpwstr/>
      </vt:variant>
      <vt:variant>
        <vt:i4>5374049</vt:i4>
      </vt:variant>
      <vt:variant>
        <vt:i4>165</vt:i4>
      </vt:variant>
      <vt:variant>
        <vt:i4>0</vt:i4>
      </vt:variant>
      <vt:variant>
        <vt:i4>5</vt:i4>
      </vt:variant>
      <vt:variant>
        <vt:lpwstr>mailto:r.gutierrez@qmul.ac.uk</vt:lpwstr>
      </vt:variant>
      <vt:variant>
        <vt:lpwstr/>
      </vt:variant>
      <vt:variant>
        <vt:i4>5701740</vt:i4>
      </vt:variant>
      <vt:variant>
        <vt:i4>162</vt:i4>
      </vt:variant>
      <vt:variant>
        <vt:i4>0</vt:i4>
      </vt:variant>
      <vt:variant>
        <vt:i4>5</vt:i4>
      </vt:variant>
      <vt:variant>
        <vt:lpwstr>mailto:g.russo@qmul.ac.uk</vt:lpwstr>
      </vt:variant>
      <vt:variant>
        <vt:lpwstr/>
      </vt:variant>
      <vt:variant>
        <vt:i4>2031720</vt:i4>
      </vt:variant>
      <vt:variant>
        <vt:i4>159</vt:i4>
      </vt:variant>
      <vt:variant>
        <vt:i4>0</vt:i4>
      </vt:variant>
      <vt:variant>
        <vt:i4>5</vt:i4>
      </vt:variant>
      <vt:variant>
        <vt:lpwstr>mailto:j.g.filippon@qmul.ac.uk</vt:lpwstr>
      </vt:variant>
      <vt:variant>
        <vt:lpwstr/>
      </vt:variant>
      <vt:variant>
        <vt:i4>5046374</vt:i4>
      </vt:variant>
      <vt:variant>
        <vt:i4>156</vt:i4>
      </vt:variant>
      <vt:variant>
        <vt:i4>0</vt:i4>
      </vt:variant>
      <vt:variant>
        <vt:i4>5</vt:i4>
      </vt:variant>
      <vt:variant>
        <vt:lpwstr>mailto:d.mccoy@qmul.ac.uk</vt:lpwstr>
      </vt:variant>
      <vt:variant>
        <vt:lpwstr/>
      </vt:variant>
      <vt:variant>
        <vt:i4>65572</vt:i4>
      </vt:variant>
      <vt:variant>
        <vt:i4>153</vt:i4>
      </vt:variant>
      <vt:variant>
        <vt:i4>0</vt:i4>
      </vt:variant>
      <vt:variant>
        <vt:i4>5</vt:i4>
      </vt:variant>
      <vt:variant>
        <vt:lpwstr>mailto:d.montag@qmul.ac.uk</vt:lpwstr>
      </vt:variant>
      <vt:variant>
        <vt:lpwstr/>
      </vt:variant>
      <vt:variant>
        <vt:i4>3014663</vt:i4>
      </vt:variant>
      <vt:variant>
        <vt:i4>150</vt:i4>
      </vt:variant>
      <vt:variant>
        <vt:i4>0</vt:i4>
      </vt:variant>
      <vt:variant>
        <vt:i4>5</vt:i4>
      </vt:variant>
      <vt:variant>
        <vt:lpwstr>mailto:m.epstein@qmul.ac.uk</vt:lpwstr>
      </vt:variant>
      <vt:variant>
        <vt:lpwstr/>
      </vt:variant>
      <vt:variant>
        <vt:i4>131117</vt:i4>
      </vt:variant>
      <vt:variant>
        <vt:i4>147</vt:i4>
      </vt:variant>
      <vt:variant>
        <vt:i4>0</vt:i4>
      </vt:variant>
      <vt:variant>
        <vt:i4>5</vt:i4>
      </vt:variant>
      <vt:variant>
        <vt:lpwstr>mailto:a.milner@qmul.ac.uk</vt:lpwstr>
      </vt:variant>
      <vt:variant>
        <vt:lpwstr/>
      </vt:variant>
      <vt:variant>
        <vt:i4>1638457</vt:i4>
      </vt:variant>
      <vt:variant>
        <vt:i4>144</vt:i4>
      </vt:variant>
      <vt:variant>
        <vt:i4>0</vt:i4>
      </vt:variant>
      <vt:variant>
        <vt:i4>5</vt:i4>
      </vt:variant>
      <vt:variant>
        <vt:lpwstr>mailto:daniel.wang@qmul.ac.uk</vt:lpwstr>
      </vt:variant>
      <vt:variant>
        <vt:lpwstr/>
      </vt:variant>
      <vt:variant>
        <vt:i4>7929933</vt:i4>
      </vt:variant>
      <vt:variant>
        <vt:i4>141</vt:i4>
      </vt:variant>
      <vt:variant>
        <vt:i4>0</vt:i4>
      </vt:variant>
      <vt:variant>
        <vt:i4>5</vt:i4>
      </vt:variant>
      <vt:variant>
        <vt:lpwstr>mailto:s.ally@qmul.ac.uk</vt:lpwstr>
      </vt:variant>
      <vt:variant>
        <vt:lpwstr/>
      </vt:variant>
      <vt:variant>
        <vt:i4>1638438</vt:i4>
      </vt:variant>
      <vt:variant>
        <vt:i4>138</vt:i4>
      </vt:variant>
      <vt:variant>
        <vt:i4>0</vt:i4>
      </vt:variant>
      <vt:variant>
        <vt:i4>5</vt:i4>
      </vt:variant>
      <vt:variant>
        <vt:lpwstr>mailto:a.harmer@qmul.ac.uk</vt:lpwstr>
      </vt:variant>
      <vt:variant>
        <vt:lpwstr/>
      </vt:variant>
      <vt:variant>
        <vt:i4>2949125</vt:i4>
      </vt:variant>
      <vt:variant>
        <vt:i4>135</vt:i4>
      </vt:variant>
      <vt:variant>
        <vt:i4>0</vt:i4>
      </vt:variant>
      <vt:variant>
        <vt:i4>5</vt:i4>
      </vt:variant>
      <vt:variant>
        <vt:lpwstr>mailto:j.kennedy@qmul.ac.uk</vt:lpwstr>
      </vt:variant>
      <vt:variant>
        <vt:lpwstr/>
      </vt:variant>
      <vt:variant>
        <vt:i4>6750284</vt:i4>
      </vt:variant>
      <vt:variant>
        <vt:i4>132</vt:i4>
      </vt:variant>
      <vt:variant>
        <vt:i4>0</vt:i4>
      </vt:variant>
      <vt:variant>
        <vt:i4>5</vt:i4>
      </vt:variant>
      <vt:variant>
        <vt:lpwstr>mailto:e.kondilis@qmul.ac.uk</vt:lpwstr>
      </vt:variant>
      <vt:variant>
        <vt:lpwstr/>
      </vt:variant>
      <vt:variant>
        <vt:i4>7929933</vt:i4>
      </vt:variant>
      <vt:variant>
        <vt:i4>129</vt:i4>
      </vt:variant>
      <vt:variant>
        <vt:i4>0</vt:i4>
      </vt:variant>
      <vt:variant>
        <vt:i4>5</vt:i4>
      </vt:variant>
      <vt:variant>
        <vt:lpwstr>mailto:s.ally@qmul.ac.uk</vt:lpwstr>
      </vt:variant>
      <vt:variant>
        <vt:lpwstr/>
      </vt:variant>
      <vt:variant>
        <vt:i4>6750284</vt:i4>
      </vt:variant>
      <vt:variant>
        <vt:i4>126</vt:i4>
      </vt:variant>
      <vt:variant>
        <vt:i4>0</vt:i4>
      </vt:variant>
      <vt:variant>
        <vt:i4>5</vt:i4>
      </vt:variant>
      <vt:variant>
        <vt:lpwstr>mailto:e.kondilis@qmul.ac.uk</vt:lpwstr>
      </vt:variant>
      <vt:variant>
        <vt:lpwstr/>
      </vt:variant>
      <vt:variant>
        <vt:i4>131117</vt:i4>
      </vt:variant>
      <vt:variant>
        <vt:i4>123</vt:i4>
      </vt:variant>
      <vt:variant>
        <vt:i4>0</vt:i4>
      </vt:variant>
      <vt:variant>
        <vt:i4>5</vt:i4>
      </vt:variant>
      <vt:variant>
        <vt:lpwstr>mailto:a.milner@qmul.ac.uk</vt:lpwstr>
      </vt:variant>
      <vt:variant>
        <vt:lpwstr/>
      </vt:variant>
      <vt:variant>
        <vt:i4>196658</vt:i4>
      </vt:variant>
      <vt:variant>
        <vt:i4>120</vt:i4>
      </vt:variant>
      <vt:variant>
        <vt:i4>0</vt:i4>
      </vt:variant>
      <vt:variant>
        <vt:i4>5</vt:i4>
      </vt:variant>
      <vt:variant>
        <vt:lpwstr>mailto:m.clinch@qmul.ac.uk</vt:lpwstr>
      </vt:variant>
      <vt:variant>
        <vt:lpwstr/>
      </vt:variant>
      <vt:variant>
        <vt:i4>6094957</vt:i4>
      </vt:variant>
      <vt:variant>
        <vt:i4>117</vt:i4>
      </vt:variant>
      <vt:variant>
        <vt:i4>0</vt:i4>
      </vt:variant>
      <vt:variant>
        <vt:i4>5</vt:i4>
      </vt:variant>
      <vt:variant>
        <vt:lpwstr>mailto:c.newby@qmul.ac.uk</vt:lpwstr>
      </vt:variant>
      <vt:variant>
        <vt:lpwstr/>
      </vt:variant>
      <vt:variant>
        <vt:i4>3735584</vt:i4>
      </vt:variant>
      <vt:variant>
        <vt:i4>114</vt:i4>
      </vt:variant>
      <vt:variant>
        <vt:i4>0</vt:i4>
      </vt:variant>
      <vt:variant>
        <vt:i4>5</vt:i4>
      </vt:variant>
      <vt:variant>
        <vt:lpwstr>http://www.arcs.qmul.ac.uk/media/arcs/policyzone/Assessment-Handbook-2018-19-FINAL.pdf</vt:lpwstr>
      </vt:variant>
      <vt:variant>
        <vt:lpwstr/>
      </vt:variant>
      <vt:variant>
        <vt:i4>6291512</vt:i4>
      </vt:variant>
      <vt:variant>
        <vt:i4>111</vt:i4>
      </vt:variant>
      <vt:variant>
        <vt:i4>0</vt:i4>
      </vt:variant>
      <vt:variant>
        <vt:i4>5</vt:i4>
      </vt:variant>
      <vt:variant>
        <vt:lpwstr>http://www.arcs.qmul.ac.uk/students/study/withdrawing/</vt:lpwstr>
      </vt:variant>
      <vt:variant>
        <vt:lpwstr/>
      </vt:variant>
      <vt:variant>
        <vt:i4>2228272</vt:i4>
      </vt:variant>
      <vt:variant>
        <vt:i4>108</vt:i4>
      </vt:variant>
      <vt:variant>
        <vt:i4>0</vt:i4>
      </vt:variant>
      <vt:variant>
        <vt:i4>5</vt:i4>
      </vt:variant>
      <vt:variant>
        <vt:lpwstr>http://www.arcs.qmul.ac.uk/students/study/interrupting/</vt:lpwstr>
      </vt:variant>
      <vt:variant>
        <vt:lpwstr/>
      </vt:variant>
      <vt:variant>
        <vt:i4>4849683</vt:i4>
      </vt:variant>
      <vt:variant>
        <vt:i4>105</vt:i4>
      </vt:variant>
      <vt:variant>
        <vt:i4>0</vt:i4>
      </vt:variant>
      <vt:variant>
        <vt:i4>5</vt:i4>
      </vt:variant>
      <vt:variant>
        <vt:lpwstr>https://www.welfare.qmul.ac.uk/guides-and-forms/student-advice-guides</vt:lpwstr>
      </vt:variant>
      <vt:variant>
        <vt:lpwstr/>
      </vt:variant>
      <vt:variant>
        <vt:i4>1507377</vt:i4>
      </vt:variant>
      <vt:variant>
        <vt:i4>102</vt:i4>
      </vt:variant>
      <vt:variant>
        <vt:i4>0</vt:i4>
      </vt:variant>
      <vt:variant>
        <vt:i4>5</vt:i4>
      </vt:variant>
      <vt:variant>
        <vt:lpwstr>mailto:enquiry-globalhealth@qmul.ac.uk</vt:lpwstr>
      </vt:variant>
      <vt:variant>
        <vt:lpwstr/>
      </vt:variant>
      <vt:variant>
        <vt:i4>655370</vt:i4>
      </vt:variant>
      <vt:variant>
        <vt:i4>99</vt:i4>
      </vt:variant>
      <vt:variant>
        <vt:i4>0</vt:i4>
      </vt:variant>
      <vt:variant>
        <vt:i4>5</vt:i4>
      </vt:variant>
      <vt:variant>
        <vt:lpwstr>http://www.arcs.qmul.ac.uk/quality-assurance/examination-boards/</vt:lpwstr>
      </vt:variant>
      <vt:variant>
        <vt:lpwstr/>
      </vt:variant>
      <vt:variant>
        <vt:i4>65543</vt:i4>
      </vt:variant>
      <vt:variant>
        <vt:i4>96</vt:i4>
      </vt:variant>
      <vt:variant>
        <vt:i4>0</vt:i4>
      </vt:variant>
      <vt:variant>
        <vt:i4>5</vt:i4>
      </vt:variant>
      <vt:variant>
        <vt:lpwstr>https://qmplus.qmul.ac.uk/course/view.php?id=6819</vt:lpwstr>
      </vt:variant>
      <vt:variant>
        <vt:lpwstr/>
      </vt:variant>
      <vt:variant>
        <vt:i4>196623</vt:i4>
      </vt:variant>
      <vt:variant>
        <vt:i4>93</vt:i4>
      </vt:variant>
      <vt:variant>
        <vt:i4>0</vt:i4>
      </vt:variant>
      <vt:variant>
        <vt:i4>5</vt:i4>
      </vt:variant>
      <vt:variant>
        <vt:lpwstr>https://qmplus.qmul.ac.uk/mod/book/view.php?id=500362&amp;chapterid=44414</vt:lpwstr>
      </vt:variant>
      <vt:variant>
        <vt:lpwstr/>
      </vt:variant>
      <vt:variant>
        <vt:i4>655376</vt:i4>
      </vt:variant>
      <vt:variant>
        <vt:i4>90</vt:i4>
      </vt:variant>
      <vt:variant>
        <vt:i4>0</vt:i4>
      </vt:variant>
      <vt:variant>
        <vt:i4>5</vt:i4>
      </vt:variant>
      <vt:variant>
        <vt:lpwstr>https://elearning.qmul.ac.uk/guide/interpreting-your-originality-report/</vt:lpwstr>
      </vt:variant>
      <vt:variant>
        <vt:lpwstr/>
      </vt:variant>
      <vt:variant>
        <vt:i4>3342382</vt:i4>
      </vt:variant>
      <vt:variant>
        <vt:i4>87</vt:i4>
      </vt:variant>
      <vt:variant>
        <vt:i4>0</vt:i4>
      </vt:variant>
      <vt:variant>
        <vt:i4>5</vt:i4>
      </vt:variant>
      <vt:variant>
        <vt:lpwstr>http://helpdesk.qmul.ac.uk/</vt:lpwstr>
      </vt:variant>
      <vt:variant>
        <vt:lpwstr/>
      </vt:variant>
      <vt:variant>
        <vt:i4>5373974</vt:i4>
      </vt:variant>
      <vt:variant>
        <vt:i4>84</vt:i4>
      </vt:variant>
      <vt:variant>
        <vt:i4>0</vt:i4>
      </vt:variant>
      <vt:variant>
        <vt:i4>5</vt:i4>
      </vt:variant>
      <vt:variant>
        <vt:lpwstr>https://elearning.qmul.ac.uk/application/qmplus/</vt:lpwstr>
      </vt:variant>
      <vt:variant>
        <vt:lpwstr/>
      </vt:variant>
      <vt:variant>
        <vt:i4>5505095</vt:i4>
      </vt:variant>
      <vt:variant>
        <vt:i4>81</vt:i4>
      </vt:variant>
      <vt:variant>
        <vt:i4>0</vt:i4>
      </vt:variant>
      <vt:variant>
        <vt:i4>5</vt:i4>
      </vt:variant>
      <vt:variant>
        <vt:lpwstr>http://qmplus.qmul.ac.uk/</vt:lpwstr>
      </vt:variant>
      <vt:variant>
        <vt:lpwstr/>
      </vt:variant>
      <vt:variant>
        <vt:i4>8126500</vt:i4>
      </vt:variant>
      <vt:variant>
        <vt:i4>78</vt:i4>
      </vt:variant>
      <vt:variant>
        <vt:i4>0</vt:i4>
      </vt:variant>
      <vt:variant>
        <vt:i4>5</vt:i4>
      </vt:variant>
      <vt:variant>
        <vt:lpwstr>http://www.arcs.qmul.ac.uk/students/student-appeals/complaints/</vt:lpwstr>
      </vt:variant>
      <vt:variant>
        <vt:lpwstr/>
      </vt:variant>
      <vt:variant>
        <vt:i4>1835057</vt:i4>
      </vt:variant>
      <vt:variant>
        <vt:i4>75</vt:i4>
      </vt:variant>
      <vt:variant>
        <vt:i4>0</vt:i4>
      </vt:variant>
      <vt:variant>
        <vt:i4>5</vt:i4>
      </vt:variant>
      <vt:variant>
        <vt:lpwstr>mailto:m.mcaughtrie@qmul.ac.uk</vt:lpwstr>
      </vt:variant>
      <vt:variant>
        <vt:lpwstr/>
      </vt:variant>
      <vt:variant>
        <vt:i4>3735554</vt:i4>
      </vt:variant>
      <vt:variant>
        <vt:i4>72</vt:i4>
      </vt:variant>
      <vt:variant>
        <vt:i4>0</vt:i4>
      </vt:variant>
      <vt:variant>
        <vt:i4>5</vt:i4>
      </vt:variant>
      <vt:variant>
        <vt:lpwstr>mailto:e.chukuka@qmul.ac.uk</vt:lpwstr>
      </vt:variant>
      <vt:variant>
        <vt:lpwstr/>
      </vt:variant>
      <vt:variant>
        <vt:i4>8126555</vt:i4>
      </vt:variant>
      <vt:variant>
        <vt:i4>69</vt:i4>
      </vt:variant>
      <vt:variant>
        <vt:i4>0</vt:i4>
      </vt:variant>
      <vt:variant>
        <vt:i4>5</vt:i4>
      </vt:variant>
      <vt:variant>
        <vt:lpwstr>mailto:s.amin@qmul.ac.uk</vt:lpwstr>
      </vt:variant>
      <vt:variant>
        <vt:lpwstr/>
      </vt:variant>
      <vt:variant>
        <vt:i4>5701740</vt:i4>
      </vt:variant>
      <vt:variant>
        <vt:i4>66</vt:i4>
      </vt:variant>
      <vt:variant>
        <vt:i4>0</vt:i4>
      </vt:variant>
      <vt:variant>
        <vt:i4>5</vt:i4>
      </vt:variant>
      <vt:variant>
        <vt:lpwstr>mailto:g.russo@qmul.ac.uk</vt:lpwstr>
      </vt:variant>
      <vt:variant>
        <vt:lpwstr/>
      </vt:variant>
      <vt:variant>
        <vt:i4>65572</vt:i4>
      </vt:variant>
      <vt:variant>
        <vt:i4>63</vt:i4>
      </vt:variant>
      <vt:variant>
        <vt:i4>0</vt:i4>
      </vt:variant>
      <vt:variant>
        <vt:i4>5</vt:i4>
      </vt:variant>
      <vt:variant>
        <vt:lpwstr>mailto:d.montag@qmul.ac.uk</vt:lpwstr>
      </vt:variant>
      <vt:variant>
        <vt:lpwstr/>
      </vt:variant>
      <vt:variant>
        <vt:i4>5046374</vt:i4>
      </vt:variant>
      <vt:variant>
        <vt:i4>60</vt:i4>
      </vt:variant>
      <vt:variant>
        <vt:i4>0</vt:i4>
      </vt:variant>
      <vt:variant>
        <vt:i4>5</vt:i4>
      </vt:variant>
      <vt:variant>
        <vt:lpwstr>mailto:d.mccoy@qmul.ac.uk</vt:lpwstr>
      </vt:variant>
      <vt:variant>
        <vt:lpwstr/>
      </vt:variant>
      <vt:variant>
        <vt:i4>131117</vt:i4>
      </vt:variant>
      <vt:variant>
        <vt:i4>57</vt:i4>
      </vt:variant>
      <vt:variant>
        <vt:i4>0</vt:i4>
      </vt:variant>
      <vt:variant>
        <vt:i4>5</vt:i4>
      </vt:variant>
      <vt:variant>
        <vt:lpwstr>mailto:a.milner@qmul.ac.uk</vt:lpwstr>
      </vt:variant>
      <vt:variant>
        <vt:lpwstr/>
      </vt:variant>
      <vt:variant>
        <vt:i4>6750284</vt:i4>
      </vt:variant>
      <vt:variant>
        <vt:i4>54</vt:i4>
      </vt:variant>
      <vt:variant>
        <vt:i4>0</vt:i4>
      </vt:variant>
      <vt:variant>
        <vt:i4>5</vt:i4>
      </vt:variant>
      <vt:variant>
        <vt:lpwstr>mailto:e.kondilis@qmul.ac.uk</vt:lpwstr>
      </vt:variant>
      <vt:variant>
        <vt:lpwstr/>
      </vt:variant>
      <vt:variant>
        <vt:i4>2949125</vt:i4>
      </vt:variant>
      <vt:variant>
        <vt:i4>51</vt:i4>
      </vt:variant>
      <vt:variant>
        <vt:i4>0</vt:i4>
      </vt:variant>
      <vt:variant>
        <vt:i4>5</vt:i4>
      </vt:variant>
      <vt:variant>
        <vt:lpwstr>mailto:j.kennedy@qmul.ac.uk</vt:lpwstr>
      </vt:variant>
      <vt:variant>
        <vt:lpwstr/>
      </vt:variant>
      <vt:variant>
        <vt:i4>6094957</vt:i4>
      </vt:variant>
      <vt:variant>
        <vt:i4>48</vt:i4>
      </vt:variant>
      <vt:variant>
        <vt:i4>0</vt:i4>
      </vt:variant>
      <vt:variant>
        <vt:i4>5</vt:i4>
      </vt:variant>
      <vt:variant>
        <vt:lpwstr>mailto:c.newby@qmul.ac.uk</vt:lpwstr>
      </vt:variant>
      <vt:variant>
        <vt:lpwstr/>
      </vt:variant>
      <vt:variant>
        <vt:i4>1638438</vt:i4>
      </vt:variant>
      <vt:variant>
        <vt:i4>45</vt:i4>
      </vt:variant>
      <vt:variant>
        <vt:i4>0</vt:i4>
      </vt:variant>
      <vt:variant>
        <vt:i4>5</vt:i4>
      </vt:variant>
      <vt:variant>
        <vt:lpwstr>mailto:a.harmer@qmul.ac.uk</vt:lpwstr>
      </vt:variant>
      <vt:variant>
        <vt:lpwstr/>
      </vt:variant>
      <vt:variant>
        <vt:i4>4980839</vt:i4>
      </vt:variant>
      <vt:variant>
        <vt:i4>42</vt:i4>
      </vt:variant>
      <vt:variant>
        <vt:i4>0</vt:i4>
      </vt:variant>
      <vt:variant>
        <vt:i4>5</vt:i4>
      </vt:variant>
      <vt:variant>
        <vt:lpwstr>mailto:v.gallo@qmul.ac.uk</vt:lpwstr>
      </vt:variant>
      <vt:variant>
        <vt:lpwstr/>
      </vt:variant>
      <vt:variant>
        <vt:i4>2031720</vt:i4>
      </vt:variant>
      <vt:variant>
        <vt:i4>39</vt:i4>
      </vt:variant>
      <vt:variant>
        <vt:i4>0</vt:i4>
      </vt:variant>
      <vt:variant>
        <vt:i4>5</vt:i4>
      </vt:variant>
      <vt:variant>
        <vt:lpwstr>mailto:j.g.filippon@qmul.ac.uk</vt:lpwstr>
      </vt:variant>
      <vt:variant>
        <vt:lpwstr/>
      </vt:variant>
      <vt:variant>
        <vt:i4>3014663</vt:i4>
      </vt:variant>
      <vt:variant>
        <vt:i4>36</vt:i4>
      </vt:variant>
      <vt:variant>
        <vt:i4>0</vt:i4>
      </vt:variant>
      <vt:variant>
        <vt:i4>5</vt:i4>
      </vt:variant>
      <vt:variant>
        <vt:lpwstr>mailto:m.epstein@qmul.ac.uk</vt:lpwstr>
      </vt:variant>
      <vt:variant>
        <vt:lpwstr/>
      </vt:variant>
      <vt:variant>
        <vt:i4>196658</vt:i4>
      </vt:variant>
      <vt:variant>
        <vt:i4>33</vt:i4>
      </vt:variant>
      <vt:variant>
        <vt:i4>0</vt:i4>
      </vt:variant>
      <vt:variant>
        <vt:i4>5</vt:i4>
      </vt:variant>
      <vt:variant>
        <vt:lpwstr>mailto:m.clinch@qmul.ac.uk</vt:lpwstr>
      </vt:variant>
      <vt:variant>
        <vt:lpwstr/>
      </vt:variant>
      <vt:variant>
        <vt:i4>7929933</vt:i4>
      </vt:variant>
      <vt:variant>
        <vt:i4>30</vt:i4>
      </vt:variant>
      <vt:variant>
        <vt:i4>0</vt:i4>
      </vt:variant>
      <vt:variant>
        <vt:i4>5</vt:i4>
      </vt:variant>
      <vt:variant>
        <vt:lpwstr>mailto:s.ally@qmul.ac.uk</vt:lpwstr>
      </vt:variant>
      <vt:variant>
        <vt:lpwstr/>
      </vt:variant>
      <vt:variant>
        <vt:i4>3080255</vt:i4>
      </vt:variant>
      <vt:variant>
        <vt:i4>27</vt:i4>
      </vt:variant>
      <vt:variant>
        <vt:i4>0</vt:i4>
      </vt:variant>
      <vt:variant>
        <vt:i4>5</vt:i4>
      </vt:variant>
      <vt:variant>
        <vt:lpwstr>http://www.dds.qmul.ac.uk/</vt:lpwstr>
      </vt:variant>
      <vt:variant>
        <vt:lpwstr/>
      </vt:variant>
      <vt:variant>
        <vt:i4>2555946</vt:i4>
      </vt:variant>
      <vt:variant>
        <vt:i4>24</vt:i4>
      </vt:variant>
      <vt:variant>
        <vt:i4>0</vt:i4>
      </vt:variant>
      <vt:variant>
        <vt:i4>5</vt:i4>
      </vt:variant>
      <vt:variant>
        <vt:lpwstr>http://www.welfare.qmul.ac.uk/</vt:lpwstr>
      </vt:variant>
      <vt:variant>
        <vt:lpwstr/>
      </vt:variant>
      <vt:variant>
        <vt:i4>4128813</vt:i4>
      </vt:variant>
      <vt:variant>
        <vt:i4>21</vt:i4>
      </vt:variant>
      <vt:variant>
        <vt:i4>0</vt:i4>
      </vt:variant>
      <vt:variant>
        <vt:i4>5</vt:i4>
      </vt:variant>
      <vt:variant>
        <vt:lpwstr>http://www.careers.qmul.ac.uk/</vt:lpwstr>
      </vt:variant>
      <vt:variant>
        <vt:lpwstr/>
      </vt:variant>
      <vt:variant>
        <vt:i4>3538999</vt:i4>
      </vt:variant>
      <vt:variant>
        <vt:i4>18</vt:i4>
      </vt:variant>
      <vt:variant>
        <vt:i4>0</vt:i4>
      </vt:variant>
      <vt:variant>
        <vt:i4>5</vt:i4>
      </vt:variant>
      <vt:variant>
        <vt:lpwstr>http://www.scs.qmul.ac.uk/copyshop/</vt:lpwstr>
      </vt:variant>
      <vt:variant>
        <vt:lpwstr/>
      </vt:variant>
      <vt:variant>
        <vt:i4>7733356</vt:i4>
      </vt:variant>
      <vt:variant>
        <vt:i4>15</vt:i4>
      </vt:variant>
      <vt:variant>
        <vt:i4>0</vt:i4>
      </vt:variant>
      <vt:variant>
        <vt:i4>5</vt:i4>
      </vt:variant>
      <vt:variant>
        <vt:lpwstr>http://language-centre.sllf.qmul.ac.uk/</vt:lpwstr>
      </vt:variant>
      <vt:variant>
        <vt:lpwstr/>
      </vt:variant>
      <vt:variant>
        <vt:i4>4456479</vt:i4>
      </vt:variant>
      <vt:variant>
        <vt:i4>12</vt:i4>
      </vt:variant>
      <vt:variant>
        <vt:i4>0</vt:i4>
      </vt:variant>
      <vt:variant>
        <vt:i4>5</vt:i4>
      </vt:variant>
      <vt:variant>
        <vt:lpwstr>http://www.senatehouselibrary.ac.uk/</vt:lpwstr>
      </vt:variant>
      <vt:variant>
        <vt:lpwstr/>
      </vt:variant>
      <vt:variant>
        <vt:i4>3014706</vt:i4>
      </vt:variant>
      <vt:variant>
        <vt:i4>9</vt:i4>
      </vt:variant>
      <vt:variant>
        <vt:i4>0</vt:i4>
      </vt:variant>
      <vt:variant>
        <vt:i4>5</vt:i4>
      </vt:variant>
      <vt:variant>
        <vt:lpwstr>http://www.library.qmul.ac.uk/</vt:lpwstr>
      </vt:variant>
      <vt:variant>
        <vt:lpwstr/>
      </vt:variant>
      <vt:variant>
        <vt:i4>7471165</vt:i4>
      </vt:variant>
      <vt:variant>
        <vt:i4>6</vt:i4>
      </vt:variant>
      <vt:variant>
        <vt:i4>0</vt:i4>
      </vt:variant>
      <vt:variant>
        <vt:i4>5</vt:i4>
      </vt:variant>
      <vt:variant>
        <vt:lpwstr>http://www.arcs.qmul.ac.uk/policy/</vt:lpwstr>
      </vt:variant>
      <vt:variant>
        <vt:lpwstr/>
      </vt:variant>
      <vt:variant>
        <vt:i4>3473468</vt:i4>
      </vt:variant>
      <vt:variant>
        <vt:i4>3</vt:i4>
      </vt:variant>
      <vt:variant>
        <vt:i4>0</vt:i4>
      </vt:variant>
      <vt:variant>
        <vt:i4>5</vt:i4>
      </vt:variant>
      <vt:variant>
        <vt:lpwstr>http://www.arcs.qmul.ac.uk/students</vt:lpwstr>
      </vt:variant>
      <vt:variant>
        <vt:lpwstr/>
      </vt:variant>
      <vt:variant>
        <vt:i4>3473468</vt:i4>
      </vt:variant>
      <vt:variant>
        <vt:i4>0</vt:i4>
      </vt:variant>
      <vt:variant>
        <vt:i4>0</vt:i4>
      </vt:variant>
      <vt:variant>
        <vt:i4>5</vt:i4>
      </vt:variant>
      <vt:variant>
        <vt:lpwstr>http://www.arcs.qmul.ac.uk/students</vt:lpwstr>
      </vt:variant>
      <vt:variant>
        <vt:lpwstr/>
      </vt:variant>
      <vt:variant>
        <vt:i4>3735584</vt:i4>
      </vt:variant>
      <vt:variant>
        <vt:i4>0</vt:i4>
      </vt:variant>
      <vt:variant>
        <vt:i4>0</vt:i4>
      </vt:variant>
      <vt:variant>
        <vt:i4>5</vt:i4>
      </vt:variant>
      <vt:variant>
        <vt:lpwstr>http://www.arcs.qmul.ac.uk/media/arcs/policyzone/Assessment-Handbook-2018-19-FINAL.pdf</vt:lpwstr>
      </vt:variant>
      <vt:variant>
        <vt:lpwstr/>
      </vt:variant>
      <vt:variant>
        <vt:i4>7471165</vt:i4>
      </vt:variant>
      <vt:variant>
        <vt:i4>12</vt:i4>
      </vt:variant>
      <vt:variant>
        <vt:i4>0</vt:i4>
      </vt:variant>
      <vt:variant>
        <vt:i4>5</vt:i4>
      </vt:variant>
      <vt:variant>
        <vt:lpwstr>http://www.arcs.qmul.ac.uk/policy/</vt:lpwstr>
      </vt:variant>
      <vt:variant>
        <vt:lpwstr/>
      </vt:variant>
      <vt:variant>
        <vt:i4>1048596</vt:i4>
      </vt:variant>
      <vt:variant>
        <vt:i4>9</vt:i4>
      </vt:variant>
      <vt:variant>
        <vt:i4>0</vt:i4>
      </vt:variant>
      <vt:variant>
        <vt:i4>5</vt:i4>
      </vt:variant>
      <vt:variant>
        <vt:lpwstr>http://language-centre.sllf.qmul.ac.uk/language-centre/in-sessionals/</vt:lpwstr>
      </vt:variant>
      <vt:variant>
        <vt:lpwstr/>
      </vt:variant>
      <vt:variant>
        <vt:i4>1048596</vt:i4>
      </vt:variant>
      <vt:variant>
        <vt:i4>6</vt:i4>
      </vt:variant>
      <vt:variant>
        <vt:i4>0</vt:i4>
      </vt:variant>
      <vt:variant>
        <vt:i4>5</vt:i4>
      </vt:variant>
      <vt:variant>
        <vt:lpwstr>http://language-centre.sllf.qmul.ac.uk/language-centre/in-sessionals/</vt:lpwstr>
      </vt:variant>
      <vt:variant>
        <vt:lpwstr/>
      </vt:variant>
      <vt:variant>
        <vt:i4>7471165</vt:i4>
      </vt:variant>
      <vt:variant>
        <vt:i4>3</vt:i4>
      </vt:variant>
      <vt:variant>
        <vt:i4>0</vt:i4>
      </vt:variant>
      <vt:variant>
        <vt:i4>5</vt:i4>
      </vt:variant>
      <vt:variant>
        <vt:lpwstr>http://www.arcs.qmul.ac.uk/policy/</vt:lpwstr>
      </vt:variant>
      <vt:variant>
        <vt:lpwstr/>
      </vt:variant>
      <vt:variant>
        <vt:i4>1048596</vt:i4>
      </vt:variant>
      <vt:variant>
        <vt:i4>0</vt:i4>
      </vt:variant>
      <vt:variant>
        <vt:i4>0</vt:i4>
      </vt:variant>
      <vt:variant>
        <vt:i4>5</vt:i4>
      </vt:variant>
      <vt:variant>
        <vt:lpwstr>http://language-centre.sllf.qmul.ac.uk/language-centre/in-sessionals/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wew208</dc:creator>
  <cp:keywords/>
  <dc:description/>
  <cp:lastModifiedBy>Madelaine Preedy</cp:lastModifiedBy>
  <cp:revision>3</cp:revision>
  <cp:lastPrinted>2018-09-19T16:12:00Z</cp:lastPrinted>
  <dcterms:created xsi:type="dcterms:W3CDTF">2020-10-13T12:57:00Z</dcterms:created>
  <dcterms:modified xsi:type="dcterms:W3CDTF">2020-10-13T13:14:00Z</dcterms:modified>
</cp:coreProperties>
</file>