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3EFE59" w14:textId="5270E544" w:rsidR="00B464A3" w:rsidRPr="00D9525D" w:rsidRDefault="0019387E">
      <w:pPr>
        <w:rPr>
          <w:rFonts w:cstheme="minorHAnsi"/>
          <w:b/>
          <w:sz w:val="28"/>
          <w:szCs w:val="28"/>
        </w:rPr>
      </w:pPr>
      <w:r w:rsidRPr="00D9525D">
        <w:rPr>
          <w:rFonts w:cstheme="minorHAnsi"/>
          <w:b/>
          <w:sz w:val="28"/>
          <w:szCs w:val="28"/>
        </w:rPr>
        <w:t xml:space="preserve">Contemporary Issues </w:t>
      </w:r>
      <w:r w:rsidR="005B7FE8">
        <w:rPr>
          <w:rFonts w:cstheme="minorHAnsi"/>
          <w:b/>
          <w:sz w:val="28"/>
          <w:szCs w:val="28"/>
        </w:rPr>
        <w:t>(ICM6100)</w:t>
      </w:r>
      <w:r w:rsidRPr="00D9525D">
        <w:rPr>
          <w:rFonts w:cstheme="minorHAnsi"/>
          <w:b/>
          <w:sz w:val="28"/>
          <w:szCs w:val="28"/>
        </w:rPr>
        <w:t>– Guide to assessments 20</w:t>
      </w:r>
      <w:r w:rsidR="000C196A">
        <w:rPr>
          <w:rFonts w:cstheme="minorHAnsi"/>
          <w:b/>
          <w:sz w:val="28"/>
          <w:szCs w:val="28"/>
        </w:rPr>
        <w:t>20</w:t>
      </w:r>
      <w:r w:rsidR="00E550CA">
        <w:rPr>
          <w:rFonts w:cstheme="minorHAnsi"/>
          <w:b/>
          <w:sz w:val="28"/>
          <w:szCs w:val="28"/>
        </w:rPr>
        <w:t>/2</w:t>
      </w:r>
      <w:r w:rsidR="000C196A">
        <w:rPr>
          <w:rFonts w:cstheme="minorHAnsi"/>
          <w:b/>
          <w:sz w:val="28"/>
          <w:szCs w:val="28"/>
        </w:rPr>
        <w:t>021</w:t>
      </w:r>
    </w:p>
    <w:p w14:paraId="3F7D4AB8" w14:textId="44A84B3C" w:rsidR="0019387E" w:rsidRPr="00D9525D" w:rsidRDefault="0019387E">
      <w:pPr>
        <w:rPr>
          <w:rFonts w:cstheme="minorHAnsi"/>
        </w:rPr>
      </w:pPr>
    </w:p>
    <w:p w14:paraId="56C96BDF" w14:textId="1BFE020E" w:rsidR="0019387E" w:rsidRDefault="00DF225C" w:rsidP="0019387E">
      <w:pPr>
        <w:rPr>
          <w:rFonts w:cstheme="minorHAnsi"/>
        </w:rPr>
      </w:pPr>
      <w:r>
        <w:rPr>
          <w:rFonts w:cstheme="minorHAnsi"/>
        </w:rPr>
        <w:t>The assessment for this module will comprise of t</w:t>
      </w:r>
      <w:r w:rsidR="0019387E" w:rsidRPr="00D9525D">
        <w:rPr>
          <w:rFonts w:cstheme="minorHAnsi"/>
        </w:rPr>
        <w:t>wo written assessments and a</w:t>
      </w:r>
      <w:r>
        <w:rPr>
          <w:rFonts w:cstheme="minorHAnsi"/>
        </w:rPr>
        <w:t>n</w:t>
      </w:r>
      <w:r w:rsidR="0019387E" w:rsidRPr="00D9525D">
        <w:rPr>
          <w:rFonts w:cstheme="minorHAnsi"/>
        </w:rPr>
        <w:t xml:space="preserve"> oral </w:t>
      </w:r>
      <w:r w:rsidR="000C196A">
        <w:rPr>
          <w:rFonts w:cstheme="minorHAnsi"/>
        </w:rPr>
        <w:t>presentation</w:t>
      </w:r>
      <w:r>
        <w:rPr>
          <w:rFonts w:cstheme="minorHAnsi"/>
        </w:rPr>
        <w:t xml:space="preserve">: </w:t>
      </w:r>
    </w:p>
    <w:p w14:paraId="798ABEB8" w14:textId="5AC38CFB" w:rsidR="00DF225C" w:rsidRDefault="00DF225C" w:rsidP="0019387E">
      <w:pPr>
        <w:rPr>
          <w:rFonts w:cstheme="minorHAnsi"/>
        </w:rPr>
      </w:pPr>
    </w:p>
    <w:p w14:paraId="083C3E28" w14:textId="465245C6" w:rsidR="0019387E" w:rsidRPr="00D9525D" w:rsidRDefault="0019387E" w:rsidP="0019387E">
      <w:pPr>
        <w:pStyle w:val="ListParagraph"/>
        <w:numPr>
          <w:ilvl w:val="0"/>
          <w:numId w:val="1"/>
        </w:numPr>
        <w:rPr>
          <w:rFonts w:asciiTheme="minorHAnsi" w:hAnsiTheme="minorHAnsi" w:cstheme="minorHAnsi"/>
        </w:rPr>
      </w:pPr>
      <w:r w:rsidRPr="00D9525D">
        <w:rPr>
          <w:rFonts w:asciiTheme="minorHAnsi" w:hAnsiTheme="minorHAnsi" w:cstheme="minorHAnsi"/>
        </w:rPr>
        <w:t>A 1</w:t>
      </w:r>
      <w:r w:rsidR="00820960">
        <w:rPr>
          <w:rFonts w:asciiTheme="minorHAnsi" w:hAnsiTheme="minorHAnsi" w:cstheme="minorHAnsi"/>
        </w:rPr>
        <w:t>5</w:t>
      </w:r>
      <w:r w:rsidRPr="00D9525D">
        <w:rPr>
          <w:rFonts w:asciiTheme="minorHAnsi" w:hAnsiTheme="minorHAnsi" w:cstheme="minorHAnsi"/>
        </w:rPr>
        <w:t>00</w:t>
      </w:r>
      <w:r w:rsidR="00820960">
        <w:rPr>
          <w:rFonts w:asciiTheme="minorHAnsi" w:hAnsiTheme="minorHAnsi" w:cstheme="minorHAnsi"/>
        </w:rPr>
        <w:t>-2000</w:t>
      </w:r>
      <w:r w:rsidRPr="00D9525D">
        <w:rPr>
          <w:rFonts w:asciiTheme="minorHAnsi" w:hAnsiTheme="minorHAnsi" w:cstheme="minorHAnsi"/>
        </w:rPr>
        <w:t xml:space="preserve"> word blog post (40%)</w:t>
      </w:r>
      <w:r w:rsidR="004150DF" w:rsidRPr="00D9525D">
        <w:rPr>
          <w:rFonts w:asciiTheme="minorHAnsi" w:hAnsiTheme="minorHAnsi" w:cstheme="minorHAnsi"/>
        </w:rPr>
        <w:t xml:space="preserve"> – due in week 5</w:t>
      </w:r>
    </w:p>
    <w:p w14:paraId="0A29267A" w14:textId="3AC02727" w:rsidR="0019387E" w:rsidRPr="00D9525D" w:rsidRDefault="0019387E" w:rsidP="0019387E">
      <w:pPr>
        <w:pStyle w:val="ListParagraph"/>
        <w:numPr>
          <w:ilvl w:val="0"/>
          <w:numId w:val="1"/>
        </w:numPr>
        <w:rPr>
          <w:rFonts w:asciiTheme="minorHAnsi" w:hAnsiTheme="minorHAnsi" w:cstheme="minorHAnsi"/>
        </w:rPr>
      </w:pPr>
      <w:r w:rsidRPr="00D9525D">
        <w:rPr>
          <w:rFonts w:asciiTheme="minorHAnsi" w:hAnsiTheme="minorHAnsi" w:cstheme="minorHAnsi"/>
        </w:rPr>
        <w:t>A 1500</w:t>
      </w:r>
      <w:r w:rsidR="00820960">
        <w:rPr>
          <w:rFonts w:asciiTheme="minorHAnsi" w:hAnsiTheme="minorHAnsi" w:cstheme="minorHAnsi"/>
        </w:rPr>
        <w:t>-2000</w:t>
      </w:r>
      <w:r w:rsidRPr="00D9525D">
        <w:rPr>
          <w:rFonts w:asciiTheme="minorHAnsi" w:hAnsiTheme="minorHAnsi" w:cstheme="minorHAnsi"/>
        </w:rPr>
        <w:t xml:space="preserve"> word ‘Fact Check’ assignment (40%) on a contemporary issue</w:t>
      </w:r>
      <w:r w:rsidR="004150DF" w:rsidRPr="00D9525D">
        <w:rPr>
          <w:rFonts w:asciiTheme="minorHAnsi" w:hAnsiTheme="minorHAnsi" w:cstheme="minorHAnsi"/>
        </w:rPr>
        <w:t xml:space="preserve"> – due in week 9</w:t>
      </w:r>
    </w:p>
    <w:p w14:paraId="67B5D4A9" w14:textId="675EE080" w:rsidR="0019387E" w:rsidRPr="00D9525D" w:rsidRDefault="0019387E" w:rsidP="0019387E">
      <w:pPr>
        <w:pStyle w:val="ListParagraph"/>
        <w:numPr>
          <w:ilvl w:val="0"/>
          <w:numId w:val="1"/>
        </w:numPr>
        <w:rPr>
          <w:rFonts w:asciiTheme="minorHAnsi" w:hAnsiTheme="minorHAnsi" w:cstheme="minorHAnsi"/>
        </w:rPr>
      </w:pPr>
      <w:r w:rsidRPr="00D9525D">
        <w:rPr>
          <w:rFonts w:asciiTheme="minorHAnsi" w:hAnsiTheme="minorHAnsi" w:cstheme="minorHAnsi"/>
        </w:rPr>
        <w:t>Oral presentation (20%)</w:t>
      </w:r>
      <w:r w:rsidR="004150DF" w:rsidRPr="00D9525D">
        <w:rPr>
          <w:rFonts w:asciiTheme="minorHAnsi" w:hAnsiTheme="minorHAnsi" w:cstheme="minorHAnsi"/>
        </w:rPr>
        <w:t xml:space="preserve"> – will be held in week </w:t>
      </w:r>
      <w:r w:rsidR="00E550CA">
        <w:rPr>
          <w:rFonts w:asciiTheme="minorHAnsi" w:hAnsiTheme="minorHAnsi" w:cstheme="minorHAnsi"/>
        </w:rPr>
        <w:t xml:space="preserve">11 </w:t>
      </w:r>
    </w:p>
    <w:p w14:paraId="45AC3607" w14:textId="77777777" w:rsidR="0019387E" w:rsidRPr="00D9525D" w:rsidRDefault="0019387E" w:rsidP="0019387E">
      <w:pPr>
        <w:rPr>
          <w:rFonts w:cstheme="minorHAnsi"/>
        </w:rPr>
      </w:pPr>
    </w:p>
    <w:p w14:paraId="7AA19430" w14:textId="350A0D08" w:rsidR="0019387E" w:rsidRPr="00D9525D" w:rsidRDefault="004150DF" w:rsidP="0019387E">
      <w:pPr>
        <w:rPr>
          <w:rFonts w:cstheme="minorHAnsi"/>
          <w:b/>
        </w:rPr>
      </w:pPr>
      <w:r w:rsidRPr="00D9525D">
        <w:rPr>
          <w:rFonts w:cstheme="minorHAnsi"/>
          <w:b/>
        </w:rPr>
        <w:t>Submission d</w:t>
      </w:r>
      <w:r w:rsidR="0019387E" w:rsidRPr="00D9525D">
        <w:rPr>
          <w:rFonts w:cstheme="minorHAnsi"/>
          <w:b/>
        </w:rPr>
        <w:t xml:space="preserve">ates: </w:t>
      </w:r>
    </w:p>
    <w:p w14:paraId="4464416B" w14:textId="68F77D34" w:rsidR="004150DF" w:rsidRDefault="000C196A" w:rsidP="0019387E">
      <w:pPr>
        <w:rPr>
          <w:rFonts w:cstheme="minorHAnsi"/>
          <w:iCs/>
        </w:rPr>
      </w:pPr>
      <w:r>
        <w:rPr>
          <w:rFonts w:cstheme="minorHAnsi"/>
          <w:iCs/>
        </w:rPr>
        <w:t>Blog Post – Wed 21</w:t>
      </w:r>
      <w:r w:rsidRPr="000C196A">
        <w:rPr>
          <w:rFonts w:cstheme="minorHAnsi"/>
          <w:iCs/>
          <w:vertAlign w:val="superscript"/>
        </w:rPr>
        <w:t>st</w:t>
      </w:r>
      <w:r>
        <w:rPr>
          <w:rFonts w:cstheme="minorHAnsi"/>
          <w:iCs/>
        </w:rPr>
        <w:t xml:space="preserve"> Oct, 23.59pm</w:t>
      </w:r>
    </w:p>
    <w:p w14:paraId="798B1A3D" w14:textId="6E469E09" w:rsidR="000C196A" w:rsidRDefault="000C196A" w:rsidP="0019387E">
      <w:pPr>
        <w:rPr>
          <w:rFonts w:cstheme="minorHAnsi"/>
          <w:iCs/>
        </w:rPr>
      </w:pPr>
      <w:r>
        <w:rPr>
          <w:rFonts w:cstheme="minorHAnsi"/>
          <w:iCs/>
        </w:rPr>
        <w:t>Fact check – Wed 18</w:t>
      </w:r>
      <w:r w:rsidRPr="000C196A">
        <w:rPr>
          <w:rFonts w:cstheme="minorHAnsi"/>
          <w:iCs/>
          <w:vertAlign w:val="superscript"/>
        </w:rPr>
        <w:t>th</w:t>
      </w:r>
      <w:r>
        <w:rPr>
          <w:rFonts w:cstheme="minorHAnsi"/>
          <w:iCs/>
        </w:rPr>
        <w:t xml:space="preserve"> Nov, 23.59pm</w:t>
      </w:r>
    </w:p>
    <w:p w14:paraId="2629C099" w14:textId="11D1A9BF" w:rsidR="000C196A" w:rsidRPr="000C196A" w:rsidRDefault="000C196A" w:rsidP="0019387E">
      <w:pPr>
        <w:rPr>
          <w:rFonts w:cstheme="minorHAnsi"/>
          <w:iCs/>
        </w:rPr>
      </w:pPr>
      <w:r>
        <w:rPr>
          <w:rFonts w:cstheme="minorHAnsi"/>
          <w:iCs/>
        </w:rPr>
        <w:t xml:space="preserve">Oral presentation – Week 11, </w:t>
      </w:r>
      <w:r w:rsidR="0066582E">
        <w:rPr>
          <w:rFonts w:cstheme="minorHAnsi"/>
          <w:iCs/>
        </w:rPr>
        <w:t>Thursday 3</w:t>
      </w:r>
      <w:r w:rsidR="0066582E" w:rsidRPr="0066582E">
        <w:rPr>
          <w:rFonts w:cstheme="minorHAnsi"/>
          <w:iCs/>
          <w:vertAlign w:val="superscript"/>
        </w:rPr>
        <w:t>rd</w:t>
      </w:r>
      <w:r w:rsidR="0066582E">
        <w:rPr>
          <w:rFonts w:cstheme="minorHAnsi"/>
          <w:iCs/>
        </w:rPr>
        <w:t xml:space="preserve"> December 12.</w:t>
      </w:r>
      <w:r w:rsidR="000E73B5">
        <w:rPr>
          <w:rFonts w:cstheme="minorHAnsi"/>
          <w:iCs/>
        </w:rPr>
        <w:t>4</w:t>
      </w:r>
      <w:r w:rsidR="0066582E">
        <w:rPr>
          <w:rFonts w:cstheme="minorHAnsi"/>
          <w:iCs/>
        </w:rPr>
        <w:t>0-15.</w:t>
      </w:r>
      <w:r w:rsidR="000E73B5">
        <w:rPr>
          <w:rFonts w:cstheme="minorHAnsi"/>
          <w:iCs/>
        </w:rPr>
        <w:t>4</w:t>
      </w:r>
      <w:r w:rsidR="0066582E">
        <w:rPr>
          <w:rFonts w:cstheme="minorHAnsi"/>
          <w:iCs/>
        </w:rPr>
        <w:t>0</w:t>
      </w:r>
      <w:r>
        <w:rPr>
          <w:rFonts w:cstheme="minorHAnsi"/>
          <w:iCs/>
        </w:rPr>
        <w:t xml:space="preserve"> </w:t>
      </w:r>
    </w:p>
    <w:p w14:paraId="0276FE2F" w14:textId="2A01F9D6" w:rsidR="00272F13" w:rsidRPr="00D9525D" w:rsidRDefault="00272F13">
      <w:pPr>
        <w:rPr>
          <w:rFonts w:cstheme="minorHAnsi"/>
        </w:rPr>
      </w:pPr>
    </w:p>
    <w:p w14:paraId="25733471" w14:textId="77777777" w:rsidR="00272F13" w:rsidRPr="00D9525D" w:rsidRDefault="00272F13" w:rsidP="00272F13">
      <w:pPr>
        <w:spacing w:before="100" w:beforeAutospacing="1" w:after="100" w:afterAutospacing="1"/>
        <w:rPr>
          <w:rFonts w:cstheme="minorHAnsi"/>
          <w:b/>
        </w:rPr>
      </w:pPr>
    </w:p>
    <w:p w14:paraId="211B3D6B" w14:textId="77777777" w:rsidR="00272F13" w:rsidRPr="00D9525D" w:rsidRDefault="00272F13" w:rsidP="00272F13">
      <w:pPr>
        <w:spacing w:before="100" w:beforeAutospacing="1" w:after="100" w:afterAutospacing="1"/>
        <w:rPr>
          <w:rFonts w:cstheme="minorHAnsi"/>
          <w:b/>
        </w:rPr>
      </w:pPr>
    </w:p>
    <w:p w14:paraId="5645D459" w14:textId="77777777" w:rsidR="00272F13" w:rsidRPr="00D9525D" w:rsidRDefault="00272F13" w:rsidP="00272F13">
      <w:pPr>
        <w:spacing w:before="100" w:beforeAutospacing="1" w:after="100" w:afterAutospacing="1"/>
        <w:rPr>
          <w:rFonts w:cstheme="minorHAnsi"/>
          <w:b/>
        </w:rPr>
      </w:pPr>
    </w:p>
    <w:p w14:paraId="4DC085A3" w14:textId="77777777" w:rsidR="00272F13" w:rsidRPr="00D9525D" w:rsidRDefault="00272F13" w:rsidP="00272F13">
      <w:pPr>
        <w:spacing w:before="100" w:beforeAutospacing="1" w:after="100" w:afterAutospacing="1"/>
        <w:rPr>
          <w:rFonts w:cstheme="minorHAnsi"/>
          <w:b/>
        </w:rPr>
      </w:pPr>
    </w:p>
    <w:p w14:paraId="6B600D07" w14:textId="77777777" w:rsidR="00272F13" w:rsidRPr="00D9525D" w:rsidRDefault="00272F13" w:rsidP="00272F13">
      <w:pPr>
        <w:spacing w:before="100" w:beforeAutospacing="1" w:after="100" w:afterAutospacing="1"/>
        <w:rPr>
          <w:rFonts w:cstheme="minorHAnsi"/>
          <w:b/>
        </w:rPr>
      </w:pPr>
    </w:p>
    <w:p w14:paraId="6FBE85C1" w14:textId="77777777" w:rsidR="00272F13" w:rsidRPr="00D9525D" w:rsidRDefault="00272F13" w:rsidP="00272F13">
      <w:pPr>
        <w:spacing w:before="100" w:beforeAutospacing="1" w:after="100" w:afterAutospacing="1"/>
        <w:rPr>
          <w:rFonts w:cstheme="minorHAnsi"/>
          <w:b/>
        </w:rPr>
      </w:pPr>
    </w:p>
    <w:p w14:paraId="4D68F4B1" w14:textId="77777777" w:rsidR="00272F13" w:rsidRPr="00D9525D" w:rsidRDefault="00272F13" w:rsidP="00272F13">
      <w:pPr>
        <w:spacing w:before="100" w:beforeAutospacing="1" w:after="100" w:afterAutospacing="1"/>
        <w:rPr>
          <w:rFonts w:cstheme="minorHAnsi"/>
          <w:b/>
        </w:rPr>
      </w:pPr>
    </w:p>
    <w:p w14:paraId="237E8479" w14:textId="77777777" w:rsidR="00272F13" w:rsidRPr="00D9525D" w:rsidRDefault="00272F13" w:rsidP="00272F13">
      <w:pPr>
        <w:spacing w:before="100" w:beforeAutospacing="1" w:after="100" w:afterAutospacing="1"/>
        <w:rPr>
          <w:rFonts w:cstheme="minorHAnsi"/>
          <w:b/>
        </w:rPr>
      </w:pPr>
    </w:p>
    <w:p w14:paraId="4BD22C52" w14:textId="77777777" w:rsidR="00272F13" w:rsidRPr="00D9525D" w:rsidRDefault="00272F13" w:rsidP="00272F13">
      <w:pPr>
        <w:spacing w:before="100" w:beforeAutospacing="1" w:after="100" w:afterAutospacing="1"/>
        <w:rPr>
          <w:rFonts w:cstheme="minorHAnsi"/>
          <w:b/>
        </w:rPr>
      </w:pPr>
    </w:p>
    <w:p w14:paraId="379F96A4" w14:textId="77777777" w:rsidR="00272F13" w:rsidRPr="00D9525D" w:rsidRDefault="00272F13" w:rsidP="00272F13">
      <w:pPr>
        <w:spacing w:before="100" w:beforeAutospacing="1" w:after="100" w:afterAutospacing="1"/>
        <w:rPr>
          <w:rFonts w:cstheme="minorHAnsi"/>
          <w:b/>
        </w:rPr>
      </w:pPr>
    </w:p>
    <w:p w14:paraId="6BD79198" w14:textId="77777777" w:rsidR="00272F13" w:rsidRPr="00D9525D" w:rsidRDefault="00272F13" w:rsidP="00272F13">
      <w:pPr>
        <w:spacing w:before="100" w:beforeAutospacing="1" w:after="100" w:afterAutospacing="1"/>
        <w:rPr>
          <w:rFonts w:cstheme="minorHAnsi"/>
          <w:b/>
        </w:rPr>
      </w:pPr>
    </w:p>
    <w:p w14:paraId="47C63570" w14:textId="77777777" w:rsidR="00272F13" w:rsidRPr="00D9525D" w:rsidRDefault="00272F13" w:rsidP="00272F13">
      <w:pPr>
        <w:spacing w:before="100" w:beforeAutospacing="1" w:after="100" w:afterAutospacing="1"/>
        <w:rPr>
          <w:rFonts w:cstheme="minorHAnsi"/>
          <w:b/>
        </w:rPr>
      </w:pPr>
    </w:p>
    <w:p w14:paraId="1455B35E" w14:textId="77777777" w:rsidR="00272F13" w:rsidRPr="00D9525D" w:rsidRDefault="00272F13" w:rsidP="00272F13">
      <w:pPr>
        <w:spacing w:before="100" w:beforeAutospacing="1" w:after="100" w:afterAutospacing="1"/>
        <w:rPr>
          <w:rFonts w:cstheme="minorHAnsi"/>
          <w:b/>
        </w:rPr>
      </w:pPr>
    </w:p>
    <w:p w14:paraId="37123CB4" w14:textId="77777777" w:rsidR="00272F13" w:rsidRPr="00D9525D" w:rsidRDefault="00272F13" w:rsidP="00272F13">
      <w:pPr>
        <w:spacing w:before="100" w:beforeAutospacing="1" w:after="100" w:afterAutospacing="1"/>
        <w:rPr>
          <w:rFonts w:cstheme="minorHAnsi"/>
          <w:b/>
        </w:rPr>
      </w:pPr>
    </w:p>
    <w:p w14:paraId="57FE1D4E" w14:textId="77777777" w:rsidR="00272F13" w:rsidRPr="00D9525D" w:rsidRDefault="00272F13" w:rsidP="00272F13">
      <w:pPr>
        <w:spacing w:before="100" w:beforeAutospacing="1" w:after="100" w:afterAutospacing="1"/>
        <w:rPr>
          <w:rFonts w:cstheme="minorHAnsi"/>
          <w:b/>
        </w:rPr>
      </w:pPr>
    </w:p>
    <w:p w14:paraId="0B39D50F" w14:textId="77777777" w:rsidR="00272F13" w:rsidRPr="00D9525D" w:rsidRDefault="00272F13" w:rsidP="00272F13">
      <w:pPr>
        <w:spacing w:before="100" w:beforeAutospacing="1" w:after="100" w:afterAutospacing="1"/>
        <w:rPr>
          <w:rFonts w:cstheme="minorHAnsi"/>
          <w:b/>
        </w:rPr>
      </w:pPr>
    </w:p>
    <w:p w14:paraId="5BA42938" w14:textId="45AFB8CF" w:rsidR="00272F13" w:rsidRPr="00D9525D" w:rsidRDefault="00272F13" w:rsidP="00272F13">
      <w:pPr>
        <w:spacing w:before="100" w:beforeAutospacing="1" w:after="100" w:afterAutospacing="1"/>
        <w:rPr>
          <w:rFonts w:eastAsia="Times New Roman" w:cstheme="minorHAnsi"/>
          <w:b/>
          <w:color w:val="454545"/>
          <w:spacing w:val="2"/>
          <w:lang w:val="en-US"/>
        </w:rPr>
      </w:pPr>
      <w:r w:rsidRPr="00D9525D">
        <w:rPr>
          <w:rFonts w:cstheme="minorHAnsi"/>
          <w:b/>
        </w:rPr>
        <w:lastRenderedPageBreak/>
        <w:t xml:space="preserve">Assessment one: </w:t>
      </w:r>
      <w:r w:rsidRPr="00D9525D">
        <w:rPr>
          <w:rFonts w:eastAsia="Times New Roman" w:cstheme="minorHAnsi"/>
          <w:b/>
          <w:color w:val="454545"/>
          <w:spacing w:val="2"/>
          <w:lang w:val="en-US"/>
        </w:rPr>
        <w:t>1</w:t>
      </w:r>
      <w:r w:rsidR="00820960">
        <w:rPr>
          <w:rFonts w:eastAsia="Times New Roman" w:cstheme="minorHAnsi"/>
          <w:b/>
          <w:color w:val="454545"/>
          <w:spacing w:val="2"/>
          <w:lang w:val="en-US"/>
        </w:rPr>
        <w:t>5</w:t>
      </w:r>
      <w:r w:rsidRPr="00D9525D">
        <w:rPr>
          <w:rFonts w:eastAsia="Times New Roman" w:cstheme="minorHAnsi"/>
          <w:b/>
          <w:color w:val="454545"/>
          <w:spacing w:val="2"/>
          <w:lang w:val="en-US"/>
        </w:rPr>
        <w:t>00</w:t>
      </w:r>
      <w:r w:rsidR="00820960">
        <w:rPr>
          <w:rFonts w:eastAsia="Times New Roman" w:cstheme="minorHAnsi"/>
          <w:b/>
          <w:color w:val="454545"/>
          <w:spacing w:val="2"/>
          <w:lang w:val="en-US"/>
        </w:rPr>
        <w:t>-2000</w:t>
      </w:r>
      <w:r w:rsidRPr="00D9525D">
        <w:rPr>
          <w:rFonts w:eastAsia="Times New Roman" w:cstheme="minorHAnsi"/>
          <w:b/>
          <w:color w:val="454545"/>
          <w:spacing w:val="2"/>
          <w:lang w:val="en-US"/>
        </w:rPr>
        <w:t xml:space="preserve"> word written assignment (blog post - 40% weighting) </w:t>
      </w:r>
    </w:p>
    <w:p w14:paraId="43CE25A8" w14:textId="0CC33407" w:rsidR="00272F13" w:rsidRPr="000C196A" w:rsidRDefault="00272F13" w:rsidP="00272F13">
      <w:pPr>
        <w:spacing w:before="100" w:beforeAutospacing="1" w:after="100" w:afterAutospacing="1"/>
        <w:rPr>
          <w:rFonts w:eastAsia="Times New Roman" w:cstheme="minorHAnsi"/>
          <w:color w:val="454545"/>
          <w:spacing w:val="2"/>
          <w:lang w:val="en-US"/>
        </w:rPr>
      </w:pPr>
      <w:r w:rsidRPr="000C196A">
        <w:rPr>
          <w:rFonts w:eastAsia="Times New Roman" w:cstheme="minorHAnsi"/>
          <w:color w:val="454545"/>
          <w:spacing w:val="2"/>
          <w:lang w:val="en-US"/>
        </w:rPr>
        <w:t xml:space="preserve">Due in week 5 </w:t>
      </w:r>
    </w:p>
    <w:p w14:paraId="56876F7A" w14:textId="77777777" w:rsidR="00272F13" w:rsidRPr="000C196A" w:rsidRDefault="00272F13" w:rsidP="00272F13">
      <w:pPr>
        <w:spacing w:before="100" w:beforeAutospacing="1" w:after="100" w:afterAutospacing="1"/>
        <w:rPr>
          <w:rFonts w:eastAsia="Times New Roman" w:cstheme="minorHAnsi"/>
          <w:i/>
          <w:color w:val="454545"/>
          <w:spacing w:val="2"/>
          <w:lang w:val="en-US"/>
        </w:rPr>
      </w:pPr>
      <w:r w:rsidRPr="000C196A">
        <w:rPr>
          <w:rFonts w:eastAsia="Times New Roman" w:cstheme="minorHAnsi"/>
          <w:i/>
          <w:color w:val="454545"/>
          <w:spacing w:val="2"/>
          <w:lang w:val="en-US"/>
        </w:rPr>
        <w:t xml:space="preserve">Please write and submit your blogpost via </w:t>
      </w:r>
      <w:r w:rsidRPr="000C196A">
        <w:rPr>
          <w:rFonts w:eastAsia="Times New Roman" w:cstheme="minorHAnsi"/>
          <w:b/>
          <w:i/>
          <w:color w:val="454545"/>
          <w:spacing w:val="2"/>
          <w:lang w:val="en-US"/>
        </w:rPr>
        <w:t>QMPlus Hub</w:t>
      </w:r>
    </w:p>
    <w:p w14:paraId="24CC862C" w14:textId="61185855" w:rsidR="00272F13" w:rsidRPr="000C196A" w:rsidRDefault="00272F13" w:rsidP="00272F13">
      <w:pPr>
        <w:spacing w:before="100" w:beforeAutospacing="1" w:after="100" w:afterAutospacing="1"/>
        <w:rPr>
          <w:rFonts w:eastAsia="Times New Roman" w:cstheme="minorHAnsi"/>
          <w:color w:val="454545"/>
          <w:spacing w:val="2"/>
          <w:lang w:val="en-US"/>
        </w:rPr>
      </w:pPr>
      <w:r w:rsidRPr="000C196A">
        <w:rPr>
          <w:rFonts w:eastAsia="Times New Roman" w:cstheme="minorHAnsi"/>
          <w:color w:val="454545"/>
          <w:spacing w:val="2"/>
          <w:lang w:val="en-US"/>
        </w:rPr>
        <w:t xml:space="preserve">This assessment is delivered in the form of a blog post. Most of you will have never written a blog post before, but don’t worry! It is easy to do and will be assessed in the normal way against the same criteria as a normal written assessment would be assessed. </w:t>
      </w:r>
      <w:r w:rsidRPr="000C196A">
        <w:rPr>
          <w:rStyle w:val="Hyperlink"/>
          <w:rFonts w:eastAsia="Times New Roman" w:cstheme="minorHAnsi"/>
          <w:color w:val="000000" w:themeColor="text1"/>
          <w:spacing w:val="2"/>
          <w:u w:val="none"/>
          <w:lang w:val="en-US"/>
        </w:rPr>
        <w:t>See assessment criteria on QMPlus</w:t>
      </w:r>
      <w:r w:rsidRPr="000C196A">
        <w:rPr>
          <w:rFonts w:eastAsia="Times New Roman" w:cstheme="minorHAnsi"/>
          <w:color w:val="000000" w:themeColor="text1"/>
          <w:spacing w:val="2"/>
          <w:lang w:val="en-US"/>
        </w:rPr>
        <w:t xml:space="preserve"> </w:t>
      </w:r>
      <w:r w:rsidRPr="000C196A">
        <w:rPr>
          <w:rFonts w:eastAsia="Times New Roman" w:cstheme="minorHAnsi"/>
          <w:color w:val="454545"/>
          <w:spacing w:val="2"/>
          <w:lang w:val="en-US"/>
        </w:rPr>
        <w:t>for these criteria. Also see the end of these guidance notes for a short interpretation of the marking criteria.</w:t>
      </w:r>
    </w:p>
    <w:p w14:paraId="5543FA35" w14:textId="77777777" w:rsidR="00272F13" w:rsidRPr="000C196A" w:rsidRDefault="00272F13" w:rsidP="00272F13">
      <w:pPr>
        <w:spacing w:before="100" w:beforeAutospacing="1" w:after="100" w:afterAutospacing="1"/>
        <w:rPr>
          <w:rFonts w:eastAsia="Times New Roman" w:cstheme="minorHAnsi"/>
          <w:b/>
          <w:color w:val="454545"/>
          <w:spacing w:val="2"/>
          <w:lang w:val="en-US"/>
        </w:rPr>
      </w:pPr>
      <w:r w:rsidRPr="000C196A">
        <w:rPr>
          <w:rFonts w:eastAsia="Times New Roman" w:cstheme="minorHAnsi"/>
          <w:b/>
          <w:color w:val="454545"/>
          <w:spacing w:val="2"/>
          <w:lang w:val="en-US"/>
        </w:rPr>
        <w:t>Instructions for the assessment</w:t>
      </w:r>
    </w:p>
    <w:p w14:paraId="2BE2B43F" w14:textId="1DA84228" w:rsidR="00272F13" w:rsidRPr="000C196A" w:rsidRDefault="00272F13" w:rsidP="00272F13">
      <w:pPr>
        <w:spacing w:before="100" w:beforeAutospacing="1" w:after="100" w:afterAutospacing="1"/>
        <w:rPr>
          <w:rFonts w:eastAsia="Times New Roman" w:cstheme="minorHAnsi"/>
          <w:color w:val="454545"/>
          <w:spacing w:val="2"/>
          <w:lang w:val="en-US"/>
        </w:rPr>
      </w:pPr>
      <w:r w:rsidRPr="000C196A">
        <w:rPr>
          <w:rFonts w:eastAsia="Times New Roman" w:cstheme="minorHAnsi"/>
          <w:color w:val="454545"/>
          <w:spacing w:val="2"/>
          <w:lang w:val="en-US"/>
        </w:rPr>
        <w:t xml:space="preserve">Assessment: </w:t>
      </w:r>
      <w:r w:rsidRPr="000C196A">
        <w:rPr>
          <w:rFonts w:eastAsia="Times New Roman" w:cstheme="minorHAnsi"/>
          <w:i/>
          <w:color w:val="454545"/>
          <w:spacing w:val="2"/>
          <w:lang w:val="en-US"/>
        </w:rPr>
        <w:t>Please write a 1</w:t>
      </w:r>
      <w:r w:rsidR="00820960">
        <w:rPr>
          <w:rFonts w:eastAsia="Times New Roman" w:cstheme="minorHAnsi"/>
          <w:i/>
          <w:color w:val="454545"/>
          <w:spacing w:val="2"/>
          <w:lang w:val="en-US"/>
        </w:rPr>
        <w:t>5</w:t>
      </w:r>
      <w:r w:rsidRPr="000C196A">
        <w:rPr>
          <w:rFonts w:eastAsia="Times New Roman" w:cstheme="minorHAnsi"/>
          <w:i/>
          <w:color w:val="454545"/>
          <w:spacing w:val="2"/>
          <w:lang w:val="en-US"/>
        </w:rPr>
        <w:t>00</w:t>
      </w:r>
      <w:r w:rsidR="00820960">
        <w:rPr>
          <w:rFonts w:eastAsia="Times New Roman" w:cstheme="minorHAnsi"/>
          <w:i/>
          <w:color w:val="454545"/>
          <w:spacing w:val="2"/>
          <w:lang w:val="en-US"/>
        </w:rPr>
        <w:t>-2000</w:t>
      </w:r>
      <w:r w:rsidRPr="000C196A">
        <w:rPr>
          <w:rFonts w:eastAsia="Times New Roman" w:cstheme="minorHAnsi"/>
          <w:i/>
          <w:color w:val="454545"/>
          <w:spacing w:val="2"/>
          <w:lang w:val="en-US"/>
        </w:rPr>
        <w:t xml:space="preserve"> word blog post responding to a topical news item that has arisen in the media on a contemporary health issue</w:t>
      </w:r>
      <w:r w:rsidR="00DF225C" w:rsidRPr="000C196A">
        <w:rPr>
          <w:rFonts w:eastAsia="Times New Roman" w:cstheme="minorHAnsi"/>
          <w:color w:val="454545"/>
          <w:spacing w:val="2"/>
          <w:lang w:val="en-US"/>
        </w:rPr>
        <w:t xml:space="preserve"> of your choosing. </w:t>
      </w:r>
    </w:p>
    <w:p w14:paraId="470BA958" w14:textId="25C3EF62" w:rsidR="009922A1" w:rsidRPr="000C196A" w:rsidRDefault="0079119A" w:rsidP="00272F13">
      <w:pPr>
        <w:spacing w:before="100" w:beforeAutospacing="1" w:after="100" w:afterAutospacing="1"/>
        <w:rPr>
          <w:rFonts w:eastAsia="Times New Roman" w:cstheme="minorHAnsi"/>
          <w:color w:val="454545"/>
          <w:spacing w:val="2"/>
          <w:lang w:val="en-US"/>
        </w:rPr>
      </w:pPr>
      <w:r w:rsidRPr="000C196A">
        <w:rPr>
          <w:rFonts w:eastAsia="Times New Roman" w:cstheme="minorHAnsi"/>
          <w:color w:val="454545"/>
          <w:spacing w:val="2"/>
          <w:lang w:val="en-US"/>
        </w:rPr>
        <w:t xml:space="preserve">Blog posts are usually written as a response to a topical event or piece of writing or verbal comment made in the media. To help you choose your topic, refer back to the activity we did in week one where we reviewed the newspapers, and where you </w:t>
      </w:r>
      <w:r w:rsidR="00EA470A" w:rsidRPr="000C196A">
        <w:rPr>
          <w:rFonts w:eastAsia="Times New Roman" w:cstheme="minorHAnsi"/>
          <w:color w:val="454545"/>
          <w:spacing w:val="2"/>
          <w:lang w:val="en-US"/>
        </w:rPr>
        <w:t>identif</w:t>
      </w:r>
      <w:r w:rsidRPr="000C196A">
        <w:rPr>
          <w:rFonts w:eastAsia="Times New Roman" w:cstheme="minorHAnsi"/>
          <w:color w:val="454545"/>
          <w:spacing w:val="2"/>
          <w:lang w:val="en-US"/>
        </w:rPr>
        <w:t>ied</w:t>
      </w:r>
      <w:r w:rsidR="00EA470A" w:rsidRPr="000C196A">
        <w:rPr>
          <w:rFonts w:eastAsia="Times New Roman" w:cstheme="minorHAnsi"/>
          <w:color w:val="454545"/>
          <w:spacing w:val="2"/>
          <w:lang w:val="en-US"/>
        </w:rPr>
        <w:t xml:space="preserve"> health related articles</w:t>
      </w:r>
      <w:r w:rsidRPr="000C196A">
        <w:rPr>
          <w:rFonts w:eastAsia="Times New Roman" w:cstheme="minorHAnsi"/>
          <w:color w:val="454545"/>
          <w:spacing w:val="2"/>
          <w:lang w:val="en-US"/>
        </w:rPr>
        <w:t>. You could repeat that activity yourself</w:t>
      </w:r>
      <w:r w:rsidR="00EA470A" w:rsidRPr="000C196A">
        <w:rPr>
          <w:rFonts w:eastAsia="Times New Roman" w:cstheme="minorHAnsi"/>
          <w:color w:val="454545"/>
          <w:spacing w:val="2"/>
          <w:lang w:val="en-US"/>
        </w:rPr>
        <w:t xml:space="preserve"> </w:t>
      </w:r>
      <w:r w:rsidRPr="000C196A">
        <w:rPr>
          <w:rFonts w:eastAsia="Times New Roman" w:cstheme="minorHAnsi"/>
          <w:color w:val="454545"/>
          <w:spacing w:val="2"/>
          <w:lang w:val="en-US"/>
        </w:rPr>
        <w:t>and</w:t>
      </w:r>
      <w:r w:rsidR="00EA470A" w:rsidRPr="000C196A">
        <w:rPr>
          <w:rFonts w:eastAsia="Times New Roman" w:cstheme="minorHAnsi"/>
          <w:color w:val="454545"/>
          <w:spacing w:val="2"/>
          <w:lang w:val="en-US"/>
        </w:rPr>
        <w:t xml:space="preserve"> focus on one article/topic</w:t>
      </w:r>
      <w:r w:rsidRPr="000C196A">
        <w:rPr>
          <w:rFonts w:eastAsia="Times New Roman" w:cstheme="minorHAnsi"/>
          <w:color w:val="454545"/>
          <w:spacing w:val="2"/>
          <w:lang w:val="en-US"/>
        </w:rPr>
        <w:t>.</w:t>
      </w:r>
      <w:r w:rsidR="00EA470A" w:rsidRPr="000C196A">
        <w:rPr>
          <w:rFonts w:eastAsia="Times New Roman" w:cstheme="minorHAnsi"/>
          <w:color w:val="454545"/>
          <w:spacing w:val="2"/>
          <w:lang w:val="en-US"/>
        </w:rPr>
        <w:t xml:space="preserve"> </w:t>
      </w:r>
      <w:r w:rsidRPr="000C196A">
        <w:rPr>
          <w:rFonts w:eastAsia="Times New Roman" w:cstheme="minorHAnsi"/>
          <w:color w:val="454545"/>
          <w:spacing w:val="2"/>
          <w:lang w:val="en-US"/>
        </w:rPr>
        <w:t>You could then t</w:t>
      </w:r>
      <w:r w:rsidR="00EA470A" w:rsidRPr="000C196A">
        <w:rPr>
          <w:rFonts w:eastAsia="Times New Roman" w:cstheme="minorHAnsi"/>
          <w:color w:val="454545"/>
          <w:spacing w:val="2"/>
          <w:lang w:val="en-US"/>
        </w:rPr>
        <w:t xml:space="preserve">rack down the original research paper or report </w:t>
      </w:r>
      <w:r w:rsidRPr="000C196A">
        <w:rPr>
          <w:rFonts w:eastAsia="Times New Roman" w:cstheme="minorHAnsi"/>
          <w:color w:val="454545"/>
          <w:spacing w:val="2"/>
          <w:lang w:val="en-US"/>
        </w:rPr>
        <w:t xml:space="preserve">that has informed or inspired the news item, </w:t>
      </w:r>
      <w:r w:rsidR="00EA470A" w:rsidRPr="000C196A">
        <w:rPr>
          <w:rFonts w:eastAsia="Times New Roman" w:cstheme="minorHAnsi"/>
          <w:color w:val="454545"/>
          <w:spacing w:val="2"/>
          <w:lang w:val="en-US"/>
        </w:rPr>
        <w:t>and</w:t>
      </w:r>
      <w:r w:rsidRPr="000C196A">
        <w:rPr>
          <w:rFonts w:eastAsia="Times New Roman" w:cstheme="minorHAnsi"/>
          <w:color w:val="454545"/>
          <w:spacing w:val="2"/>
          <w:lang w:val="en-US"/>
        </w:rPr>
        <w:t xml:space="preserve"> also</w:t>
      </w:r>
      <w:r w:rsidR="00EA470A" w:rsidRPr="000C196A">
        <w:rPr>
          <w:rFonts w:eastAsia="Times New Roman" w:cstheme="minorHAnsi"/>
          <w:color w:val="454545"/>
          <w:spacing w:val="2"/>
          <w:lang w:val="en-US"/>
        </w:rPr>
        <w:t xml:space="preserve"> search for other relevant evidence</w:t>
      </w:r>
      <w:r w:rsidRPr="000C196A">
        <w:rPr>
          <w:rFonts w:eastAsia="Times New Roman" w:cstheme="minorHAnsi"/>
          <w:color w:val="454545"/>
          <w:spacing w:val="2"/>
          <w:lang w:val="en-US"/>
        </w:rPr>
        <w:t xml:space="preserve"> to inform your blog post.</w:t>
      </w:r>
      <w:r w:rsidR="00EA470A" w:rsidRPr="000C196A">
        <w:rPr>
          <w:rFonts w:eastAsia="Times New Roman" w:cstheme="minorHAnsi"/>
          <w:color w:val="454545"/>
          <w:spacing w:val="2"/>
          <w:lang w:val="en-US"/>
        </w:rPr>
        <w:t xml:space="preserve"> </w:t>
      </w:r>
    </w:p>
    <w:p w14:paraId="52FEB1FE" w14:textId="77777777" w:rsidR="00DF225C" w:rsidRPr="000C196A" w:rsidRDefault="00DF225C" w:rsidP="00272F13">
      <w:pPr>
        <w:spacing w:before="100" w:beforeAutospacing="1" w:after="100" w:afterAutospacing="1"/>
        <w:rPr>
          <w:rFonts w:eastAsia="Times New Roman" w:cstheme="minorHAnsi"/>
          <w:b/>
          <w:color w:val="454545"/>
          <w:spacing w:val="2"/>
          <w:lang w:val="en-US"/>
        </w:rPr>
      </w:pPr>
      <w:r w:rsidRPr="000C196A">
        <w:rPr>
          <w:rFonts w:eastAsia="Times New Roman" w:cstheme="minorHAnsi"/>
          <w:b/>
          <w:color w:val="454545"/>
          <w:spacing w:val="2"/>
          <w:lang w:val="en-US"/>
        </w:rPr>
        <w:t>Structure</w:t>
      </w:r>
    </w:p>
    <w:p w14:paraId="60A26CEE" w14:textId="67D43197" w:rsidR="00272F13" w:rsidRPr="000C196A" w:rsidRDefault="00272F13" w:rsidP="00272F13">
      <w:pPr>
        <w:spacing w:before="100" w:beforeAutospacing="1" w:after="100" w:afterAutospacing="1"/>
        <w:rPr>
          <w:rFonts w:eastAsia="Times New Roman" w:cstheme="minorHAnsi"/>
          <w:color w:val="454545"/>
          <w:spacing w:val="2"/>
          <w:lang w:val="en-US"/>
        </w:rPr>
      </w:pPr>
      <w:r w:rsidRPr="000C196A">
        <w:rPr>
          <w:rFonts w:eastAsia="Times New Roman" w:cstheme="minorHAnsi"/>
          <w:color w:val="454545"/>
          <w:spacing w:val="2"/>
          <w:lang w:val="en-US"/>
        </w:rPr>
        <w:t>A typical blog post has a standard structure or ‘anatomy’</w:t>
      </w:r>
      <w:r w:rsidR="00252549" w:rsidRPr="000C196A">
        <w:rPr>
          <w:rFonts w:eastAsia="Times New Roman" w:cstheme="minorHAnsi"/>
          <w:color w:val="454545"/>
          <w:spacing w:val="2"/>
          <w:lang w:val="en-US"/>
        </w:rPr>
        <w:t xml:space="preserve"> (see below)</w:t>
      </w:r>
      <w:r w:rsidRPr="000C196A">
        <w:rPr>
          <w:rFonts w:eastAsia="Times New Roman" w:cstheme="minorHAnsi"/>
          <w:color w:val="454545"/>
          <w:spacing w:val="2"/>
          <w:lang w:val="en-US"/>
        </w:rPr>
        <w:t>:</w:t>
      </w:r>
    </w:p>
    <w:p w14:paraId="7883C29C" w14:textId="77777777" w:rsidR="00252549" w:rsidRPr="00D9525D" w:rsidRDefault="00252549" w:rsidP="00252549">
      <w:pPr>
        <w:rPr>
          <w:rFonts w:cstheme="minorHAnsi"/>
        </w:rPr>
      </w:pPr>
      <w:r w:rsidRPr="00D9525D">
        <w:rPr>
          <w:rFonts w:cstheme="minorHAnsi"/>
        </w:rPr>
        <w:t xml:space="preserve">There is usually a catchy title or headline to get the reader’s interest, and an accompanying image of some kind (which should be </w:t>
      </w:r>
      <w:r>
        <w:rPr>
          <w:rFonts w:cstheme="minorHAnsi"/>
        </w:rPr>
        <w:t>referenc</w:t>
      </w:r>
      <w:r w:rsidRPr="00D9525D">
        <w:rPr>
          <w:rFonts w:cstheme="minorHAnsi"/>
        </w:rPr>
        <w:t>ed). As with your standard written assessment, there is then an introduction and a short summary of the ‘problem’</w:t>
      </w:r>
      <w:r>
        <w:rPr>
          <w:rFonts w:cstheme="minorHAnsi"/>
        </w:rPr>
        <w:t xml:space="preserve"> also known as </w:t>
      </w:r>
      <w:r w:rsidRPr="00D9525D">
        <w:rPr>
          <w:rFonts w:cstheme="minorHAnsi"/>
        </w:rPr>
        <w:t xml:space="preserve">the ‘lead in’. Then you get to the main points you want to make. This is the equivalent of the argument section of a standard written assessment. You finish your blog post with a short summary statement. Most blogs have software that automatically allows for comments, so a sentence at the end of the post encouraging your readers to reply is pretty typical. </w:t>
      </w:r>
    </w:p>
    <w:p w14:paraId="27AF4A03" w14:textId="77777777" w:rsidR="00252549" w:rsidRDefault="00252549" w:rsidP="00252549">
      <w:pPr>
        <w:rPr>
          <w:rFonts w:cstheme="minorHAnsi"/>
          <w:b/>
        </w:rPr>
      </w:pPr>
    </w:p>
    <w:p w14:paraId="3EAE6CDD" w14:textId="792BFDAA" w:rsidR="00252549" w:rsidRPr="00D9525D" w:rsidRDefault="00252549" w:rsidP="00252549">
      <w:pPr>
        <w:rPr>
          <w:rFonts w:cstheme="minorHAnsi"/>
          <w:b/>
        </w:rPr>
      </w:pPr>
      <w:r w:rsidRPr="00D9525D">
        <w:rPr>
          <w:rFonts w:cstheme="minorHAnsi"/>
          <w:b/>
        </w:rPr>
        <w:t>Referencing</w:t>
      </w:r>
    </w:p>
    <w:p w14:paraId="4493248A" w14:textId="77777777" w:rsidR="00252549" w:rsidRPr="00D9525D" w:rsidRDefault="00252549" w:rsidP="00252549">
      <w:pPr>
        <w:rPr>
          <w:rFonts w:cstheme="minorHAnsi"/>
        </w:rPr>
      </w:pPr>
    </w:p>
    <w:p w14:paraId="5BED9C32" w14:textId="77777777" w:rsidR="00252549" w:rsidRPr="00D9525D" w:rsidRDefault="00252549" w:rsidP="00252549">
      <w:pPr>
        <w:rPr>
          <w:rFonts w:cstheme="minorHAnsi"/>
        </w:rPr>
      </w:pPr>
      <w:r w:rsidRPr="00D9525D">
        <w:rPr>
          <w:rFonts w:cstheme="minorHAnsi"/>
        </w:rPr>
        <w:t>In blogposts, the usual way that this is done is via hyperlinks. You will see the sign for inserting a hyperlink on the QMPlus hub page (see figure below):</w:t>
      </w:r>
    </w:p>
    <w:p w14:paraId="458E10BE" w14:textId="77777777" w:rsidR="00252549" w:rsidRPr="00D9525D" w:rsidRDefault="00252549" w:rsidP="00252549">
      <w:pPr>
        <w:rPr>
          <w:rFonts w:cstheme="minorHAnsi"/>
        </w:rPr>
      </w:pPr>
      <w:r w:rsidRPr="00D9525D">
        <w:rPr>
          <w:rFonts w:cstheme="minorHAnsi"/>
          <w:noProof/>
          <w:lang w:eastAsia="en-GB"/>
        </w:rPr>
        <w:lastRenderedPageBreak/>
        <w:drawing>
          <wp:inline distT="0" distB="0" distL="0" distR="0" wp14:anchorId="798B26CD" wp14:editId="6A5C7CC8">
            <wp:extent cx="5727700" cy="1515745"/>
            <wp:effectExtent l="0" t="0" r="1270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1515745"/>
                    </a:xfrm>
                    <a:prstGeom prst="rect">
                      <a:avLst/>
                    </a:prstGeom>
                  </pic:spPr>
                </pic:pic>
              </a:graphicData>
            </a:graphic>
          </wp:inline>
        </w:drawing>
      </w:r>
    </w:p>
    <w:p w14:paraId="7625160C" w14:textId="77777777" w:rsidR="00252549" w:rsidRPr="00D9525D" w:rsidRDefault="00252549" w:rsidP="00252549">
      <w:pPr>
        <w:rPr>
          <w:rFonts w:cstheme="minorHAnsi"/>
        </w:rPr>
      </w:pPr>
    </w:p>
    <w:p w14:paraId="2E945A2B" w14:textId="77777777" w:rsidR="00252549" w:rsidRPr="00D9525D" w:rsidRDefault="00252549" w:rsidP="00252549">
      <w:pPr>
        <w:pStyle w:val="NormalWeb"/>
        <w:spacing w:before="180" w:beforeAutospacing="0" w:after="360" w:afterAutospacing="0"/>
        <w:rPr>
          <w:rFonts w:asciiTheme="minorHAnsi" w:hAnsiTheme="minorHAnsi" w:cstheme="minorHAnsi"/>
          <w:color w:val="000000" w:themeColor="text1"/>
        </w:rPr>
      </w:pPr>
      <w:r w:rsidRPr="00D9525D">
        <w:rPr>
          <w:rFonts w:asciiTheme="minorHAnsi" w:hAnsiTheme="minorHAnsi" w:cstheme="minorHAnsi"/>
        </w:rPr>
        <w:t xml:space="preserve">It is good practice to make your hyperlinks as accessible as possible for visually and orally impaired readers. </w:t>
      </w:r>
      <w:r w:rsidRPr="00D9525D">
        <w:rPr>
          <w:rFonts w:asciiTheme="minorHAnsi" w:hAnsiTheme="minorHAnsi" w:cstheme="minorHAnsi"/>
          <w:color w:val="000000" w:themeColor="text1"/>
        </w:rPr>
        <w:t>When embedding a link in a post, it's more useful for orally impaired readers to describe the link, rather than just telling the reader to "click here." For example, it's better to write out, "To learn more about global health, check out</w:t>
      </w:r>
      <w:r w:rsidRPr="00D9525D">
        <w:rPr>
          <w:rStyle w:val="apple-converted-space"/>
          <w:rFonts w:asciiTheme="minorHAnsi" w:hAnsiTheme="minorHAnsi" w:cstheme="minorHAnsi"/>
          <w:color w:val="000000" w:themeColor="text1"/>
        </w:rPr>
        <w:t> </w:t>
      </w:r>
      <w:hyperlink r:id="rId9" w:history="1">
        <w:r w:rsidRPr="00D9525D">
          <w:rPr>
            <w:rStyle w:val="Hyperlink"/>
            <w:rFonts w:asciiTheme="minorHAnsi" w:hAnsiTheme="minorHAnsi" w:cstheme="minorHAnsi"/>
            <w:color w:val="000000" w:themeColor="text1"/>
          </w:rPr>
          <w:t>Andrew’s great blog</w:t>
        </w:r>
      </w:hyperlink>
      <w:r w:rsidRPr="00D9525D">
        <w:rPr>
          <w:rFonts w:asciiTheme="minorHAnsi" w:hAnsiTheme="minorHAnsi" w:cstheme="minorHAnsi"/>
          <w:color w:val="000000" w:themeColor="text1"/>
        </w:rPr>
        <w:t xml:space="preserve">" instead of "To learn more about global health, click </w:t>
      </w:r>
      <w:hyperlink r:id="rId10" w:history="1">
        <w:r w:rsidRPr="00D9525D">
          <w:rPr>
            <w:rStyle w:val="Hyperlink"/>
            <w:rFonts w:asciiTheme="minorHAnsi" w:hAnsiTheme="minorHAnsi" w:cstheme="minorHAnsi"/>
            <w:color w:val="000000" w:themeColor="text1"/>
          </w:rPr>
          <w:t>here</w:t>
        </w:r>
      </w:hyperlink>
      <w:r w:rsidRPr="00D9525D">
        <w:rPr>
          <w:rStyle w:val="apple-converted-space"/>
          <w:rFonts w:asciiTheme="minorHAnsi" w:hAnsiTheme="minorHAnsi" w:cstheme="minorHAnsi"/>
          <w:color w:val="000000" w:themeColor="text1"/>
        </w:rPr>
        <w:t xml:space="preserve">.” This is because software is used that reads out hyperlinks - hearing ‘click here’ won’t tell the listener very much about the link! </w:t>
      </w:r>
      <w:r w:rsidRPr="00D9525D">
        <w:rPr>
          <w:rFonts w:asciiTheme="minorHAnsi" w:hAnsiTheme="minorHAnsi" w:cstheme="minorHAnsi"/>
          <w:color w:val="000000" w:themeColor="text1"/>
        </w:rPr>
        <w:t>Whenever possible, underline your links or make sure that there is a color contrast between hyperlinked text and regular text. That way, colorblind users will able to find a link immediately without having to hover over it with their cursors.</w:t>
      </w:r>
    </w:p>
    <w:p w14:paraId="0C53DF1E" w14:textId="77777777" w:rsidR="00252549" w:rsidRPr="00D9525D" w:rsidRDefault="00252549" w:rsidP="00252549">
      <w:pPr>
        <w:pStyle w:val="NormalWeb"/>
        <w:spacing w:before="180" w:beforeAutospacing="0" w:after="360" w:afterAutospacing="0"/>
        <w:rPr>
          <w:rFonts w:asciiTheme="minorHAnsi" w:hAnsiTheme="minorHAnsi" w:cstheme="minorHAnsi"/>
          <w:b/>
          <w:color w:val="000000" w:themeColor="text1"/>
        </w:rPr>
      </w:pPr>
      <w:r w:rsidRPr="00D9525D">
        <w:rPr>
          <w:rFonts w:asciiTheme="minorHAnsi" w:hAnsiTheme="minorHAnsi" w:cstheme="minorHAnsi"/>
          <w:b/>
          <w:color w:val="000000" w:themeColor="text1"/>
        </w:rPr>
        <w:t>Style</w:t>
      </w:r>
    </w:p>
    <w:p w14:paraId="08A33DEB" w14:textId="77777777" w:rsidR="00252549" w:rsidRPr="00D9525D" w:rsidRDefault="00252549" w:rsidP="00252549">
      <w:pPr>
        <w:pStyle w:val="NormalWeb"/>
        <w:spacing w:before="180" w:beforeAutospacing="0" w:after="360" w:afterAutospacing="0"/>
        <w:rPr>
          <w:rFonts w:asciiTheme="minorHAnsi" w:hAnsiTheme="minorHAnsi" w:cstheme="minorHAnsi"/>
          <w:color w:val="555555"/>
        </w:rPr>
      </w:pPr>
      <w:r w:rsidRPr="00D9525D">
        <w:rPr>
          <w:rFonts w:asciiTheme="minorHAnsi" w:hAnsiTheme="minorHAnsi" w:cstheme="minorHAnsi"/>
          <w:color w:val="000000" w:themeColor="text1"/>
        </w:rPr>
        <w:t>A blogpost is very much a personal statement and, as such, can be informal - even irreverent! It can also be highly technical or specialized. It is down to your own personal writing style. This does NOT mean that you can produce lazy, unimaginative prose, or illogical groundless arguments. Indeed, you w</w:t>
      </w:r>
      <w:r>
        <w:rPr>
          <w:rFonts w:asciiTheme="minorHAnsi" w:hAnsiTheme="minorHAnsi" w:cstheme="minorHAnsi"/>
          <w:color w:val="000000" w:themeColor="text1"/>
        </w:rPr>
        <w:t>ill score a low mark in the ‘critical thinking’ component of the marking criteria if you do so.</w:t>
      </w:r>
    </w:p>
    <w:p w14:paraId="527F4B97" w14:textId="77777777" w:rsidR="00252549" w:rsidRPr="00D9525D" w:rsidRDefault="00252549" w:rsidP="00272F13">
      <w:pPr>
        <w:spacing w:before="100" w:beforeAutospacing="1" w:after="100" w:afterAutospacing="1"/>
        <w:rPr>
          <w:rFonts w:eastAsia="Times New Roman" w:cstheme="minorHAnsi"/>
          <w:color w:val="454545"/>
          <w:spacing w:val="2"/>
          <w:sz w:val="21"/>
          <w:szCs w:val="21"/>
          <w:lang w:val="en-US"/>
        </w:rPr>
      </w:pPr>
    </w:p>
    <w:p w14:paraId="5239DBB9" w14:textId="77777777" w:rsidR="00272F13" w:rsidRPr="00D9525D" w:rsidRDefault="00272F13" w:rsidP="00272F13">
      <w:pPr>
        <w:spacing w:before="100" w:beforeAutospacing="1" w:after="100" w:afterAutospacing="1"/>
        <w:rPr>
          <w:rFonts w:eastAsia="Times New Roman" w:cstheme="minorHAnsi"/>
          <w:color w:val="454545"/>
          <w:spacing w:val="2"/>
          <w:sz w:val="21"/>
          <w:szCs w:val="21"/>
          <w:lang w:val="en-US"/>
        </w:rPr>
      </w:pPr>
      <w:r w:rsidRPr="00D9525D">
        <w:rPr>
          <w:rFonts w:eastAsia="Times New Roman" w:cstheme="minorHAnsi"/>
          <w:noProof/>
          <w:color w:val="454545"/>
          <w:spacing w:val="2"/>
          <w:sz w:val="21"/>
          <w:szCs w:val="21"/>
          <w:lang w:eastAsia="en-GB"/>
        </w:rPr>
        <w:lastRenderedPageBreak/>
        <w:drawing>
          <wp:inline distT="0" distB="0" distL="0" distR="0" wp14:anchorId="2250B4C5" wp14:editId="0988541B">
            <wp:extent cx="5700409" cy="7870609"/>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4725" cy="7904182"/>
                    </a:xfrm>
                    <a:prstGeom prst="rect">
                      <a:avLst/>
                    </a:prstGeom>
                  </pic:spPr>
                </pic:pic>
              </a:graphicData>
            </a:graphic>
          </wp:inline>
        </w:drawing>
      </w:r>
    </w:p>
    <w:p w14:paraId="2B43C651" w14:textId="77777777" w:rsidR="00272F13" w:rsidRPr="00D9525D" w:rsidRDefault="00272F13" w:rsidP="00272F13">
      <w:pPr>
        <w:rPr>
          <w:rFonts w:cstheme="minorHAnsi"/>
        </w:rPr>
      </w:pPr>
    </w:p>
    <w:p w14:paraId="7BB20FEB" w14:textId="77777777" w:rsidR="00252549" w:rsidRDefault="00252549" w:rsidP="00272F13">
      <w:pPr>
        <w:rPr>
          <w:rFonts w:cstheme="minorHAnsi"/>
          <w:b/>
        </w:rPr>
      </w:pPr>
    </w:p>
    <w:p w14:paraId="6A8EC5AE" w14:textId="77777777" w:rsidR="00252549" w:rsidRDefault="00252549" w:rsidP="00272F13">
      <w:pPr>
        <w:rPr>
          <w:rFonts w:cstheme="minorHAnsi"/>
          <w:b/>
        </w:rPr>
      </w:pPr>
    </w:p>
    <w:p w14:paraId="4DDEB3E4" w14:textId="77777777" w:rsidR="00252549" w:rsidRDefault="00252549" w:rsidP="00272F13">
      <w:pPr>
        <w:rPr>
          <w:rFonts w:cstheme="minorHAnsi"/>
          <w:b/>
        </w:rPr>
      </w:pPr>
    </w:p>
    <w:p w14:paraId="1D1BA78E" w14:textId="02AFC75D" w:rsidR="00272F13" w:rsidRPr="00D9525D" w:rsidRDefault="00272F13" w:rsidP="00272F13">
      <w:pPr>
        <w:rPr>
          <w:rFonts w:cstheme="minorHAnsi"/>
          <w:b/>
        </w:rPr>
      </w:pPr>
      <w:r w:rsidRPr="00D9525D">
        <w:rPr>
          <w:rFonts w:cstheme="minorHAnsi"/>
          <w:b/>
        </w:rPr>
        <w:lastRenderedPageBreak/>
        <w:t>Marking criteria</w:t>
      </w:r>
    </w:p>
    <w:p w14:paraId="48F7A670" w14:textId="77777777" w:rsidR="00272F13" w:rsidRPr="00D9525D" w:rsidRDefault="00272F13" w:rsidP="00272F13">
      <w:pPr>
        <w:rPr>
          <w:rFonts w:cstheme="minorHAnsi"/>
          <w:b/>
        </w:rPr>
      </w:pPr>
    </w:p>
    <w:p w14:paraId="5FB8E4D6" w14:textId="09664ACD" w:rsidR="00272F13" w:rsidRPr="00D9525D" w:rsidRDefault="00272F13" w:rsidP="00272F13">
      <w:pPr>
        <w:rPr>
          <w:rFonts w:cstheme="minorHAnsi"/>
        </w:rPr>
      </w:pPr>
      <w:r w:rsidRPr="00D9525D">
        <w:rPr>
          <w:rFonts w:cstheme="minorHAnsi"/>
        </w:rPr>
        <w:t xml:space="preserve">The blogpost will be marked against </w:t>
      </w:r>
      <w:r w:rsidR="00252549">
        <w:rPr>
          <w:rFonts w:cstheme="minorHAnsi"/>
        </w:rPr>
        <w:t xml:space="preserve">the </w:t>
      </w:r>
      <w:r w:rsidRPr="00D9525D">
        <w:rPr>
          <w:rFonts w:cstheme="minorHAnsi"/>
        </w:rPr>
        <w:t>four standard criteria</w:t>
      </w:r>
      <w:r w:rsidR="00252549">
        <w:rPr>
          <w:rFonts w:cstheme="minorHAnsi"/>
        </w:rPr>
        <w:t xml:space="preserve"> used to mark essays (see below).</w:t>
      </w:r>
      <w:r w:rsidRPr="00D9525D">
        <w:rPr>
          <w:rFonts w:cstheme="minorHAnsi"/>
        </w:rPr>
        <w:t xml:space="preserve"> </w:t>
      </w:r>
      <w:r w:rsidR="00252549">
        <w:rPr>
          <w:rFonts w:cstheme="minorHAnsi"/>
        </w:rPr>
        <w:t>However, t</w:t>
      </w:r>
      <w:r w:rsidRPr="00D9525D">
        <w:rPr>
          <w:rFonts w:cstheme="minorHAnsi"/>
        </w:rPr>
        <w:t xml:space="preserve">hese require a slight re-interpretation </w:t>
      </w:r>
      <w:r w:rsidR="001F0F22">
        <w:rPr>
          <w:rFonts w:cstheme="minorHAnsi"/>
        </w:rPr>
        <w:t xml:space="preserve">for them to relate to a blogpost: </w:t>
      </w:r>
    </w:p>
    <w:p w14:paraId="532FD0E4" w14:textId="77777777" w:rsidR="00272F13" w:rsidRPr="00D9525D" w:rsidRDefault="00272F13" w:rsidP="00272F13">
      <w:pPr>
        <w:rPr>
          <w:rFonts w:cstheme="minorHAnsi"/>
        </w:rPr>
      </w:pPr>
    </w:p>
    <w:p w14:paraId="6C6D8AED" w14:textId="11A76CA1" w:rsidR="00272F13" w:rsidRPr="00D9525D" w:rsidRDefault="00272F13" w:rsidP="00272F13">
      <w:pPr>
        <w:pStyle w:val="ListParagraph"/>
        <w:numPr>
          <w:ilvl w:val="0"/>
          <w:numId w:val="2"/>
        </w:numPr>
        <w:rPr>
          <w:rFonts w:asciiTheme="minorHAnsi" w:hAnsiTheme="minorHAnsi" w:cstheme="minorHAnsi"/>
        </w:rPr>
      </w:pPr>
      <w:r w:rsidRPr="00D9525D">
        <w:rPr>
          <w:rFonts w:asciiTheme="minorHAnsi" w:hAnsiTheme="minorHAnsi" w:cstheme="minorHAnsi"/>
          <w:b/>
        </w:rPr>
        <w:t xml:space="preserve">Accuracy: </w:t>
      </w:r>
      <w:r w:rsidRPr="00D9525D">
        <w:rPr>
          <w:rFonts w:asciiTheme="minorHAnsi" w:hAnsiTheme="minorHAnsi" w:cstheme="minorHAnsi"/>
        </w:rPr>
        <w:t xml:space="preserve">Relevance of essay to question/title; </w:t>
      </w:r>
      <w:r w:rsidR="00031965">
        <w:rPr>
          <w:rFonts w:asciiTheme="minorHAnsi" w:hAnsiTheme="minorHAnsi" w:cstheme="minorHAnsi"/>
        </w:rPr>
        <w:t xml:space="preserve">all references must link to a live </w:t>
      </w:r>
      <w:proofErr w:type="spellStart"/>
      <w:r w:rsidR="00031965">
        <w:rPr>
          <w:rFonts w:asciiTheme="minorHAnsi" w:hAnsiTheme="minorHAnsi" w:cstheme="minorHAnsi"/>
        </w:rPr>
        <w:t>url</w:t>
      </w:r>
      <w:proofErr w:type="spellEnd"/>
      <w:r w:rsidR="00031965">
        <w:rPr>
          <w:rFonts w:asciiTheme="minorHAnsi" w:hAnsiTheme="minorHAnsi" w:cstheme="minorHAnsi"/>
        </w:rPr>
        <w:t xml:space="preserve"> (hyperlink); </w:t>
      </w:r>
      <w:r w:rsidRPr="00D9525D">
        <w:rPr>
          <w:rFonts w:asciiTheme="minorHAnsi" w:hAnsiTheme="minorHAnsi" w:cstheme="minorHAnsi"/>
        </w:rPr>
        <w:t>quality of writing, including correct spelling and grammar.</w:t>
      </w:r>
    </w:p>
    <w:p w14:paraId="4177869B" w14:textId="77777777" w:rsidR="00272F13" w:rsidRPr="00D9525D" w:rsidRDefault="00272F13" w:rsidP="00272F13">
      <w:pPr>
        <w:rPr>
          <w:rFonts w:cstheme="minorHAnsi"/>
        </w:rPr>
      </w:pPr>
    </w:p>
    <w:p w14:paraId="2173C05A" w14:textId="2DC35E6F" w:rsidR="00272F13" w:rsidRPr="00D9525D" w:rsidRDefault="00031965" w:rsidP="00272F13">
      <w:pPr>
        <w:rPr>
          <w:rFonts w:cstheme="minorHAnsi"/>
          <w:i/>
        </w:rPr>
      </w:pPr>
      <w:r>
        <w:rPr>
          <w:rFonts w:cstheme="minorHAnsi"/>
          <w:i/>
        </w:rPr>
        <w:t>For the blogpost y</w:t>
      </w:r>
      <w:r w:rsidR="00272F13" w:rsidRPr="00D9525D">
        <w:rPr>
          <w:rFonts w:cstheme="minorHAnsi"/>
          <w:i/>
        </w:rPr>
        <w:t xml:space="preserve">ou </w:t>
      </w:r>
      <w:r>
        <w:rPr>
          <w:rFonts w:cstheme="minorHAnsi"/>
          <w:i/>
        </w:rPr>
        <w:t>are</w:t>
      </w:r>
      <w:r w:rsidR="00272F13" w:rsidRPr="00D9525D">
        <w:rPr>
          <w:rFonts w:cstheme="minorHAnsi"/>
          <w:i/>
        </w:rPr>
        <w:t xml:space="preserve"> </w:t>
      </w:r>
      <w:r w:rsidRPr="00031965">
        <w:rPr>
          <w:rFonts w:cstheme="minorHAnsi"/>
          <w:b/>
          <w:i/>
        </w:rPr>
        <w:t>not</w:t>
      </w:r>
      <w:r>
        <w:rPr>
          <w:rFonts w:cstheme="minorHAnsi"/>
          <w:i/>
        </w:rPr>
        <w:t xml:space="preserve"> required to reference using Harvard or Vancouver, and you are </w:t>
      </w:r>
      <w:r w:rsidRPr="00031965">
        <w:rPr>
          <w:rFonts w:cstheme="minorHAnsi"/>
          <w:b/>
          <w:i/>
        </w:rPr>
        <w:t>not</w:t>
      </w:r>
      <w:r>
        <w:rPr>
          <w:rFonts w:cstheme="minorHAnsi"/>
          <w:i/>
        </w:rPr>
        <w:t xml:space="preserve"> required to provide a bibliography. Instead,</w:t>
      </w:r>
      <w:r w:rsidR="00272F13" w:rsidRPr="00D9525D">
        <w:rPr>
          <w:rFonts w:cstheme="minorHAnsi"/>
          <w:i/>
        </w:rPr>
        <w:t xml:space="preserve"> you will be assessed on the accuracy of your hyperlinking - so make sure they are all ‘live’ links</w:t>
      </w:r>
      <w:r w:rsidR="005A16AA">
        <w:rPr>
          <w:rFonts w:cstheme="minorHAnsi"/>
          <w:i/>
        </w:rPr>
        <w:t>!</w:t>
      </w:r>
      <w:r w:rsidR="00272F13" w:rsidRPr="00D9525D">
        <w:rPr>
          <w:rFonts w:cstheme="minorHAnsi"/>
          <w:i/>
        </w:rPr>
        <w:t xml:space="preserve"> The catchiness of your blog post title will </w:t>
      </w:r>
      <w:r w:rsidR="00272F13" w:rsidRPr="00D9525D">
        <w:rPr>
          <w:rFonts w:cstheme="minorHAnsi"/>
          <w:b/>
          <w:i/>
        </w:rPr>
        <w:t>not</w:t>
      </w:r>
      <w:r w:rsidR="00272F13" w:rsidRPr="00D9525D">
        <w:rPr>
          <w:rFonts w:cstheme="minorHAnsi"/>
          <w:i/>
        </w:rPr>
        <w:t xml:space="preserve"> be assessed, but </w:t>
      </w:r>
      <w:r w:rsidR="0079119A">
        <w:rPr>
          <w:rFonts w:cstheme="minorHAnsi"/>
          <w:i/>
        </w:rPr>
        <w:t xml:space="preserve">you should definitely try to be imaginative! </w:t>
      </w:r>
      <w:r>
        <w:rPr>
          <w:rFonts w:cstheme="minorHAnsi"/>
          <w:i/>
        </w:rPr>
        <w:t>Images are not necessary, but you are encouraged to use them where possible.</w:t>
      </w:r>
    </w:p>
    <w:p w14:paraId="70A70094" w14:textId="77777777" w:rsidR="00272F13" w:rsidRPr="00D9525D" w:rsidRDefault="00272F13" w:rsidP="00272F13">
      <w:pPr>
        <w:rPr>
          <w:rFonts w:cstheme="minorHAnsi"/>
          <w:i/>
        </w:rPr>
      </w:pPr>
    </w:p>
    <w:p w14:paraId="51CE1D55" w14:textId="77777777" w:rsidR="00272F13" w:rsidRPr="00D9525D" w:rsidRDefault="00272F13" w:rsidP="00272F13">
      <w:pPr>
        <w:pStyle w:val="ListParagraph"/>
        <w:numPr>
          <w:ilvl w:val="0"/>
          <w:numId w:val="2"/>
        </w:numPr>
        <w:rPr>
          <w:rFonts w:asciiTheme="minorHAnsi" w:hAnsiTheme="minorHAnsi" w:cstheme="minorHAnsi"/>
        </w:rPr>
      </w:pPr>
      <w:r w:rsidRPr="00D9525D">
        <w:rPr>
          <w:rFonts w:asciiTheme="minorHAnsi" w:hAnsiTheme="minorHAnsi" w:cstheme="minorHAnsi"/>
          <w:b/>
        </w:rPr>
        <w:t>Structure and organisation</w:t>
      </w:r>
      <w:r w:rsidRPr="00D9525D">
        <w:rPr>
          <w:rFonts w:asciiTheme="minorHAnsi" w:hAnsiTheme="minorHAnsi" w:cstheme="minorHAnsi"/>
        </w:rPr>
        <w:t>: flow, coherence and fluency of essay; appropriate use of frameworks to organise essay.</w:t>
      </w:r>
    </w:p>
    <w:p w14:paraId="6B48318C" w14:textId="77777777" w:rsidR="00272F13" w:rsidRPr="00D9525D" w:rsidRDefault="00272F13" w:rsidP="00272F13">
      <w:pPr>
        <w:rPr>
          <w:rFonts w:cstheme="minorHAnsi"/>
        </w:rPr>
      </w:pPr>
    </w:p>
    <w:p w14:paraId="4BA1C8BC" w14:textId="624A0188" w:rsidR="00272F13" w:rsidRPr="00D9525D" w:rsidRDefault="00272F13" w:rsidP="00272F13">
      <w:pPr>
        <w:rPr>
          <w:rFonts w:cstheme="minorHAnsi"/>
          <w:i/>
        </w:rPr>
      </w:pPr>
      <w:r w:rsidRPr="00D9525D">
        <w:rPr>
          <w:rFonts w:cstheme="minorHAnsi"/>
          <w:i/>
        </w:rPr>
        <w:t>Please see the figure above that describes the typical structure of a blogpost.</w:t>
      </w:r>
    </w:p>
    <w:p w14:paraId="189EBE53" w14:textId="77777777" w:rsidR="00272F13" w:rsidRPr="00D9525D" w:rsidRDefault="00272F13" w:rsidP="00272F13">
      <w:pPr>
        <w:rPr>
          <w:rFonts w:cstheme="minorHAnsi"/>
          <w:i/>
        </w:rPr>
      </w:pPr>
    </w:p>
    <w:p w14:paraId="1CF82A74" w14:textId="77777777" w:rsidR="00272F13" w:rsidRPr="00D9525D" w:rsidRDefault="00272F13" w:rsidP="00272F13">
      <w:pPr>
        <w:pStyle w:val="ListParagraph"/>
        <w:numPr>
          <w:ilvl w:val="0"/>
          <w:numId w:val="2"/>
        </w:numPr>
        <w:rPr>
          <w:rFonts w:asciiTheme="minorHAnsi" w:hAnsiTheme="minorHAnsi" w:cstheme="minorHAnsi"/>
          <w:i/>
        </w:rPr>
      </w:pPr>
      <w:r w:rsidRPr="00D9525D">
        <w:rPr>
          <w:rFonts w:asciiTheme="minorHAnsi" w:hAnsiTheme="minorHAnsi" w:cstheme="minorHAnsi"/>
          <w:b/>
        </w:rPr>
        <w:t>Content</w:t>
      </w:r>
      <w:r w:rsidRPr="00D9525D">
        <w:rPr>
          <w:rFonts w:asciiTheme="minorHAnsi" w:hAnsiTheme="minorHAnsi" w:cstheme="minorHAnsi"/>
        </w:rPr>
        <w:t>: Knowledge of subject matter and relevant literature, including facts and details and relevant arguments, concepts and theory</w:t>
      </w:r>
    </w:p>
    <w:p w14:paraId="778175BC" w14:textId="77777777" w:rsidR="00272F13" w:rsidRPr="00D9525D" w:rsidRDefault="00272F13" w:rsidP="00272F13">
      <w:pPr>
        <w:rPr>
          <w:rFonts w:cstheme="minorHAnsi"/>
          <w:i/>
        </w:rPr>
      </w:pPr>
    </w:p>
    <w:p w14:paraId="3C8EA615" w14:textId="033F7611" w:rsidR="00272F13" w:rsidRPr="00D9525D" w:rsidRDefault="00272F13" w:rsidP="00272F13">
      <w:pPr>
        <w:rPr>
          <w:rFonts w:cstheme="minorHAnsi"/>
          <w:i/>
        </w:rPr>
      </w:pPr>
      <w:r w:rsidRPr="00D9525D">
        <w:rPr>
          <w:rFonts w:cstheme="minorHAnsi"/>
          <w:i/>
        </w:rPr>
        <w:t>This criterion applies equally to your blogpost as it would any other written assessment.</w:t>
      </w:r>
    </w:p>
    <w:p w14:paraId="34A1260B" w14:textId="77777777" w:rsidR="005D7C04" w:rsidRPr="00D9525D" w:rsidRDefault="005D7C04" w:rsidP="00272F13">
      <w:pPr>
        <w:rPr>
          <w:rFonts w:cstheme="minorHAnsi"/>
          <w:i/>
        </w:rPr>
      </w:pPr>
    </w:p>
    <w:p w14:paraId="478645FA" w14:textId="77777777" w:rsidR="00272F13" w:rsidRPr="00D9525D" w:rsidRDefault="00272F13" w:rsidP="00272F13">
      <w:pPr>
        <w:pStyle w:val="ListParagraph"/>
        <w:numPr>
          <w:ilvl w:val="0"/>
          <w:numId w:val="2"/>
        </w:numPr>
        <w:rPr>
          <w:rFonts w:asciiTheme="minorHAnsi" w:hAnsiTheme="minorHAnsi" w:cstheme="minorHAnsi"/>
          <w:i/>
        </w:rPr>
      </w:pPr>
      <w:r w:rsidRPr="00D9525D">
        <w:rPr>
          <w:rFonts w:asciiTheme="minorHAnsi" w:hAnsiTheme="minorHAnsi" w:cstheme="minorHAnsi"/>
          <w:b/>
        </w:rPr>
        <w:t xml:space="preserve">Critical Thinking: </w:t>
      </w:r>
      <w:r w:rsidRPr="00D9525D">
        <w:rPr>
          <w:rFonts w:asciiTheme="minorHAnsi" w:hAnsiTheme="minorHAnsi" w:cstheme="minorHAnsi"/>
        </w:rPr>
        <w:t>Use of</w:t>
      </w:r>
      <w:r w:rsidRPr="00D9525D">
        <w:rPr>
          <w:rFonts w:asciiTheme="minorHAnsi" w:hAnsiTheme="minorHAnsi" w:cstheme="minorHAnsi"/>
          <w:b/>
        </w:rPr>
        <w:t xml:space="preserve"> </w:t>
      </w:r>
      <w:r w:rsidRPr="00D9525D">
        <w:rPr>
          <w:rFonts w:asciiTheme="minorHAnsi" w:hAnsiTheme="minorHAnsi" w:cstheme="minorHAnsi"/>
        </w:rPr>
        <w:t>relevant theory</w:t>
      </w:r>
      <w:r w:rsidRPr="00D9525D">
        <w:rPr>
          <w:rFonts w:asciiTheme="minorHAnsi" w:hAnsiTheme="minorHAnsi" w:cstheme="minorHAnsi"/>
          <w:b/>
        </w:rPr>
        <w:t xml:space="preserve">, </w:t>
      </w:r>
      <w:r w:rsidRPr="00D9525D">
        <w:rPr>
          <w:rFonts w:asciiTheme="minorHAnsi" w:hAnsiTheme="minorHAnsi" w:cstheme="minorHAnsi"/>
        </w:rPr>
        <w:t>analysis, debate, comparison, argument and strength / cohesion of conclusions</w:t>
      </w:r>
    </w:p>
    <w:p w14:paraId="05375334" w14:textId="77777777" w:rsidR="00272F13" w:rsidRPr="00D9525D" w:rsidRDefault="00272F13" w:rsidP="00272F13">
      <w:pPr>
        <w:rPr>
          <w:rFonts w:cstheme="minorHAnsi"/>
          <w:i/>
        </w:rPr>
      </w:pPr>
    </w:p>
    <w:p w14:paraId="367F9B07" w14:textId="4765A6AC" w:rsidR="00272F13" w:rsidRPr="00D9525D" w:rsidRDefault="00272F13" w:rsidP="00272F13">
      <w:pPr>
        <w:rPr>
          <w:rFonts w:cstheme="minorHAnsi"/>
          <w:i/>
        </w:rPr>
      </w:pPr>
      <w:r w:rsidRPr="00D9525D">
        <w:rPr>
          <w:rFonts w:cstheme="minorHAnsi"/>
          <w:i/>
        </w:rPr>
        <w:t>This will be difficult to demonstrate in a 1</w:t>
      </w:r>
      <w:r w:rsidR="00384897">
        <w:rPr>
          <w:rFonts w:cstheme="minorHAnsi"/>
          <w:i/>
        </w:rPr>
        <w:t>5</w:t>
      </w:r>
      <w:r w:rsidRPr="00D9525D">
        <w:rPr>
          <w:rFonts w:cstheme="minorHAnsi"/>
          <w:i/>
        </w:rPr>
        <w:t>00</w:t>
      </w:r>
      <w:r w:rsidR="00384897">
        <w:rPr>
          <w:rFonts w:cstheme="minorHAnsi"/>
          <w:i/>
        </w:rPr>
        <w:t>-2000</w:t>
      </w:r>
      <w:r w:rsidRPr="00D9525D">
        <w:rPr>
          <w:rFonts w:cstheme="minorHAnsi"/>
          <w:i/>
        </w:rPr>
        <w:t xml:space="preserve"> word assessment, but there </w:t>
      </w:r>
      <w:r w:rsidRPr="00D9525D">
        <w:rPr>
          <w:rFonts w:cstheme="minorHAnsi"/>
          <w:b/>
          <w:i/>
        </w:rPr>
        <w:t>should</w:t>
      </w:r>
      <w:r w:rsidRPr="00D9525D">
        <w:rPr>
          <w:rFonts w:cstheme="minorHAnsi"/>
          <w:i/>
        </w:rPr>
        <w:t xml:space="preserve"> be evidence </w:t>
      </w:r>
      <w:r w:rsidR="005D7C04" w:rsidRPr="00D9525D">
        <w:rPr>
          <w:rFonts w:cstheme="minorHAnsi"/>
          <w:i/>
        </w:rPr>
        <w:t xml:space="preserve">in your post </w:t>
      </w:r>
      <w:r w:rsidRPr="00D9525D">
        <w:rPr>
          <w:rFonts w:cstheme="minorHAnsi"/>
          <w:i/>
        </w:rPr>
        <w:t>of critical engagement</w:t>
      </w:r>
      <w:r w:rsidR="005D7C04" w:rsidRPr="00D9525D">
        <w:rPr>
          <w:rFonts w:cstheme="minorHAnsi"/>
          <w:i/>
        </w:rPr>
        <w:t xml:space="preserve"> with evidence, sources, and argument</w:t>
      </w:r>
      <w:r w:rsidRPr="00D9525D">
        <w:rPr>
          <w:rFonts w:cstheme="minorHAnsi"/>
          <w:i/>
        </w:rPr>
        <w:t>. Note the importance of a sound conclusion that follows from what you have written in your post.</w:t>
      </w:r>
    </w:p>
    <w:p w14:paraId="586B2AAB" w14:textId="77777777" w:rsidR="00272F13" w:rsidRPr="00D9525D" w:rsidRDefault="00272F13" w:rsidP="00272F13">
      <w:pPr>
        <w:rPr>
          <w:rFonts w:cstheme="minorHAnsi"/>
        </w:rPr>
      </w:pPr>
    </w:p>
    <w:p w14:paraId="28DA5964" w14:textId="165384D6" w:rsidR="00272F13" w:rsidRPr="00D9525D" w:rsidRDefault="00272F13">
      <w:pPr>
        <w:rPr>
          <w:rFonts w:cstheme="minorHAnsi"/>
        </w:rPr>
      </w:pPr>
    </w:p>
    <w:p w14:paraId="1D1BC4FC" w14:textId="4D60B6B6" w:rsidR="00CE2910" w:rsidRPr="00D9525D" w:rsidRDefault="00CE2910">
      <w:pPr>
        <w:rPr>
          <w:rFonts w:cstheme="minorHAnsi"/>
        </w:rPr>
      </w:pPr>
    </w:p>
    <w:p w14:paraId="124E42AE" w14:textId="5F60C987" w:rsidR="00CE2910" w:rsidRPr="00D9525D" w:rsidRDefault="00CE2910">
      <w:pPr>
        <w:rPr>
          <w:rFonts w:cstheme="minorHAnsi"/>
        </w:rPr>
      </w:pPr>
    </w:p>
    <w:p w14:paraId="1F20225A" w14:textId="2ED29629" w:rsidR="00CE2910" w:rsidRPr="00D9525D" w:rsidRDefault="00CE2910">
      <w:pPr>
        <w:rPr>
          <w:rFonts w:cstheme="minorHAnsi"/>
        </w:rPr>
      </w:pPr>
    </w:p>
    <w:p w14:paraId="5FD776F6" w14:textId="67FBB3ED" w:rsidR="00CE2910" w:rsidRPr="00D9525D" w:rsidRDefault="00CE2910">
      <w:pPr>
        <w:rPr>
          <w:rFonts w:cstheme="minorHAnsi"/>
        </w:rPr>
      </w:pPr>
    </w:p>
    <w:p w14:paraId="3E326EE7" w14:textId="2FD56BA9" w:rsidR="00CE2910" w:rsidRPr="00D9525D" w:rsidRDefault="00CE2910">
      <w:pPr>
        <w:rPr>
          <w:rFonts w:cstheme="minorHAnsi"/>
        </w:rPr>
      </w:pPr>
    </w:p>
    <w:p w14:paraId="299000C5" w14:textId="147A5F42" w:rsidR="00CE2910" w:rsidRPr="00D9525D" w:rsidRDefault="00CE2910">
      <w:pPr>
        <w:rPr>
          <w:rFonts w:cstheme="minorHAnsi"/>
        </w:rPr>
      </w:pPr>
    </w:p>
    <w:p w14:paraId="35A52AB6" w14:textId="1C6469C0" w:rsidR="00CE2910" w:rsidRPr="00D9525D" w:rsidRDefault="00CE2910">
      <w:pPr>
        <w:rPr>
          <w:rFonts w:cstheme="minorHAnsi"/>
        </w:rPr>
      </w:pPr>
    </w:p>
    <w:p w14:paraId="5339B83A" w14:textId="685D5BDD" w:rsidR="00CE2910" w:rsidRPr="00D9525D" w:rsidRDefault="00CE2910">
      <w:pPr>
        <w:rPr>
          <w:rFonts w:cstheme="minorHAnsi"/>
        </w:rPr>
      </w:pPr>
    </w:p>
    <w:p w14:paraId="609A2279" w14:textId="14295919" w:rsidR="00CE2910" w:rsidRPr="00D9525D" w:rsidRDefault="00CE2910">
      <w:pPr>
        <w:rPr>
          <w:rFonts w:cstheme="minorHAnsi"/>
        </w:rPr>
      </w:pPr>
    </w:p>
    <w:p w14:paraId="114BBF18" w14:textId="21EEB93D" w:rsidR="00CE2910" w:rsidRPr="00D9525D" w:rsidRDefault="00CE2910">
      <w:pPr>
        <w:rPr>
          <w:rFonts w:cstheme="minorHAnsi"/>
        </w:rPr>
      </w:pPr>
    </w:p>
    <w:p w14:paraId="5E451181" w14:textId="1ABD727C" w:rsidR="00CE2910" w:rsidRPr="00D9525D" w:rsidRDefault="00CE2910">
      <w:pPr>
        <w:rPr>
          <w:rFonts w:cstheme="minorHAnsi"/>
        </w:rPr>
      </w:pPr>
    </w:p>
    <w:p w14:paraId="70DDB2BF" w14:textId="041F2FF8" w:rsidR="00CE2910" w:rsidRPr="00D9525D" w:rsidRDefault="00CE2910">
      <w:pPr>
        <w:rPr>
          <w:rFonts w:cstheme="minorHAnsi"/>
        </w:rPr>
      </w:pPr>
    </w:p>
    <w:p w14:paraId="3B7FE3D5" w14:textId="345438B3" w:rsidR="00CE2910" w:rsidRPr="00D9525D" w:rsidRDefault="00CE2910">
      <w:pPr>
        <w:rPr>
          <w:rFonts w:cstheme="minorHAnsi"/>
        </w:rPr>
      </w:pPr>
    </w:p>
    <w:p w14:paraId="1E0FE819" w14:textId="6347BBFB" w:rsidR="00CE2910" w:rsidRPr="00D9525D" w:rsidRDefault="00CE2910">
      <w:pPr>
        <w:rPr>
          <w:rFonts w:cstheme="minorHAnsi"/>
        </w:rPr>
      </w:pPr>
    </w:p>
    <w:p w14:paraId="52036F2A" w14:textId="68CC7612" w:rsidR="00CE2910" w:rsidRPr="00D9525D" w:rsidRDefault="00CE2910">
      <w:pPr>
        <w:rPr>
          <w:rFonts w:cstheme="minorHAnsi"/>
        </w:rPr>
      </w:pPr>
    </w:p>
    <w:p w14:paraId="71F30C67" w14:textId="215911AF" w:rsidR="00252549" w:rsidRPr="00037D51" w:rsidRDefault="00252549" w:rsidP="00252549">
      <w:pPr>
        <w:rPr>
          <w:b/>
          <w:sz w:val="28"/>
          <w:szCs w:val="28"/>
        </w:rPr>
      </w:pPr>
      <w:r>
        <w:rPr>
          <w:b/>
          <w:sz w:val="28"/>
          <w:szCs w:val="28"/>
        </w:rPr>
        <w:lastRenderedPageBreak/>
        <w:t xml:space="preserve">BSc </w:t>
      </w:r>
      <w:r w:rsidRPr="00037D51">
        <w:rPr>
          <w:b/>
          <w:sz w:val="28"/>
          <w:szCs w:val="28"/>
        </w:rPr>
        <w:t>essay marking criteria</w:t>
      </w:r>
      <w:r>
        <w:rPr>
          <w:b/>
          <w:sz w:val="28"/>
          <w:szCs w:val="28"/>
        </w:rPr>
        <w:t xml:space="preserve"> with </w:t>
      </w:r>
      <w:r w:rsidR="005A16AA">
        <w:rPr>
          <w:b/>
          <w:sz w:val="28"/>
          <w:szCs w:val="28"/>
        </w:rPr>
        <w:t xml:space="preserve">additional </w:t>
      </w:r>
      <w:r>
        <w:rPr>
          <w:b/>
          <w:sz w:val="28"/>
          <w:szCs w:val="28"/>
        </w:rPr>
        <w:t>blogpost-specific rubric</w:t>
      </w:r>
      <w:r w:rsidR="005A16AA">
        <w:rPr>
          <w:b/>
          <w:sz w:val="28"/>
          <w:szCs w:val="28"/>
        </w:rPr>
        <w:t xml:space="preserve"> in red.</w:t>
      </w:r>
    </w:p>
    <w:p w14:paraId="142FCBC6" w14:textId="77777777" w:rsidR="00252549" w:rsidRDefault="00252549" w:rsidP="00252549">
      <w:pPr>
        <w:rPr>
          <w:b/>
        </w:rPr>
      </w:pPr>
    </w:p>
    <w:p w14:paraId="08A92441" w14:textId="77777777" w:rsidR="00252549" w:rsidRDefault="00252549" w:rsidP="00252549">
      <w:pPr>
        <w:rPr>
          <w:b/>
        </w:rPr>
      </w:pPr>
    </w:p>
    <w:p w14:paraId="5BE0835D" w14:textId="77777777" w:rsidR="00252549" w:rsidRPr="00037D51" w:rsidRDefault="00252549" w:rsidP="00252549">
      <w:pPr>
        <w:rPr>
          <w:b/>
        </w:rPr>
      </w:pPr>
      <w:r w:rsidRPr="00037D51">
        <w:rPr>
          <w:b/>
        </w:rPr>
        <w:t>QMUL Student Number:</w:t>
      </w:r>
    </w:p>
    <w:p w14:paraId="4F1C7800" w14:textId="77777777" w:rsidR="00252549" w:rsidRPr="00037D51" w:rsidRDefault="00252549" w:rsidP="00252549">
      <w:pPr>
        <w:rPr>
          <w:b/>
        </w:rPr>
      </w:pPr>
      <w:r w:rsidRPr="00037D51">
        <w:rPr>
          <w:b/>
        </w:rPr>
        <w:t>Module Title:</w:t>
      </w:r>
    </w:p>
    <w:p w14:paraId="12348373" w14:textId="77777777" w:rsidR="00252549" w:rsidRDefault="00252549" w:rsidP="00252549">
      <w:pPr>
        <w:rPr>
          <w:b/>
        </w:rPr>
      </w:pPr>
      <w:r w:rsidRPr="00037D51">
        <w:rPr>
          <w:b/>
        </w:rPr>
        <w:t>Module paper title:</w:t>
      </w:r>
    </w:p>
    <w:p w14:paraId="03A39864" w14:textId="77777777" w:rsidR="00252549" w:rsidRPr="00037D51" w:rsidRDefault="00252549" w:rsidP="00252549">
      <w:pPr>
        <w:rPr>
          <w:b/>
        </w:rPr>
      </w:pP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8"/>
        <w:gridCol w:w="4802"/>
      </w:tblGrid>
      <w:tr w:rsidR="00252549" w:rsidRPr="00F5022D" w14:paraId="2884A810" w14:textId="77777777" w:rsidTr="00A35973">
        <w:trPr>
          <w:trHeight w:val="543"/>
        </w:trPr>
        <w:tc>
          <w:tcPr>
            <w:tcW w:w="4928" w:type="dxa"/>
            <w:tcBorders>
              <w:top w:val="single" w:sz="4" w:space="0" w:color="auto"/>
              <w:left w:val="single" w:sz="4" w:space="0" w:color="auto"/>
              <w:bottom w:val="single" w:sz="4" w:space="0" w:color="auto"/>
              <w:right w:val="single" w:sz="4" w:space="0" w:color="auto"/>
            </w:tcBorders>
            <w:shd w:val="clear" w:color="auto" w:fill="auto"/>
          </w:tcPr>
          <w:p w14:paraId="3619DDFD" w14:textId="77777777" w:rsidR="00252549" w:rsidRPr="005A16AA" w:rsidRDefault="00252549" w:rsidP="00A35973">
            <w:pPr>
              <w:rPr>
                <w:b/>
                <w:color w:val="000000" w:themeColor="text1"/>
              </w:rPr>
            </w:pPr>
            <w:r w:rsidRPr="005A16AA">
              <w:rPr>
                <w:b/>
                <w:color w:val="000000" w:themeColor="text1"/>
              </w:rPr>
              <w:t>Marking rubric</w:t>
            </w:r>
          </w:p>
          <w:p w14:paraId="19660C74" w14:textId="77777777" w:rsidR="00252549" w:rsidRPr="00F5022D" w:rsidRDefault="00252549" w:rsidP="00A35973">
            <w:pPr>
              <w:rPr>
                <w:b/>
              </w:rPr>
            </w:pPr>
          </w:p>
        </w:tc>
        <w:tc>
          <w:tcPr>
            <w:tcW w:w="4802" w:type="dxa"/>
            <w:tcBorders>
              <w:top w:val="single" w:sz="4" w:space="0" w:color="auto"/>
              <w:left w:val="single" w:sz="4" w:space="0" w:color="auto"/>
              <w:bottom w:val="single" w:sz="4" w:space="0" w:color="auto"/>
              <w:right w:val="single" w:sz="4" w:space="0" w:color="auto"/>
            </w:tcBorders>
            <w:shd w:val="clear" w:color="auto" w:fill="auto"/>
            <w:hideMark/>
          </w:tcPr>
          <w:p w14:paraId="7AF873F0" w14:textId="77777777" w:rsidR="00252549" w:rsidRPr="00F5022D" w:rsidRDefault="00252549" w:rsidP="00A35973">
            <w:pPr>
              <w:rPr>
                <w:b/>
              </w:rPr>
            </w:pPr>
            <w:r w:rsidRPr="00F5022D">
              <w:rPr>
                <w:b/>
              </w:rPr>
              <w:t>Comment</w:t>
            </w:r>
            <w:r>
              <w:rPr>
                <w:b/>
              </w:rPr>
              <w:t>s</w:t>
            </w:r>
          </w:p>
        </w:tc>
      </w:tr>
      <w:tr w:rsidR="00252549" w:rsidRPr="00F5022D" w14:paraId="17AD74E4" w14:textId="77777777" w:rsidTr="00A35973">
        <w:trPr>
          <w:trHeight w:val="1887"/>
        </w:trPr>
        <w:tc>
          <w:tcPr>
            <w:tcW w:w="4928" w:type="dxa"/>
            <w:tcBorders>
              <w:top w:val="single" w:sz="4" w:space="0" w:color="auto"/>
              <w:left w:val="single" w:sz="4" w:space="0" w:color="auto"/>
              <w:bottom w:val="single" w:sz="4" w:space="0" w:color="auto"/>
              <w:right w:val="single" w:sz="4" w:space="0" w:color="auto"/>
            </w:tcBorders>
            <w:shd w:val="clear" w:color="auto" w:fill="auto"/>
          </w:tcPr>
          <w:p w14:paraId="494579D8" w14:textId="5EFF0878" w:rsidR="00252549" w:rsidRDefault="00252549" w:rsidP="00A35973">
            <w:r w:rsidRPr="00F5022D">
              <w:rPr>
                <w:b/>
              </w:rPr>
              <w:t xml:space="preserve">Accuracy </w:t>
            </w:r>
          </w:p>
          <w:p w14:paraId="36649D4A" w14:textId="77777777" w:rsidR="00252549" w:rsidRDefault="00252549" w:rsidP="00252549">
            <w:pPr>
              <w:numPr>
                <w:ilvl w:val="0"/>
                <w:numId w:val="11"/>
              </w:numPr>
              <w:contextualSpacing/>
            </w:pPr>
            <w:r w:rsidRPr="00985171">
              <w:t>Quality of writing in terms of spelling, grammar, punctuation; language</w:t>
            </w:r>
          </w:p>
          <w:p w14:paraId="615CE820" w14:textId="77777777" w:rsidR="00252549" w:rsidRPr="00252549" w:rsidRDefault="00252549" w:rsidP="00252549">
            <w:pPr>
              <w:numPr>
                <w:ilvl w:val="0"/>
                <w:numId w:val="11"/>
              </w:numPr>
              <w:contextualSpacing/>
            </w:pPr>
            <w:r>
              <w:rPr>
                <w:color w:val="FF0000"/>
              </w:rPr>
              <w:t>Accurate hyperlinks</w:t>
            </w:r>
          </w:p>
          <w:p w14:paraId="47DF9695" w14:textId="469B45C7" w:rsidR="00252549" w:rsidRPr="00F5022D" w:rsidRDefault="00252549" w:rsidP="00252549">
            <w:pPr>
              <w:numPr>
                <w:ilvl w:val="0"/>
                <w:numId w:val="11"/>
              </w:numPr>
              <w:contextualSpacing/>
            </w:pPr>
            <w:r w:rsidRPr="00252549">
              <w:rPr>
                <w:color w:val="FF0000"/>
              </w:rPr>
              <w:t>All images referenced appropriately</w:t>
            </w:r>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67A09CD5" w14:textId="77777777" w:rsidR="00252549" w:rsidRPr="00F5022D" w:rsidRDefault="00252549" w:rsidP="00A35973"/>
        </w:tc>
      </w:tr>
      <w:tr w:rsidR="00252549" w:rsidRPr="00F5022D" w14:paraId="0C42880C" w14:textId="77777777" w:rsidTr="00A35973">
        <w:trPr>
          <w:trHeight w:val="1887"/>
        </w:trPr>
        <w:tc>
          <w:tcPr>
            <w:tcW w:w="4928" w:type="dxa"/>
            <w:tcBorders>
              <w:top w:val="single" w:sz="4" w:space="0" w:color="auto"/>
              <w:left w:val="single" w:sz="4" w:space="0" w:color="auto"/>
              <w:bottom w:val="single" w:sz="4" w:space="0" w:color="auto"/>
              <w:right w:val="single" w:sz="4" w:space="0" w:color="auto"/>
            </w:tcBorders>
            <w:shd w:val="clear" w:color="auto" w:fill="auto"/>
          </w:tcPr>
          <w:p w14:paraId="746A1CAD" w14:textId="77777777" w:rsidR="00252549" w:rsidRDefault="00252549" w:rsidP="00A35973">
            <w:r w:rsidRPr="00F5022D">
              <w:rPr>
                <w:b/>
              </w:rPr>
              <w:t>Structure and</w:t>
            </w:r>
            <w:r>
              <w:rPr>
                <w:b/>
              </w:rPr>
              <w:t xml:space="preserve"> O</w:t>
            </w:r>
            <w:r w:rsidRPr="00F5022D">
              <w:rPr>
                <w:b/>
              </w:rPr>
              <w:t>rganisation</w:t>
            </w:r>
            <w:r w:rsidRPr="00F5022D">
              <w:t xml:space="preserve"> </w:t>
            </w:r>
          </w:p>
          <w:p w14:paraId="25DB0E7D" w14:textId="77777777" w:rsidR="00252549" w:rsidRDefault="00252549" w:rsidP="00A35973"/>
          <w:p w14:paraId="5FC78BC7" w14:textId="773F1B0E" w:rsidR="00252549" w:rsidRPr="00F5022D" w:rsidRDefault="00252549" w:rsidP="00A35973">
            <w:r>
              <w:t>C</w:t>
            </w:r>
            <w:r w:rsidRPr="00F5022D">
              <w:t>oherence</w:t>
            </w:r>
            <w:r>
              <w:t xml:space="preserve">, flow </w:t>
            </w:r>
            <w:r w:rsidRPr="00F5022D">
              <w:t xml:space="preserve">and fluency of essay; </w:t>
            </w:r>
            <w:r>
              <w:t xml:space="preserve">with </w:t>
            </w:r>
            <w:r w:rsidRPr="00F5022D">
              <w:t xml:space="preserve">appropriate use of </w:t>
            </w:r>
            <w:r>
              <w:t>headings and sub-headings, as well as descriptive and conceptual frameworks</w:t>
            </w:r>
            <w:r w:rsidRPr="00F5022D">
              <w:t xml:space="preserve"> </w:t>
            </w:r>
            <w:r>
              <w:t xml:space="preserve">for </w:t>
            </w:r>
            <w:r w:rsidRPr="00F5022D">
              <w:t>organis</w:t>
            </w:r>
            <w:r>
              <w:t xml:space="preserve">ing the content of the </w:t>
            </w:r>
            <w:r w:rsidR="005A16AA" w:rsidRPr="005A16AA">
              <w:rPr>
                <w:color w:val="FF0000"/>
              </w:rPr>
              <w:t>blogpost</w:t>
            </w:r>
            <w:r>
              <w:t>.</w:t>
            </w:r>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054A3E3E" w14:textId="77777777" w:rsidR="00252549" w:rsidRPr="00F5022D" w:rsidRDefault="00252549" w:rsidP="00A35973"/>
        </w:tc>
      </w:tr>
      <w:tr w:rsidR="00252549" w:rsidRPr="00F5022D" w14:paraId="7BB8AFD7" w14:textId="77777777" w:rsidTr="00A35973">
        <w:trPr>
          <w:trHeight w:val="1615"/>
        </w:trPr>
        <w:tc>
          <w:tcPr>
            <w:tcW w:w="4928" w:type="dxa"/>
            <w:tcBorders>
              <w:top w:val="single" w:sz="4" w:space="0" w:color="auto"/>
              <w:left w:val="single" w:sz="4" w:space="0" w:color="auto"/>
              <w:bottom w:val="single" w:sz="4" w:space="0" w:color="auto"/>
              <w:right w:val="single" w:sz="4" w:space="0" w:color="auto"/>
            </w:tcBorders>
            <w:shd w:val="clear" w:color="auto" w:fill="auto"/>
          </w:tcPr>
          <w:p w14:paraId="6F69FEB0" w14:textId="77777777" w:rsidR="00252549" w:rsidRDefault="00252549" w:rsidP="00A35973">
            <w:r w:rsidRPr="00F5022D">
              <w:rPr>
                <w:b/>
              </w:rPr>
              <w:t>Content</w:t>
            </w:r>
          </w:p>
          <w:p w14:paraId="505C86F8" w14:textId="77777777" w:rsidR="00252549" w:rsidRDefault="00252549" w:rsidP="00A35973"/>
          <w:p w14:paraId="08B2BAA1" w14:textId="77777777" w:rsidR="00252549" w:rsidRPr="00F5022D" w:rsidRDefault="00252549" w:rsidP="00A35973">
            <w:r w:rsidRPr="00F5022D">
              <w:t xml:space="preserve">Knowledge of subject matter and relevant literature, including facts and details </w:t>
            </w:r>
            <w:r>
              <w:t xml:space="preserve">as well as </w:t>
            </w:r>
            <w:r w:rsidRPr="00F5022D">
              <w:t xml:space="preserve">relevant </w:t>
            </w:r>
            <w:r>
              <w:t xml:space="preserve">and current debates, </w:t>
            </w:r>
            <w:r w:rsidRPr="00F5022D">
              <w:t xml:space="preserve">arguments, </w:t>
            </w:r>
            <w:r>
              <w:t xml:space="preserve">policies </w:t>
            </w:r>
            <w:r w:rsidRPr="00F5022D">
              <w:t>and theory</w:t>
            </w:r>
            <w:r>
              <w:t xml:space="preserve">. </w:t>
            </w:r>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4BAE607E" w14:textId="77777777" w:rsidR="00252549" w:rsidRPr="00F5022D" w:rsidRDefault="00252549" w:rsidP="00A35973"/>
        </w:tc>
      </w:tr>
      <w:tr w:rsidR="00252549" w:rsidRPr="00F5022D" w14:paraId="65624BFB" w14:textId="77777777" w:rsidTr="00A35973">
        <w:trPr>
          <w:trHeight w:val="2159"/>
        </w:trPr>
        <w:tc>
          <w:tcPr>
            <w:tcW w:w="4928" w:type="dxa"/>
            <w:tcBorders>
              <w:top w:val="single" w:sz="4" w:space="0" w:color="auto"/>
              <w:left w:val="single" w:sz="4" w:space="0" w:color="auto"/>
              <w:bottom w:val="single" w:sz="4" w:space="0" w:color="auto"/>
              <w:right w:val="single" w:sz="4" w:space="0" w:color="auto"/>
            </w:tcBorders>
            <w:shd w:val="clear" w:color="auto" w:fill="auto"/>
          </w:tcPr>
          <w:p w14:paraId="773EC4C9" w14:textId="77777777" w:rsidR="00252549" w:rsidRDefault="00252549" w:rsidP="00A35973">
            <w:pPr>
              <w:rPr>
                <w:b/>
              </w:rPr>
            </w:pPr>
            <w:r w:rsidRPr="00F5022D">
              <w:rPr>
                <w:b/>
              </w:rPr>
              <w:t>Critical Thinking</w:t>
            </w:r>
          </w:p>
          <w:p w14:paraId="3E10529F" w14:textId="77777777" w:rsidR="00252549" w:rsidRDefault="00252549" w:rsidP="00A35973"/>
          <w:p w14:paraId="133E847E" w14:textId="77777777" w:rsidR="00252549" w:rsidRPr="00F5022D" w:rsidRDefault="00252549" w:rsidP="00A35973">
            <w:r>
              <w:t xml:space="preserve">Application of analysis and independent thinking; demonstration of a clear and coherent argument and conclusions that draw on data, evidence and theory; and the production of credible and insightful recommendations </w:t>
            </w:r>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606D8A5F" w14:textId="77777777" w:rsidR="00252549" w:rsidRPr="00F5022D" w:rsidRDefault="00252549" w:rsidP="00A35973"/>
        </w:tc>
      </w:tr>
      <w:tr w:rsidR="00252549" w:rsidRPr="00F5022D" w14:paraId="1766BA7C" w14:textId="77777777" w:rsidTr="00A35973">
        <w:trPr>
          <w:trHeight w:val="815"/>
        </w:trPr>
        <w:tc>
          <w:tcPr>
            <w:tcW w:w="9730" w:type="dxa"/>
            <w:gridSpan w:val="2"/>
            <w:tcBorders>
              <w:top w:val="single" w:sz="4" w:space="0" w:color="auto"/>
              <w:left w:val="single" w:sz="4" w:space="0" w:color="auto"/>
              <w:bottom w:val="single" w:sz="4" w:space="0" w:color="auto"/>
              <w:right w:val="single" w:sz="4" w:space="0" w:color="auto"/>
            </w:tcBorders>
            <w:shd w:val="clear" w:color="auto" w:fill="auto"/>
          </w:tcPr>
          <w:p w14:paraId="0709C47D" w14:textId="77777777" w:rsidR="00252549" w:rsidRPr="0041708E" w:rsidRDefault="00252549" w:rsidP="00A35973">
            <w:pPr>
              <w:rPr>
                <w:b/>
              </w:rPr>
            </w:pPr>
            <w:r>
              <w:rPr>
                <w:b/>
              </w:rPr>
              <w:t>Marking breakdown</w:t>
            </w:r>
          </w:p>
          <w:p w14:paraId="1CC39CE5" w14:textId="77777777" w:rsidR="00252549" w:rsidRPr="00F5022D" w:rsidRDefault="00252549" w:rsidP="00A35973">
            <w:r>
              <w:t xml:space="preserve">Accuracy will account for approximately 15% of the mark, Structure and Organisation 25%, Content 30%, and Critical Thinking 30%.  </w:t>
            </w:r>
          </w:p>
        </w:tc>
      </w:tr>
    </w:tbl>
    <w:p w14:paraId="5B0CF0DA" w14:textId="77777777" w:rsidR="00252549" w:rsidRDefault="00252549" w:rsidP="00252549">
      <w:pPr>
        <w:rPr>
          <w:b/>
        </w:rPr>
      </w:pPr>
    </w:p>
    <w:p w14:paraId="1A80B1D1" w14:textId="77777777" w:rsidR="00252549" w:rsidRDefault="00252549" w:rsidP="00252549">
      <w:pPr>
        <w:rPr>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402"/>
        <w:gridCol w:w="4536"/>
      </w:tblGrid>
      <w:tr w:rsidR="00252549" w:rsidRPr="00F537A6" w14:paraId="1766ED5D" w14:textId="77777777" w:rsidTr="00A35973">
        <w:tc>
          <w:tcPr>
            <w:tcW w:w="1809" w:type="dxa"/>
            <w:shd w:val="clear" w:color="auto" w:fill="auto"/>
          </w:tcPr>
          <w:p w14:paraId="56325180" w14:textId="77777777" w:rsidR="00252549" w:rsidRPr="00F537A6" w:rsidRDefault="00252549" w:rsidP="00A35973">
            <w:pPr>
              <w:rPr>
                <w:b/>
                <w:color w:val="FF0000"/>
              </w:rPr>
            </w:pPr>
            <w:r w:rsidRPr="00F537A6">
              <w:rPr>
                <w:b/>
                <w:color w:val="FF0000"/>
              </w:rPr>
              <w:t>Marking penalties</w:t>
            </w:r>
          </w:p>
          <w:p w14:paraId="636D8CA4" w14:textId="77777777" w:rsidR="00252549" w:rsidRPr="00F537A6" w:rsidRDefault="00252549" w:rsidP="00A35973">
            <w:pPr>
              <w:rPr>
                <w:b/>
              </w:rPr>
            </w:pPr>
          </w:p>
        </w:tc>
        <w:tc>
          <w:tcPr>
            <w:tcW w:w="3402" w:type="dxa"/>
            <w:shd w:val="clear" w:color="auto" w:fill="auto"/>
          </w:tcPr>
          <w:p w14:paraId="7CB9540E" w14:textId="77777777" w:rsidR="00252549" w:rsidRPr="00F537A6" w:rsidRDefault="00252549" w:rsidP="00A35973">
            <w:pPr>
              <w:rPr>
                <w:b/>
              </w:rPr>
            </w:pPr>
            <w:r w:rsidRPr="00F537A6">
              <w:rPr>
                <w:b/>
              </w:rPr>
              <w:t>Guidance</w:t>
            </w:r>
          </w:p>
        </w:tc>
        <w:tc>
          <w:tcPr>
            <w:tcW w:w="4536" w:type="dxa"/>
            <w:shd w:val="clear" w:color="auto" w:fill="auto"/>
          </w:tcPr>
          <w:p w14:paraId="6CDA8D2D" w14:textId="77777777" w:rsidR="00252549" w:rsidRPr="00F537A6" w:rsidRDefault="00252549" w:rsidP="00A35973">
            <w:pPr>
              <w:rPr>
                <w:b/>
              </w:rPr>
            </w:pPr>
            <w:r w:rsidRPr="00F537A6">
              <w:rPr>
                <w:b/>
              </w:rPr>
              <w:t>Penalty</w:t>
            </w:r>
          </w:p>
        </w:tc>
      </w:tr>
      <w:tr w:rsidR="00252549" w:rsidRPr="00F537A6" w14:paraId="0207E197" w14:textId="77777777" w:rsidTr="00A35973">
        <w:tc>
          <w:tcPr>
            <w:tcW w:w="1809" w:type="dxa"/>
            <w:shd w:val="clear" w:color="auto" w:fill="auto"/>
          </w:tcPr>
          <w:p w14:paraId="62ACBF8E" w14:textId="77777777" w:rsidR="00252549" w:rsidRPr="00F537A6" w:rsidRDefault="00252549" w:rsidP="00A35973">
            <w:pPr>
              <w:rPr>
                <w:b/>
              </w:rPr>
            </w:pPr>
            <w:r w:rsidRPr="00F537A6">
              <w:rPr>
                <w:b/>
              </w:rPr>
              <w:t>Relevance of essay to question/title</w:t>
            </w:r>
          </w:p>
          <w:p w14:paraId="183DA253" w14:textId="77777777" w:rsidR="00252549" w:rsidRPr="00F537A6" w:rsidRDefault="00252549" w:rsidP="00A35973">
            <w:pPr>
              <w:rPr>
                <w:b/>
              </w:rPr>
            </w:pPr>
          </w:p>
        </w:tc>
        <w:tc>
          <w:tcPr>
            <w:tcW w:w="3402" w:type="dxa"/>
            <w:shd w:val="clear" w:color="auto" w:fill="auto"/>
          </w:tcPr>
          <w:p w14:paraId="0F8907AC" w14:textId="35649529" w:rsidR="00252549" w:rsidRPr="00D51DED" w:rsidRDefault="005A16AA" w:rsidP="00A35973">
            <w:r w:rsidRPr="005A16AA">
              <w:rPr>
                <w:color w:val="FF0000"/>
              </w:rPr>
              <w:lastRenderedPageBreak/>
              <w:t>Blogposts</w:t>
            </w:r>
            <w:r w:rsidR="00252549">
              <w:t xml:space="preserve"> must be relevant to the </w:t>
            </w:r>
            <w:r>
              <w:rPr>
                <w:color w:val="FF0000"/>
              </w:rPr>
              <w:t>chosen topic</w:t>
            </w:r>
            <w:r w:rsidR="00252549">
              <w:t xml:space="preserve">. If you write an </w:t>
            </w:r>
            <w:r w:rsidR="00252549">
              <w:lastRenderedPageBreak/>
              <w:t xml:space="preserve">excellent </w:t>
            </w:r>
            <w:r>
              <w:rPr>
                <w:color w:val="FF0000"/>
              </w:rPr>
              <w:t>blogpost</w:t>
            </w:r>
            <w:r w:rsidR="00252549">
              <w:t xml:space="preserve"> that was off-topic, you will be penalised. </w:t>
            </w:r>
          </w:p>
        </w:tc>
        <w:tc>
          <w:tcPr>
            <w:tcW w:w="4536" w:type="dxa"/>
            <w:shd w:val="clear" w:color="auto" w:fill="auto"/>
          </w:tcPr>
          <w:p w14:paraId="16F809D5" w14:textId="1789FF5A" w:rsidR="00252549" w:rsidRDefault="00252549" w:rsidP="00A35973">
            <w:r w:rsidRPr="00D51DED">
              <w:lastRenderedPageBreak/>
              <w:t>A</w:t>
            </w:r>
            <w:r w:rsidR="005A16AA">
              <w:t xml:space="preserve"> </w:t>
            </w:r>
            <w:r w:rsidR="005A16AA">
              <w:rPr>
                <w:color w:val="FF0000"/>
              </w:rPr>
              <w:t>blogpost</w:t>
            </w:r>
            <w:r w:rsidRPr="00D51DED">
              <w:t xml:space="preserve"> that is </w:t>
            </w:r>
            <w:r w:rsidRPr="00F537A6">
              <w:rPr>
                <w:i/>
              </w:rPr>
              <w:t>completely</w:t>
            </w:r>
            <w:r w:rsidRPr="00D51DED">
              <w:t xml:space="preserve"> irrelevant to the </w:t>
            </w:r>
            <w:r w:rsidR="005A16AA">
              <w:rPr>
                <w:color w:val="FF0000"/>
              </w:rPr>
              <w:t xml:space="preserve">chosen topic </w:t>
            </w:r>
            <w:r w:rsidRPr="00D51DED">
              <w:t>will</w:t>
            </w:r>
            <w:r>
              <w:t xml:space="preserve"> </w:t>
            </w:r>
            <w:r w:rsidRPr="00D51DED">
              <w:t xml:space="preserve">be scored a zero. </w:t>
            </w:r>
          </w:p>
          <w:p w14:paraId="449DFAA2" w14:textId="77777777" w:rsidR="00252549" w:rsidRDefault="00252549" w:rsidP="00A35973"/>
          <w:p w14:paraId="7BA4F2E9" w14:textId="0C06FE39" w:rsidR="00252549" w:rsidRPr="00D51DED" w:rsidRDefault="00252549" w:rsidP="00A35973">
            <w:r>
              <w:lastRenderedPageBreak/>
              <w:t>A</w:t>
            </w:r>
            <w:r w:rsidR="005A16AA">
              <w:t xml:space="preserve"> </w:t>
            </w:r>
            <w:r w:rsidR="005A16AA">
              <w:rPr>
                <w:color w:val="FF0000"/>
              </w:rPr>
              <w:t>blogpost</w:t>
            </w:r>
            <w:r>
              <w:t xml:space="preserve"> that is partially irrelevant or incomplete will have between 5 and 20 marks deducted depending on how off topic it is. </w:t>
            </w:r>
          </w:p>
        </w:tc>
      </w:tr>
      <w:tr w:rsidR="00252549" w:rsidRPr="00F537A6" w14:paraId="0E9F7E5B" w14:textId="77777777" w:rsidTr="00A35973">
        <w:tc>
          <w:tcPr>
            <w:tcW w:w="1809" w:type="dxa"/>
            <w:shd w:val="clear" w:color="auto" w:fill="auto"/>
          </w:tcPr>
          <w:p w14:paraId="03660499" w14:textId="77777777" w:rsidR="00252549" w:rsidRPr="00F537A6" w:rsidRDefault="00252549" w:rsidP="00A35973">
            <w:pPr>
              <w:rPr>
                <w:b/>
              </w:rPr>
            </w:pPr>
            <w:r w:rsidRPr="00F537A6">
              <w:rPr>
                <w:b/>
              </w:rPr>
              <w:lastRenderedPageBreak/>
              <w:t>Plagiarism</w:t>
            </w:r>
          </w:p>
          <w:p w14:paraId="7BCB1189" w14:textId="77777777" w:rsidR="00252549" w:rsidRPr="00F537A6" w:rsidRDefault="00252549" w:rsidP="00A35973">
            <w:pPr>
              <w:rPr>
                <w:b/>
              </w:rPr>
            </w:pPr>
          </w:p>
        </w:tc>
        <w:tc>
          <w:tcPr>
            <w:tcW w:w="3402" w:type="dxa"/>
            <w:shd w:val="clear" w:color="auto" w:fill="auto"/>
          </w:tcPr>
          <w:p w14:paraId="386CAF32" w14:textId="77777777" w:rsidR="00252549" w:rsidRPr="00D51DED" w:rsidRDefault="00252549" w:rsidP="00A35973">
            <w:r w:rsidRPr="00D51DED">
              <w:t>C</w:t>
            </w:r>
            <w:r>
              <w:t xml:space="preserve">ases of </w:t>
            </w:r>
            <w:r w:rsidRPr="00D51DED">
              <w:t xml:space="preserve">plagiarism will </w:t>
            </w:r>
            <w:r>
              <w:t xml:space="preserve">be dealt with according to </w:t>
            </w:r>
            <w:r w:rsidRPr="0041708E">
              <w:t>QMUL Regulations for Assessment Offence</w:t>
            </w:r>
            <w:r>
              <w:t>s.</w:t>
            </w:r>
          </w:p>
        </w:tc>
        <w:tc>
          <w:tcPr>
            <w:tcW w:w="4536" w:type="dxa"/>
            <w:shd w:val="clear" w:color="auto" w:fill="auto"/>
          </w:tcPr>
          <w:p w14:paraId="3C89D43A" w14:textId="77777777" w:rsidR="00252549" w:rsidRPr="00D51DED" w:rsidRDefault="00252549" w:rsidP="00A35973">
            <w:r>
              <w:t xml:space="preserve">The penalties can range from a formal reprimand to suspension or expulsion. </w:t>
            </w:r>
          </w:p>
        </w:tc>
      </w:tr>
      <w:tr w:rsidR="00252549" w:rsidRPr="00F537A6" w14:paraId="43188583" w14:textId="77777777" w:rsidTr="00A35973">
        <w:tc>
          <w:tcPr>
            <w:tcW w:w="1809" w:type="dxa"/>
            <w:shd w:val="clear" w:color="auto" w:fill="auto"/>
          </w:tcPr>
          <w:p w14:paraId="17BF0EE6" w14:textId="77777777" w:rsidR="00252549" w:rsidRPr="00F537A6" w:rsidRDefault="00252549" w:rsidP="00A35973">
            <w:pPr>
              <w:rPr>
                <w:b/>
              </w:rPr>
            </w:pPr>
            <w:r w:rsidRPr="00F537A6">
              <w:rPr>
                <w:b/>
              </w:rPr>
              <w:t>Late submission</w:t>
            </w:r>
          </w:p>
        </w:tc>
        <w:tc>
          <w:tcPr>
            <w:tcW w:w="3402" w:type="dxa"/>
            <w:shd w:val="clear" w:color="auto" w:fill="auto"/>
          </w:tcPr>
          <w:p w14:paraId="17AB5CFB" w14:textId="77777777" w:rsidR="00252549" w:rsidRPr="00D51DED" w:rsidRDefault="00252549" w:rsidP="00A35973"/>
        </w:tc>
        <w:tc>
          <w:tcPr>
            <w:tcW w:w="4536" w:type="dxa"/>
            <w:shd w:val="clear" w:color="auto" w:fill="auto"/>
          </w:tcPr>
          <w:p w14:paraId="241AD157" w14:textId="77777777" w:rsidR="00252549" w:rsidRDefault="00252549" w:rsidP="00A35973">
            <w:r w:rsidRPr="00B25FC2">
              <w:t>Five marks will be deducted for each 24 hour period or part thereof after the submission date and time, including weekends and bank holidays.</w:t>
            </w:r>
          </w:p>
          <w:p w14:paraId="33DDCD60" w14:textId="77777777" w:rsidR="00252549" w:rsidRDefault="00252549" w:rsidP="00A35973"/>
          <w:p w14:paraId="5F1C9C63" w14:textId="77777777" w:rsidR="00252549" w:rsidRPr="00B25FC2" w:rsidRDefault="00252549" w:rsidP="00A35973">
            <w:r w:rsidRPr="00B25FC2">
              <w:t xml:space="preserve">An assignment submitted more than 120 hours late </w:t>
            </w:r>
            <w:r>
              <w:t xml:space="preserve">will </w:t>
            </w:r>
            <w:r w:rsidRPr="00B25FC2">
              <w:t>be awarded a mark of zero.</w:t>
            </w:r>
          </w:p>
          <w:p w14:paraId="67A86ADD" w14:textId="77777777" w:rsidR="00252549" w:rsidRPr="00D51DED" w:rsidRDefault="00252549" w:rsidP="00A35973"/>
        </w:tc>
      </w:tr>
      <w:tr w:rsidR="00252549" w:rsidRPr="00F537A6" w14:paraId="4F8546C4" w14:textId="77777777" w:rsidTr="00A35973">
        <w:tc>
          <w:tcPr>
            <w:tcW w:w="1809" w:type="dxa"/>
            <w:shd w:val="clear" w:color="auto" w:fill="auto"/>
          </w:tcPr>
          <w:p w14:paraId="1EC6DBA4" w14:textId="77777777" w:rsidR="00252549" w:rsidRPr="00F537A6" w:rsidRDefault="00252549" w:rsidP="00A35973">
            <w:pPr>
              <w:rPr>
                <w:b/>
              </w:rPr>
            </w:pPr>
            <w:r w:rsidRPr="00F537A6">
              <w:rPr>
                <w:b/>
              </w:rPr>
              <w:t>Word count</w:t>
            </w:r>
          </w:p>
        </w:tc>
        <w:tc>
          <w:tcPr>
            <w:tcW w:w="3402" w:type="dxa"/>
            <w:shd w:val="clear" w:color="auto" w:fill="auto"/>
          </w:tcPr>
          <w:p w14:paraId="4DE4EF61" w14:textId="77777777" w:rsidR="00252549" w:rsidRDefault="00252549" w:rsidP="00A35973">
            <w:r>
              <w:t>Word count will apply to:</w:t>
            </w:r>
          </w:p>
          <w:p w14:paraId="62C03D0B" w14:textId="77777777" w:rsidR="00252549" w:rsidRDefault="00252549" w:rsidP="00252549">
            <w:pPr>
              <w:numPr>
                <w:ilvl w:val="0"/>
                <w:numId w:val="10"/>
              </w:numPr>
              <w:contextualSpacing/>
            </w:pPr>
            <w:r>
              <w:t>Tables that are made up of text</w:t>
            </w:r>
          </w:p>
          <w:p w14:paraId="03F2C2EA" w14:textId="77777777" w:rsidR="00252549" w:rsidRDefault="00252549" w:rsidP="00252549">
            <w:pPr>
              <w:numPr>
                <w:ilvl w:val="0"/>
                <w:numId w:val="10"/>
              </w:numPr>
              <w:contextualSpacing/>
            </w:pPr>
            <w:r>
              <w:t xml:space="preserve">Headings and sub-headings </w:t>
            </w:r>
          </w:p>
          <w:p w14:paraId="132C3E69" w14:textId="77777777" w:rsidR="00252549" w:rsidRDefault="00252549" w:rsidP="00A35973"/>
          <w:p w14:paraId="23630CDA" w14:textId="77777777" w:rsidR="00252549" w:rsidRDefault="00252549" w:rsidP="00A35973">
            <w:r>
              <w:t>Word count will not apply to:</w:t>
            </w:r>
          </w:p>
          <w:p w14:paraId="29F0BE58" w14:textId="77777777" w:rsidR="00252549" w:rsidRDefault="00252549" w:rsidP="00252549">
            <w:pPr>
              <w:numPr>
                <w:ilvl w:val="0"/>
                <w:numId w:val="9"/>
              </w:numPr>
              <w:contextualSpacing/>
            </w:pPr>
            <w:r>
              <w:t xml:space="preserve">References </w:t>
            </w:r>
          </w:p>
          <w:p w14:paraId="13C303D3" w14:textId="77777777" w:rsidR="00252549" w:rsidRDefault="00252549" w:rsidP="00252549">
            <w:pPr>
              <w:numPr>
                <w:ilvl w:val="0"/>
                <w:numId w:val="9"/>
              </w:numPr>
              <w:contextualSpacing/>
            </w:pPr>
            <w:r>
              <w:t xml:space="preserve">Numerical data </w:t>
            </w:r>
          </w:p>
          <w:p w14:paraId="3B765E90" w14:textId="77777777" w:rsidR="00252549" w:rsidRPr="00D51DED" w:rsidRDefault="00252549" w:rsidP="00252549">
            <w:pPr>
              <w:numPr>
                <w:ilvl w:val="0"/>
                <w:numId w:val="9"/>
              </w:numPr>
              <w:contextualSpacing/>
            </w:pPr>
            <w:r>
              <w:t>Labels of graphs and figures</w:t>
            </w:r>
          </w:p>
        </w:tc>
        <w:tc>
          <w:tcPr>
            <w:tcW w:w="4536" w:type="dxa"/>
            <w:shd w:val="clear" w:color="auto" w:fill="auto"/>
          </w:tcPr>
          <w:p w14:paraId="47169AE5" w14:textId="77777777" w:rsidR="00252549" w:rsidRPr="00B25FC2" w:rsidRDefault="00252549" w:rsidP="00252549">
            <w:pPr>
              <w:numPr>
                <w:ilvl w:val="0"/>
                <w:numId w:val="8"/>
              </w:numPr>
              <w:ind w:left="360"/>
              <w:jc w:val="both"/>
            </w:pPr>
            <w:r>
              <w:t>5</w:t>
            </w:r>
            <w:r w:rsidRPr="00B25FC2">
              <w:t xml:space="preserve">% above word limit = </w:t>
            </w:r>
            <w:r>
              <w:t>5 marks deducted</w:t>
            </w:r>
          </w:p>
          <w:p w14:paraId="49412233" w14:textId="77777777" w:rsidR="00252549" w:rsidRPr="00B25FC2" w:rsidRDefault="00252549" w:rsidP="00252549">
            <w:pPr>
              <w:numPr>
                <w:ilvl w:val="0"/>
                <w:numId w:val="8"/>
              </w:numPr>
              <w:ind w:left="360"/>
              <w:jc w:val="both"/>
            </w:pPr>
            <w:r>
              <w:t>5</w:t>
            </w:r>
            <w:r w:rsidRPr="00B25FC2">
              <w:t>-</w:t>
            </w:r>
            <w:r>
              <w:t>1</w:t>
            </w:r>
            <w:r w:rsidRPr="00B25FC2">
              <w:t>0% above word limit = 10</w:t>
            </w:r>
            <w:r>
              <w:t xml:space="preserve"> marks deducted</w:t>
            </w:r>
          </w:p>
          <w:p w14:paraId="62C9E4A7" w14:textId="77777777" w:rsidR="00252549" w:rsidRPr="00B25FC2" w:rsidRDefault="00252549" w:rsidP="00252549">
            <w:pPr>
              <w:numPr>
                <w:ilvl w:val="0"/>
                <w:numId w:val="8"/>
              </w:numPr>
              <w:ind w:left="360"/>
              <w:jc w:val="both"/>
            </w:pPr>
            <w:r>
              <w:t>10</w:t>
            </w:r>
            <w:r w:rsidRPr="00B25FC2">
              <w:t>-</w:t>
            </w:r>
            <w:r>
              <w:t>15</w:t>
            </w:r>
            <w:r w:rsidRPr="00B25FC2">
              <w:t>% above word limit = 1</w:t>
            </w:r>
            <w:r>
              <w:t>5 marks deducted</w:t>
            </w:r>
          </w:p>
          <w:p w14:paraId="7655CA9C" w14:textId="77777777" w:rsidR="00252549" w:rsidRPr="00B25FC2" w:rsidRDefault="00252549" w:rsidP="00252549">
            <w:pPr>
              <w:numPr>
                <w:ilvl w:val="0"/>
                <w:numId w:val="8"/>
              </w:numPr>
              <w:ind w:left="360"/>
              <w:jc w:val="both"/>
            </w:pPr>
            <w:r>
              <w:t>&gt; 15</w:t>
            </w:r>
            <w:r w:rsidRPr="00B25FC2">
              <w:t xml:space="preserve">%&gt; above word limit = automatic fail. </w:t>
            </w:r>
          </w:p>
          <w:p w14:paraId="544AAABF" w14:textId="77777777" w:rsidR="00252549" w:rsidRPr="00D51DED" w:rsidRDefault="00252549" w:rsidP="00A35973"/>
        </w:tc>
      </w:tr>
      <w:tr w:rsidR="00252549" w:rsidRPr="00F537A6" w14:paraId="17EF8DE1" w14:textId="77777777" w:rsidTr="00A35973">
        <w:tc>
          <w:tcPr>
            <w:tcW w:w="1809" w:type="dxa"/>
            <w:shd w:val="clear" w:color="auto" w:fill="auto"/>
          </w:tcPr>
          <w:p w14:paraId="46F89DD3" w14:textId="77777777" w:rsidR="00252549" w:rsidRPr="00F537A6" w:rsidRDefault="00252549" w:rsidP="00A35973">
            <w:pPr>
              <w:rPr>
                <w:b/>
              </w:rPr>
            </w:pPr>
            <w:r w:rsidRPr="00F537A6">
              <w:rPr>
                <w:b/>
                <w:iCs/>
              </w:rPr>
              <w:t>Non-submission</w:t>
            </w:r>
          </w:p>
        </w:tc>
        <w:tc>
          <w:tcPr>
            <w:tcW w:w="3402" w:type="dxa"/>
            <w:shd w:val="clear" w:color="auto" w:fill="auto"/>
          </w:tcPr>
          <w:p w14:paraId="4ACB9293" w14:textId="77777777" w:rsidR="00252549" w:rsidRDefault="00252549" w:rsidP="00A35973"/>
        </w:tc>
        <w:tc>
          <w:tcPr>
            <w:tcW w:w="4536" w:type="dxa"/>
            <w:shd w:val="clear" w:color="auto" w:fill="auto"/>
          </w:tcPr>
          <w:p w14:paraId="7EC2F2F5" w14:textId="77777777" w:rsidR="00252549" w:rsidRDefault="00252549" w:rsidP="00A35973">
            <w:pPr>
              <w:ind w:left="360"/>
              <w:jc w:val="both"/>
            </w:pPr>
          </w:p>
        </w:tc>
      </w:tr>
    </w:tbl>
    <w:p w14:paraId="232680F9" w14:textId="77777777" w:rsidR="00252549" w:rsidRDefault="00252549" w:rsidP="00252549">
      <w:pPr>
        <w:rPr>
          <w:b/>
        </w:rPr>
      </w:pPr>
    </w:p>
    <w:p w14:paraId="172E88BB" w14:textId="77777777" w:rsidR="00252549" w:rsidRPr="00037D51" w:rsidRDefault="00252549" w:rsidP="00252549">
      <w:pPr>
        <w:rPr>
          <w:b/>
        </w:rPr>
      </w:pPr>
    </w:p>
    <w:tbl>
      <w:tblPr>
        <w:tblW w:w="3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6"/>
      </w:tblGrid>
      <w:tr w:rsidR="00252549" w:rsidRPr="00F5022D" w14:paraId="0CAD0F88" w14:textId="77777777" w:rsidTr="00A35973">
        <w:trPr>
          <w:trHeight w:val="297"/>
        </w:trPr>
        <w:tc>
          <w:tcPr>
            <w:tcW w:w="3456" w:type="dxa"/>
            <w:tcBorders>
              <w:top w:val="single" w:sz="4" w:space="0" w:color="auto"/>
              <w:left w:val="single" w:sz="4" w:space="0" w:color="auto"/>
              <w:bottom w:val="single" w:sz="4" w:space="0" w:color="auto"/>
              <w:right w:val="single" w:sz="4" w:space="0" w:color="auto"/>
            </w:tcBorders>
            <w:shd w:val="clear" w:color="auto" w:fill="auto"/>
            <w:hideMark/>
          </w:tcPr>
          <w:p w14:paraId="6F403137" w14:textId="77777777" w:rsidR="00252549" w:rsidRPr="00F5022D" w:rsidRDefault="00252549" w:rsidP="00A35973">
            <w:pPr>
              <w:rPr>
                <w:b/>
              </w:rPr>
            </w:pPr>
            <w:r w:rsidRPr="00F5022D">
              <w:rPr>
                <w:b/>
              </w:rPr>
              <w:t>Agreed Final Internal Mark /100</w:t>
            </w:r>
          </w:p>
        </w:tc>
      </w:tr>
      <w:tr w:rsidR="00252549" w:rsidRPr="00F5022D" w14:paraId="49FBE54E" w14:textId="77777777" w:rsidTr="00A35973">
        <w:tc>
          <w:tcPr>
            <w:tcW w:w="3456" w:type="dxa"/>
            <w:tcBorders>
              <w:top w:val="single" w:sz="4" w:space="0" w:color="auto"/>
              <w:left w:val="single" w:sz="4" w:space="0" w:color="auto"/>
              <w:bottom w:val="single" w:sz="4" w:space="0" w:color="auto"/>
              <w:right w:val="single" w:sz="4" w:space="0" w:color="auto"/>
            </w:tcBorders>
            <w:shd w:val="clear" w:color="auto" w:fill="auto"/>
          </w:tcPr>
          <w:p w14:paraId="66399451" w14:textId="77777777" w:rsidR="00252549" w:rsidRPr="00F5022D" w:rsidRDefault="00252549" w:rsidP="00A35973"/>
        </w:tc>
      </w:tr>
    </w:tbl>
    <w:p w14:paraId="023774AD" w14:textId="77777777" w:rsidR="00252549" w:rsidRDefault="00252549" w:rsidP="00252549">
      <w:pPr>
        <w:rPr>
          <w:b/>
        </w:rPr>
      </w:pPr>
    </w:p>
    <w:p w14:paraId="2483D376" w14:textId="77777777" w:rsidR="00252549" w:rsidRPr="00037D51" w:rsidRDefault="00252549" w:rsidP="00252549">
      <w:pPr>
        <w:rPr>
          <w:b/>
        </w:rPr>
      </w:pPr>
    </w:p>
    <w:p w14:paraId="70541BB3" w14:textId="77777777" w:rsidR="00252549" w:rsidRPr="00037D51" w:rsidRDefault="00252549" w:rsidP="00252549">
      <w:pPr>
        <w:rPr>
          <w:b/>
        </w:rPr>
      </w:pPr>
      <w:r w:rsidRPr="00037D51">
        <w:rPr>
          <w:b/>
        </w:rPr>
        <w:t>General Comments for student feedback:</w:t>
      </w:r>
    </w:p>
    <w:p w14:paraId="65B79DF5" w14:textId="77777777" w:rsidR="00252549" w:rsidRPr="00037D51" w:rsidRDefault="00252549" w:rsidP="00252549">
      <w:pPr>
        <w:rPr>
          <w:b/>
        </w:rPr>
      </w:pPr>
      <w:r>
        <w:rPr>
          <w:noProof/>
          <w:lang w:val="en-US"/>
        </w:rPr>
        <mc:AlternateContent>
          <mc:Choice Requires="wps">
            <w:drawing>
              <wp:anchor distT="0" distB="0" distL="114300" distR="114300" simplePos="0" relativeHeight="251659264" behindDoc="0" locked="0" layoutInCell="1" allowOverlap="1" wp14:anchorId="78BD3503" wp14:editId="0DA7BFAF">
                <wp:simplePos x="0" y="0"/>
                <wp:positionH relativeFrom="column">
                  <wp:posOffset>-56515</wp:posOffset>
                </wp:positionH>
                <wp:positionV relativeFrom="paragraph">
                  <wp:posOffset>105410</wp:posOffset>
                </wp:positionV>
                <wp:extent cx="6457950" cy="1504950"/>
                <wp:effectExtent l="0" t="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504950"/>
                        </a:xfrm>
                        <a:prstGeom prst="rect">
                          <a:avLst/>
                        </a:prstGeom>
                        <a:solidFill>
                          <a:srgbClr val="FFFFFF"/>
                        </a:solidFill>
                        <a:ln w="9525">
                          <a:solidFill>
                            <a:srgbClr val="000000"/>
                          </a:solidFill>
                          <a:miter lim="800000"/>
                          <a:headEnd/>
                          <a:tailEnd/>
                        </a:ln>
                      </wps:spPr>
                      <wps:txbx>
                        <w:txbxContent>
                          <w:p w14:paraId="08D968CC" w14:textId="77777777" w:rsidR="00252549" w:rsidRDefault="00252549" w:rsidP="002525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BD3503" id="_x0000_t202" coordsize="21600,21600" o:spt="202" path="m,l,21600r21600,l21600,xe">
                <v:stroke joinstyle="miter"/>
                <v:path gradientshapeok="t" o:connecttype="rect"/>
              </v:shapetype>
              <v:shape id="Text Box 3" o:spid="_x0000_s1026" type="#_x0000_t202" style="position:absolute;margin-left:-4.45pt;margin-top:8.3pt;width:508.5pt;height:1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5Z+rJwIAAFEEAAAOAAAAZHJzL2Uyb0RvYy54bWysVNtu2zAMfR+wfxD0vjhJk64x4hRdugwD&#13;&#10;ugvQ7gNkWbaFyaJGKbG7rx8lp2l2exnmB4EUqUPykPT6eugMOyj0GmzBZ5MpZ8pKqLRtCv7lYffq&#13;&#10;ijMfhK2EAasK/qg8v968fLHuXa7m0IKpFDICsT7vXcHbEFyeZV62qhN+Ak5ZMtaAnQikYpNVKHpC&#13;&#10;70w2n04vsx6wcghSeU+3t6ORbxJ+XSsZPtW1V4GZglNuIZ2YzjKe2WYt8gaFa7U8piH+IYtOaEtB&#13;&#10;T1C3Igi2R/0bVKclgoc6TCR0GdS1lirVQNXMpr9Uc98Kp1ItRI53J5r8/4OVHw+fkemq4BecWdFR&#13;&#10;ix7UENgbGNhFZKd3Piene0duYaBr6nKq1Ls7kF89s7BthW3UDSL0rRIVZTeLL7OzpyOOjyBl/wEq&#13;&#10;CiP2ARLQUGMXqSMyGKFTlx5PnYmpSLq8XCxfr5ZkkmSbLaeLqMQYIn967tCHdwo6FoWCI7U+wYvD&#13;&#10;nQ+j65NLjObB6GqnjUkKNuXWIDsIGpNd+o7oP7kZy/qCr5bz5cjAXyGm6fsTRKcDzbvRXcGvTk4i&#13;&#10;j7y9tRWlKfIgtBllqs7YI5GRu5HFMJQDOUZ2S6geiVKEca5pD0loAb9z1tNMF9x/2wtUnJn3ltqy&#13;&#10;mi0WcQmSQozOScFzS3luEVYSVMEDZ6O4DePi7B3qpqVI4yBYuKFW1jqR/JzVMW+a29Sm447FxTjX&#13;&#10;k9fzn2DzAwAA//8DAFBLAwQUAAYACAAAACEA+ZEe7+MAAAAPAQAADwAAAGRycy9kb3ducmV2Lnht&#13;&#10;bExPy07DMBC8I/EP1iJxQa3TFkyaxqkQCFRuUBBc3XibRPgRbDcNf8/2BJeVdmd2HuV6tIYNGGLn&#13;&#10;nYTZNAOGrva6c42E97fHSQ4sJuW0Mt6hhB+MsK7Oz0pVaH90rzhsU8NIxMVCSWhT6gvOY92iVXHq&#13;&#10;e3SE7X2wKtEaGq6DOpK4NXyeZYJb1TlyaFWP9y3WX9uDlZBfb4bP+Lx4+ajF3izT1e3w9B2kvLwY&#13;&#10;H1Y07lbAEo7p7wNOHSg/VBRs5w9OR2YkTPIlMekuBLATnmX5DNhOwvxmIYBXJf/fo/oFAAD//wMA&#13;&#10;UEsBAi0AFAAGAAgAAAAhALaDOJL+AAAA4QEAABMAAAAAAAAAAAAAAAAAAAAAAFtDb250ZW50X1R5&#13;&#10;cGVzXS54bWxQSwECLQAUAAYACAAAACEAOP0h/9YAAACUAQAACwAAAAAAAAAAAAAAAAAvAQAAX3Jl&#13;&#10;bHMvLnJlbHNQSwECLQAUAAYACAAAACEA2+WfqycCAABRBAAADgAAAAAAAAAAAAAAAAAuAgAAZHJz&#13;&#10;L2Uyb0RvYy54bWxQSwECLQAUAAYACAAAACEA+ZEe7+MAAAAPAQAADwAAAAAAAAAAAAAAAACBBAAA&#13;&#10;ZHJzL2Rvd25yZXYueG1sUEsFBgAAAAAEAAQA8wAAAJEFAAAAAA==&#13;&#10;">
                <v:textbox>
                  <w:txbxContent>
                    <w:p w14:paraId="08D968CC" w14:textId="77777777" w:rsidR="00252549" w:rsidRDefault="00252549" w:rsidP="00252549"/>
                  </w:txbxContent>
                </v:textbox>
              </v:shape>
            </w:pict>
          </mc:Fallback>
        </mc:AlternateContent>
      </w:r>
    </w:p>
    <w:p w14:paraId="5033AAA0" w14:textId="77777777" w:rsidR="00252549" w:rsidRPr="00037D51" w:rsidRDefault="00252549" w:rsidP="00252549"/>
    <w:p w14:paraId="6925A82B" w14:textId="77777777" w:rsidR="00252549" w:rsidRPr="00037D51" w:rsidRDefault="00252549" w:rsidP="00252549"/>
    <w:p w14:paraId="64B176F9" w14:textId="77777777" w:rsidR="00252549" w:rsidRPr="00037D51" w:rsidRDefault="00252549" w:rsidP="00252549"/>
    <w:p w14:paraId="072E2A3E" w14:textId="77777777" w:rsidR="00252549" w:rsidRPr="00037D51" w:rsidRDefault="00252549" w:rsidP="00252549"/>
    <w:p w14:paraId="111742B3" w14:textId="77777777" w:rsidR="00252549" w:rsidRPr="00037D51" w:rsidRDefault="00252549" w:rsidP="00252549"/>
    <w:p w14:paraId="44668D04" w14:textId="77777777" w:rsidR="00252549" w:rsidRPr="00037D51" w:rsidRDefault="00252549" w:rsidP="00252549"/>
    <w:p w14:paraId="2D3CB0F0" w14:textId="77777777" w:rsidR="00252549" w:rsidRDefault="00252549" w:rsidP="00252549">
      <w:r w:rsidRPr="00037D51">
        <w:t>1</w:t>
      </w:r>
      <w:r w:rsidRPr="00037D51">
        <w:rPr>
          <w:vertAlign w:val="superscript"/>
        </w:rPr>
        <w:t>st</w:t>
      </w:r>
      <w:r w:rsidRPr="00037D51">
        <w:t xml:space="preserve"> Marker Signed:</w:t>
      </w:r>
      <w:r w:rsidRPr="00037D51">
        <w:tab/>
      </w:r>
    </w:p>
    <w:p w14:paraId="0C5CC2E7" w14:textId="77777777" w:rsidR="00252549" w:rsidRDefault="00252549" w:rsidP="00252549"/>
    <w:p w14:paraId="5DADD7FB" w14:textId="77777777" w:rsidR="00252549" w:rsidRDefault="00252549" w:rsidP="00252549"/>
    <w:p w14:paraId="712630C7" w14:textId="77777777" w:rsidR="000C196A" w:rsidRDefault="000C196A" w:rsidP="00CE2910">
      <w:pPr>
        <w:rPr>
          <w:rFonts w:cstheme="minorHAnsi"/>
          <w:b/>
        </w:rPr>
      </w:pPr>
    </w:p>
    <w:p w14:paraId="2BC1C545" w14:textId="77777777" w:rsidR="000C196A" w:rsidRDefault="000C196A" w:rsidP="00CE2910">
      <w:pPr>
        <w:rPr>
          <w:rFonts w:cstheme="minorHAnsi"/>
          <w:b/>
        </w:rPr>
      </w:pPr>
    </w:p>
    <w:p w14:paraId="181F450D" w14:textId="6F383ADA" w:rsidR="00CE2910" w:rsidRPr="00D9525D" w:rsidRDefault="00CE2910" w:rsidP="00CE2910">
      <w:pPr>
        <w:rPr>
          <w:rFonts w:cstheme="minorHAnsi"/>
          <w:b/>
        </w:rPr>
      </w:pPr>
      <w:r w:rsidRPr="00D9525D">
        <w:rPr>
          <w:rFonts w:cstheme="minorHAnsi"/>
          <w:b/>
        </w:rPr>
        <w:lastRenderedPageBreak/>
        <w:t>Assessment two: A 1500</w:t>
      </w:r>
      <w:r w:rsidR="00820960">
        <w:rPr>
          <w:rFonts w:cstheme="minorHAnsi"/>
          <w:b/>
        </w:rPr>
        <w:t>-2000</w:t>
      </w:r>
      <w:r w:rsidRPr="00D9525D">
        <w:rPr>
          <w:rFonts w:cstheme="minorHAnsi"/>
          <w:b/>
        </w:rPr>
        <w:t xml:space="preserve"> word ‘Fact Check’ assignment (40%) on a contemporary health issue </w:t>
      </w:r>
    </w:p>
    <w:p w14:paraId="4E6335A0" w14:textId="77777777" w:rsidR="00CE2910" w:rsidRPr="00D9525D" w:rsidRDefault="00CE2910" w:rsidP="00CE2910">
      <w:pPr>
        <w:rPr>
          <w:rFonts w:cstheme="minorHAnsi"/>
        </w:rPr>
      </w:pPr>
    </w:p>
    <w:p w14:paraId="27A133CD" w14:textId="4F0D144A" w:rsidR="00CE2910" w:rsidRPr="00D9525D" w:rsidRDefault="00CE2910" w:rsidP="00CE2910">
      <w:pPr>
        <w:rPr>
          <w:rFonts w:cstheme="minorHAnsi"/>
        </w:rPr>
      </w:pPr>
      <w:r w:rsidRPr="00D9525D">
        <w:rPr>
          <w:rFonts w:cstheme="minorHAnsi"/>
        </w:rPr>
        <w:t>Due in week 9</w:t>
      </w:r>
    </w:p>
    <w:p w14:paraId="5A6FF5EF" w14:textId="4334391C" w:rsidR="00581D0C" w:rsidRPr="00581D0C" w:rsidRDefault="00CE2910" w:rsidP="00581D0C">
      <w:pPr>
        <w:pStyle w:val="NormalWeb"/>
        <w:rPr>
          <w:rFonts w:asciiTheme="minorHAnsi" w:hAnsiTheme="minorHAnsi" w:cstheme="minorHAnsi"/>
          <w:color w:val="454545"/>
          <w:spacing w:val="2"/>
        </w:rPr>
      </w:pPr>
      <w:r w:rsidRPr="00581D0C">
        <w:rPr>
          <w:rFonts w:asciiTheme="minorHAnsi" w:hAnsiTheme="minorHAnsi" w:cstheme="minorHAnsi"/>
        </w:rPr>
        <w:t xml:space="preserve">This assessment is delivered in the form of a ‘fact check’. </w:t>
      </w:r>
      <w:r w:rsidR="00581D0C">
        <w:rPr>
          <w:rFonts w:ascii="Source Sans Pro" w:hAnsi="Source Sans Pro"/>
          <w:color w:val="454545"/>
          <w:spacing w:val="2"/>
        </w:rPr>
        <w:t>Please could you choose one of the following news stories:</w:t>
      </w:r>
    </w:p>
    <w:p w14:paraId="143AC0B9" w14:textId="77777777" w:rsidR="00581D0C" w:rsidRDefault="000138BF" w:rsidP="00581D0C">
      <w:pPr>
        <w:numPr>
          <w:ilvl w:val="0"/>
          <w:numId w:val="12"/>
        </w:numPr>
        <w:spacing w:before="100" w:beforeAutospacing="1" w:after="100" w:afterAutospacing="1"/>
        <w:rPr>
          <w:rFonts w:ascii="Source Sans Pro" w:hAnsi="Source Sans Pro"/>
          <w:color w:val="454545"/>
          <w:spacing w:val="2"/>
        </w:rPr>
      </w:pPr>
      <w:hyperlink r:id="rId12" w:history="1">
        <w:r w:rsidR="00581D0C">
          <w:rPr>
            <w:rStyle w:val="Hyperlink"/>
            <w:rFonts w:ascii="Source Sans Pro" w:hAnsi="Source Sans Pro"/>
            <w:color w:val="92374D"/>
            <w:spacing w:val="2"/>
          </w:rPr>
          <w:t>https://www.theguardian.com/science/2020/feb/17/long-term-offenders-have-different-brain-structure-study-says</w:t>
        </w:r>
      </w:hyperlink>
    </w:p>
    <w:p w14:paraId="2D002617" w14:textId="77777777" w:rsidR="00581D0C" w:rsidRDefault="000138BF" w:rsidP="00581D0C">
      <w:pPr>
        <w:numPr>
          <w:ilvl w:val="0"/>
          <w:numId w:val="12"/>
        </w:numPr>
        <w:spacing w:before="100" w:beforeAutospacing="1" w:after="100" w:afterAutospacing="1"/>
        <w:rPr>
          <w:rFonts w:ascii="Source Sans Pro" w:hAnsi="Source Sans Pro"/>
          <w:color w:val="454545"/>
          <w:spacing w:val="2"/>
        </w:rPr>
      </w:pPr>
      <w:hyperlink r:id="rId13" w:history="1">
        <w:r w:rsidR="00581D0C">
          <w:rPr>
            <w:rStyle w:val="Hyperlink"/>
            <w:rFonts w:ascii="Source Sans Pro" w:hAnsi="Source Sans Pro"/>
            <w:color w:val="92374D"/>
            <w:spacing w:val="2"/>
          </w:rPr>
          <w:t>https://www.bbc.co.uk/news/health-44575139</w:t>
        </w:r>
      </w:hyperlink>
    </w:p>
    <w:p w14:paraId="79C212A0" w14:textId="77777777" w:rsidR="00581D0C" w:rsidRDefault="000138BF" w:rsidP="00581D0C">
      <w:pPr>
        <w:numPr>
          <w:ilvl w:val="0"/>
          <w:numId w:val="12"/>
        </w:numPr>
        <w:spacing w:before="100" w:beforeAutospacing="1" w:after="100" w:afterAutospacing="1"/>
        <w:rPr>
          <w:rFonts w:ascii="Source Sans Pro" w:hAnsi="Source Sans Pro"/>
          <w:color w:val="454545"/>
          <w:spacing w:val="2"/>
        </w:rPr>
      </w:pPr>
      <w:hyperlink r:id="rId14" w:history="1">
        <w:r w:rsidR="00581D0C">
          <w:rPr>
            <w:rStyle w:val="Hyperlink"/>
            <w:rFonts w:ascii="Source Sans Pro" w:hAnsi="Source Sans Pro"/>
            <w:color w:val="92374D"/>
            <w:spacing w:val="2"/>
          </w:rPr>
          <w:t>https://www.dailymail.co.uk/health/article-7991315/Children-sit-hours-day-likely-depression-18.html</w:t>
        </w:r>
      </w:hyperlink>
      <w:r w:rsidR="00581D0C">
        <w:rPr>
          <w:rFonts w:ascii="Source Sans Pro" w:hAnsi="Source Sans Pro"/>
          <w:color w:val="454545"/>
          <w:spacing w:val="2"/>
        </w:rPr>
        <w:t> </w:t>
      </w:r>
    </w:p>
    <w:p w14:paraId="25516EE6" w14:textId="77777777" w:rsidR="00581D0C" w:rsidRDefault="000138BF" w:rsidP="00581D0C">
      <w:pPr>
        <w:numPr>
          <w:ilvl w:val="0"/>
          <w:numId w:val="12"/>
        </w:numPr>
        <w:spacing w:before="100" w:beforeAutospacing="1"/>
        <w:rPr>
          <w:rFonts w:ascii="Source Sans Pro" w:hAnsi="Source Sans Pro"/>
          <w:color w:val="454545"/>
          <w:spacing w:val="2"/>
        </w:rPr>
      </w:pPr>
      <w:hyperlink r:id="rId15" w:history="1">
        <w:r w:rsidR="00581D0C">
          <w:rPr>
            <w:rStyle w:val="Hyperlink"/>
            <w:rFonts w:ascii="Source Sans Pro" w:hAnsi="Source Sans Pro"/>
            <w:color w:val="92374D"/>
            <w:spacing w:val="2"/>
          </w:rPr>
          <w:t>https://www.thesun.co.uk/news/9772515/scientists-reveal-cannabis-could-cure-pancreatic-cancer/</w:t>
        </w:r>
      </w:hyperlink>
      <w:r w:rsidR="00581D0C">
        <w:rPr>
          <w:rFonts w:ascii="Source Sans Pro" w:hAnsi="Source Sans Pro"/>
          <w:color w:val="454545"/>
          <w:spacing w:val="2"/>
        </w:rPr>
        <w:t> </w:t>
      </w:r>
    </w:p>
    <w:p w14:paraId="50F70371" w14:textId="77777777" w:rsidR="00581D0C" w:rsidRDefault="00581D0C" w:rsidP="00581D0C">
      <w:pPr>
        <w:rPr>
          <w:rFonts w:ascii="Source Sans Pro" w:hAnsi="Source Sans Pro"/>
          <w:color w:val="454545"/>
          <w:spacing w:val="2"/>
          <w:shd w:val="clear" w:color="auto" w:fill="FFFFFF"/>
        </w:rPr>
      </w:pPr>
    </w:p>
    <w:p w14:paraId="40184140" w14:textId="457FC009" w:rsidR="00581D0C" w:rsidRDefault="00581D0C" w:rsidP="00581D0C">
      <w:pPr>
        <w:rPr>
          <w:rFonts w:ascii="Times New Roman" w:hAnsi="Times New Roman"/>
        </w:rPr>
      </w:pPr>
      <w:r>
        <w:rPr>
          <w:rFonts w:ascii="Source Sans Pro" w:hAnsi="Source Sans Pro"/>
          <w:color w:val="454545"/>
          <w:spacing w:val="2"/>
          <w:shd w:val="clear" w:color="auto" w:fill="FFFFFF"/>
        </w:rPr>
        <w:t>If you come across your own story that you'd really like to fact check, that's also ok.</w:t>
      </w:r>
    </w:p>
    <w:p w14:paraId="5D63A0A5" w14:textId="307E1EC5" w:rsidR="00581D0C" w:rsidRDefault="00581D0C" w:rsidP="00CE2910">
      <w:pPr>
        <w:rPr>
          <w:rFonts w:cstheme="minorHAnsi"/>
        </w:rPr>
      </w:pPr>
    </w:p>
    <w:p w14:paraId="034201E3" w14:textId="0E441E03" w:rsidR="00626284" w:rsidRPr="00D9525D" w:rsidRDefault="00CE2910" w:rsidP="00CE2910">
      <w:pPr>
        <w:rPr>
          <w:rFonts w:cstheme="minorHAnsi"/>
        </w:rPr>
      </w:pPr>
      <w:r w:rsidRPr="00D9525D">
        <w:rPr>
          <w:rFonts w:cstheme="minorHAnsi"/>
        </w:rPr>
        <w:t>To help you structure your fact check, we will be using a standard structure used by the NHS’ fact checking service ‘</w:t>
      </w:r>
      <w:hyperlink r:id="rId16" w:history="1">
        <w:r w:rsidRPr="00D9525D">
          <w:rPr>
            <w:rStyle w:val="Hyperlink"/>
            <w:rFonts w:cstheme="minorHAnsi"/>
          </w:rPr>
          <w:t>Behind the Headlines’</w:t>
        </w:r>
      </w:hyperlink>
      <w:r w:rsidRPr="00D9525D">
        <w:rPr>
          <w:rFonts w:cstheme="minorHAnsi"/>
        </w:rPr>
        <w:t xml:space="preserve">. </w:t>
      </w:r>
      <w:r w:rsidR="00626284" w:rsidRPr="00D9525D">
        <w:rPr>
          <w:rFonts w:cstheme="minorHAnsi"/>
        </w:rPr>
        <w:t>When writing your fact check, please follow the</w:t>
      </w:r>
      <w:r w:rsidR="007D24A5" w:rsidRPr="00D9525D">
        <w:rPr>
          <w:rFonts w:cstheme="minorHAnsi"/>
        </w:rPr>
        <w:t>se</w:t>
      </w:r>
      <w:r w:rsidR="00626284" w:rsidRPr="00D9525D">
        <w:rPr>
          <w:rFonts w:cstheme="minorHAnsi"/>
        </w:rPr>
        <w:t xml:space="preserve"> steps:</w:t>
      </w:r>
    </w:p>
    <w:p w14:paraId="702E7264" w14:textId="77777777" w:rsidR="00626284" w:rsidRPr="00D9525D" w:rsidRDefault="00626284" w:rsidP="00CE2910">
      <w:pPr>
        <w:rPr>
          <w:rFonts w:cstheme="minorHAnsi"/>
        </w:rPr>
      </w:pPr>
    </w:p>
    <w:p w14:paraId="57B5CA99" w14:textId="19DAB42F" w:rsidR="00CE2910" w:rsidRPr="00D9525D" w:rsidRDefault="00626284" w:rsidP="00626284">
      <w:pPr>
        <w:pStyle w:val="ListParagraph"/>
        <w:numPr>
          <w:ilvl w:val="0"/>
          <w:numId w:val="4"/>
        </w:numPr>
        <w:rPr>
          <w:rFonts w:asciiTheme="minorHAnsi" w:hAnsiTheme="minorHAnsi" w:cstheme="minorHAnsi"/>
        </w:rPr>
      </w:pPr>
      <w:r w:rsidRPr="00D9525D">
        <w:rPr>
          <w:rFonts w:asciiTheme="minorHAnsi" w:hAnsiTheme="minorHAnsi" w:cstheme="minorHAnsi"/>
        </w:rPr>
        <w:t xml:space="preserve">What is being fact checked? Provide a short description of the health issue that you </w:t>
      </w:r>
      <w:r w:rsidR="00820960">
        <w:rPr>
          <w:rFonts w:asciiTheme="minorHAnsi" w:hAnsiTheme="minorHAnsi" w:cstheme="minorHAnsi"/>
        </w:rPr>
        <w:t>are fact checking</w:t>
      </w:r>
      <w:r w:rsidR="007D24A5" w:rsidRPr="00D9525D">
        <w:rPr>
          <w:rFonts w:asciiTheme="minorHAnsi" w:hAnsiTheme="minorHAnsi" w:cstheme="minorHAnsi"/>
        </w:rPr>
        <w:t xml:space="preserve">. </w:t>
      </w:r>
    </w:p>
    <w:p w14:paraId="33D746C8" w14:textId="69D09DDD" w:rsidR="00626284" w:rsidRPr="00D9525D" w:rsidRDefault="00626284" w:rsidP="00626284">
      <w:pPr>
        <w:pStyle w:val="ListParagraph"/>
        <w:numPr>
          <w:ilvl w:val="0"/>
          <w:numId w:val="4"/>
        </w:numPr>
        <w:rPr>
          <w:rFonts w:asciiTheme="minorHAnsi" w:hAnsiTheme="minorHAnsi" w:cstheme="minorHAnsi"/>
        </w:rPr>
      </w:pPr>
      <w:r w:rsidRPr="00D9525D">
        <w:rPr>
          <w:rFonts w:asciiTheme="minorHAnsi" w:hAnsiTheme="minorHAnsi" w:cstheme="minorHAnsi"/>
        </w:rPr>
        <w:t xml:space="preserve">The research underlying the story: </w:t>
      </w:r>
    </w:p>
    <w:p w14:paraId="22E22CD6" w14:textId="36B75F7E" w:rsidR="00626284" w:rsidRPr="00D9525D" w:rsidRDefault="00626284" w:rsidP="00626284">
      <w:pPr>
        <w:pStyle w:val="ListParagraph"/>
        <w:numPr>
          <w:ilvl w:val="1"/>
          <w:numId w:val="4"/>
        </w:numPr>
        <w:rPr>
          <w:rFonts w:asciiTheme="minorHAnsi" w:hAnsiTheme="minorHAnsi" w:cstheme="minorHAnsi"/>
        </w:rPr>
      </w:pPr>
      <w:r w:rsidRPr="00D9525D">
        <w:rPr>
          <w:rFonts w:asciiTheme="minorHAnsi" w:hAnsiTheme="minorHAnsi" w:cstheme="minorHAnsi"/>
        </w:rPr>
        <w:t>Where did the story come from?</w:t>
      </w:r>
    </w:p>
    <w:p w14:paraId="3A2038FC" w14:textId="3BD8AAE3" w:rsidR="00626284" w:rsidRPr="00D9525D" w:rsidRDefault="00626284" w:rsidP="00626284">
      <w:pPr>
        <w:pStyle w:val="ListParagraph"/>
        <w:numPr>
          <w:ilvl w:val="1"/>
          <w:numId w:val="4"/>
        </w:numPr>
        <w:rPr>
          <w:rFonts w:asciiTheme="minorHAnsi" w:hAnsiTheme="minorHAnsi" w:cstheme="minorHAnsi"/>
        </w:rPr>
      </w:pPr>
      <w:r w:rsidRPr="00D9525D">
        <w:rPr>
          <w:rFonts w:asciiTheme="minorHAnsi" w:hAnsiTheme="minorHAnsi" w:cstheme="minorHAnsi"/>
        </w:rPr>
        <w:t>What kind of research was this?</w:t>
      </w:r>
    </w:p>
    <w:p w14:paraId="0220AA33" w14:textId="7B34C243" w:rsidR="00626284" w:rsidRPr="00D9525D" w:rsidRDefault="00626284" w:rsidP="00626284">
      <w:pPr>
        <w:pStyle w:val="ListParagraph"/>
        <w:numPr>
          <w:ilvl w:val="1"/>
          <w:numId w:val="4"/>
        </w:numPr>
        <w:rPr>
          <w:rFonts w:asciiTheme="minorHAnsi" w:hAnsiTheme="minorHAnsi" w:cstheme="minorHAnsi"/>
        </w:rPr>
      </w:pPr>
      <w:r w:rsidRPr="00D9525D">
        <w:rPr>
          <w:rFonts w:asciiTheme="minorHAnsi" w:hAnsiTheme="minorHAnsi" w:cstheme="minorHAnsi"/>
        </w:rPr>
        <w:t>What did the research involve?</w:t>
      </w:r>
    </w:p>
    <w:p w14:paraId="320D6D3E" w14:textId="307E5BE0" w:rsidR="00626284" w:rsidRPr="00D9525D" w:rsidRDefault="00626284" w:rsidP="00626284">
      <w:pPr>
        <w:pStyle w:val="ListParagraph"/>
        <w:numPr>
          <w:ilvl w:val="1"/>
          <w:numId w:val="4"/>
        </w:numPr>
        <w:rPr>
          <w:rFonts w:asciiTheme="minorHAnsi" w:hAnsiTheme="minorHAnsi" w:cstheme="minorHAnsi"/>
        </w:rPr>
      </w:pPr>
      <w:r w:rsidRPr="00D9525D">
        <w:rPr>
          <w:rFonts w:asciiTheme="minorHAnsi" w:hAnsiTheme="minorHAnsi" w:cstheme="minorHAnsi"/>
        </w:rPr>
        <w:t>What were the basic results?</w:t>
      </w:r>
    </w:p>
    <w:p w14:paraId="7A975CC4" w14:textId="558AD815" w:rsidR="00626284" w:rsidRPr="00D9525D" w:rsidRDefault="00626284" w:rsidP="00626284">
      <w:pPr>
        <w:pStyle w:val="ListParagraph"/>
        <w:numPr>
          <w:ilvl w:val="1"/>
          <w:numId w:val="4"/>
        </w:numPr>
        <w:rPr>
          <w:rFonts w:asciiTheme="minorHAnsi" w:hAnsiTheme="minorHAnsi" w:cstheme="minorHAnsi"/>
        </w:rPr>
      </w:pPr>
      <w:r w:rsidRPr="00D9525D">
        <w:rPr>
          <w:rFonts w:asciiTheme="minorHAnsi" w:hAnsiTheme="minorHAnsi" w:cstheme="minorHAnsi"/>
        </w:rPr>
        <w:t>How did the researchers interpret the results?</w:t>
      </w:r>
    </w:p>
    <w:p w14:paraId="70B6075D" w14:textId="0EFD27EB" w:rsidR="00626284" w:rsidRPr="00D9525D" w:rsidRDefault="00626284" w:rsidP="00626284">
      <w:pPr>
        <w:pStyle w:val="ListParagraph"/>
        <w:numPr>
          <w:ilvl w:val="0"/>
          <w:numId w:val="4"/>
        </w:numPr>
        <w:rPr>
          <w:rFonts w:asciiTheme="minorHAnsi" w:hAnsiTheme="minorHAnsi" w:cstheme="minorHAnsi"/>
        </w:rPr>
      </w:pPr>
      <w:r w:rsidRPr="00D9525D">
        <w:rPr>
          <w:rFonts w:asciiTheme="minorHAnsi" w:hAnsiTheme="minorHAnsi" w:cstheme="minorHAnsi"/>
        </w:rPr>
        <w:t xml:space="preserve">Accuracy: Does the story identified in step 1 accurately describe the research </w:t>
      </w:r>
      <w:r w:rsidR="007B79C7">
        <w:rPr>
          <w:rFonts w:asciiTheme="minorHAnsi" w:hAnsiTheme="minorHAnsi" w:cstheme="minorHAnsi"/>
        </w:rPr>
        <w:t>on which the story was based</w:t>
      </w:r>
      <w:r w:rsidRPr="00D9525D">
        <w:rPr>
          <w:rFonts w:asciiTheme="minorHAnsi" w:hAnsiTheme="minorHAnsi" w:cstheme="minorHAnsi"/>
        </w:rPr>
        <w:t xml:space="preserve">? </w:t>
      </w:r>
    </w:p>
    <w:p w14:paraId="7D2BAEA0" w14:textId="561B5A4C" w:rsidR="00626284" w:rsidRPr="00D9525D" w:rsidRDefault="00626284" w:rsidP="00626284">
      <w:pPr>
        <w:pStyle w:val="ListParagraph"/>
        <w:numPr>
          <w:ilvl w:val="0"/>
          <w:numId w:val="4"/>
        </w:numPr>
        <w:rPr>
          <w:rFonts w:asciiTheme="minorHAnsi" w:hAnsiTheme="minorHAnsi" w:cstheme="minorHAnsi"/>
        </w:rPr>
      </w:pPr>
      <w:r w:rsidRPr="00D9525D">
        <w:rPr>
          <w:rFonts w:asciiTheme="minorHAnsi" w:hAnsiTheme="minorHAnsi" w:cstheme="minorHAnsi"/>
        </w:rPr>
        <w:t xml:space="preserve">Interpretation: interpret the results of your fact check based on your </w:t>
      </w:r>
      <w:r w:rsidR="001F0F22">
        <w:rPr>
          <w:rFonts w:asciiTheme="minorHAnsi" w:hAnsiTheme="minorHAnsi" w:cstheme="minorHAnsi"/>
        </w:rPr>
        <w:t>l</w:t>
      </w:r>
      <w:r w:rsidRPr="00D9525D">
        <w:rPr>
          <w:rFonts w:asciiTheme="minorHAnsi" w:hAnsiTheme="minorHAnsi" w:cstheme="minorHAnsi"/>
        </w:rPr>
        <w:t xml:space="preserve">earning from the module (e.g. how is the study framed; is there a political bias; has the story been sensationalized for its audience?)   </w:t>
      </w:r>
    </w:p>
    <w:p w14:paraId="4A908E52" w14:textId="7275E1FC" w:rsidR="00626284" w:rsidRPr="00D9525D" w:rsidRDefault="00626284" w:rsidP="00626284">
      <w:pPr>
        <w:pStyle w:val="ListParagraph"/>
        <w:numPr>
          <w:ilvl w:val="0"/>
          <w:numId w:val="4"/>
        </w:numPr>
        <w:rPr>
          <w:rFonts w:asciiTheme="minorHAnsi" w:hAnsiTheme="minorHAnsi" w:cstheme="minorHAnsi"/>
        </w:rPr>
      </w:pPr>
      <w:r w:rsidRPr="00D9525D">
        <w:rPr>
          <w:rFonts w:asciiTheme="minorHAnsi" w:hAnsiTheme="minorHAnsi" w:cstheme="minorHAnsi"/>
        </w:rPr>
        <w:t>Conclusion</w:t>
      </w:r>
      <w:r w:rsidR="004E7EE5">
        <w:rPr>
          <w:rFonts w:asciiTheme="minorHAnsi" w:hAnsiTheme="minorHAnsi" w:cstheme="minorHAnsi"/>
        </w:rPr>
        <w:t xml:space="preserve">: was the  story/topic represented accurately, mostly </w:t>
      </w:r>
      <w:proofErr w:type="spellStart"/>
      <w:r w:rsidR="004E7EE5">
        <w:rPr>
          <w:rFonts w:asciiTheme="minorHAnsi" w:hAnsiTheme="minorHAnsi" w:cstheme="minorHAnsi"/>
        </w:rPr>
        <w:t>accuarate</w:t>
      </w:r>
      <w:r w:rsidR="007B79C7">
        <w:rPr>
          <w:rFonts w:asciiTheme="minorHAnsi" w:hAnsiTheme="minorHAnsi" w:cstheme="minorHAnsi"/>
        </w:rPr>
        <w:t>ly</w:t>
      </w:r>
      <w:proofErr w:type="spellEnd"/>
      <w:r w:rsidR="004E7EE5">
        <w:rPr>
          <w:rFonts w:asciiTheme="minorHAnsi" w:hAnsiTheme="minorHAnsi" w:cstheme="minorHAnsi"/>
        </w:rPr>
        <w:t>, inaccurate</w:t>
      </w:r>
      <w:r w:rsidR="007B79C7">
        <w:rPr>
          <w:rFonts w:asciiTheme="minorHAnsi" w:hAnsiTheme="minorHAnsi" w:cstheme="minorHAnsi"/>
        </w:rPr>
        <w:t>ly</w:t>
      </w:r>
      <w:r w:rsidR="004E7EE5">
        <w:rPr>
          <w:rFonts w:asciiTheme="minorHAnsi" w:hAnsiTheme="minorHAnsi" w:cstheme="minorHAnsi"/>
        </w:rPr>
        <w:t>?</w:t>
      </w:r>
    </w:p>
    <w:p w14:paraId="4C3D85C0" w14:textId="6F40F754" w:rsidR="00CE2910" w:rsidRPr="00D9525D" w:rsidRDefault="00CE2910" w:rsidP="00CE2910">
      <w:pPr>
        <w:rPr>
          <w:rFonts w:cstheme="minorHAnsi"/>
        </w:rPr>
      </w:pPr>
    </w:p>
    <w:p w14:paraId="45E8400C" w14:textId="704B0744" w:rsidR="00CE2910" w:rsidRPr="00D9525D" w:rsidRDefault="007D24A5">
      <w:pPr>
        <w:rPr>
          <w:rFonts w:cstheme="minorHAnsi"/>
        </w:rPr>
      </w:pPr>
      <w:r w:rsidRPr="00D9525D">
        <w:rPr>
          <w:rFonts w:cstheme="minorHAnsi"/>
        </w:rPr>
        <w:t>The marking criteria for your fact check will be the standard criteria for all written assessments: Accuracy; Structure and Organisation; Content; and Critical Thinking.</w:t>
      </w:r>
      <w:r w:rsidR="001F0F22">
        <w:rPr>
          <w:rFonts w:cstheme="minorHAnsi"/>
        </w:rPr>
        <w:t xml:space="preserve"> Below is guidance on how your fact checking assignment relates to the standard criteria? </w:t>
      </w:r>
      <w:r w:rsidRPr="00D9525D">
        <w:rPr>
          <w:rFonts w:cstheme="minorHAnsi"/>
        </w:rPr>
        <w:t xml:space="preserve"> </w:t>
      </w:r>
    </w:p>
    <w:p w14:paraId="7252B106" w14:textId="695E2764" w:rsidR="007D24A5" w:rsidRPr="00D9525D" w:rsidRDefault="007D24A5">
      <w:pPr>
        <w:rPr>
          <w:rFonts w:cstheme="minorHAnsi"/>
        </w:rPr>
      </w:pPr>
    </w:p>
    <w:p w14:paraId="5C1A2894" w14:textId="35F332D7" w:rsidR="007D24A5" w:rsidRPr="00D9525D" w:rsidRDefault="007D24A5">
      <w:pPr>
        <w:rPr>
          <w:rFonts w:cstheme="minorHAnsi"/>
        </w:rPr>
      </w:pPr>
      <w:r w:rsidRPr="00D9525D">
        <w:rPr>
          <w:rFonts w:cstheme="minorHAnsi"/>
        </w:rPr>
        <w:t>Accuracy (15% weighting): You will be required to reference your fact check as if it were an essay, and you will also be marked on the clarity of your writing and grammar.</w:t>
      </w:r>
    </w:p>
    <w:p w14:paraId="40F9DDB5" w14:textId="4CBB4703" w:rsidR="007D24A5" w:rsidRPr="00D9525D" w:rsidRDefault="007D24A5">
      <w:pPr>
        <w:rPr>
          <w:rFonts w:cstheme="minorHAnsi"/>
        </w:rPr>
      </w:pPr>
    </w:p>
    <w:p w14:paraId="47A02B43" w14:textId="1EE7828E" w:rsidR="007D24A5" w:rsidRPr="00D9525D" w:rsidRDefault="007D24A5">
      <w:pPr>
        <w:rPr>
          <w:rFonts w:cstheme="minorHAnsi"/>
        </w:rPr>
      </w:pPr>
      <w:r w:rsidRPr="00D9525D">
        <w:rPr>
          <w:rFonts w:cstheme="minorHAnsi"/>
        </w:rPr>
        <w:lastRenderedPageBreak/>
        <w:t xml:space="preserve">Structure and Organisation (25% weighting): We have provided you with a </w:t>
      </w:r>
      <w:r w:rsidR="00A1329C">
        <w:rPr>
          <w:rFonts w:cstheme="minorHAnsi"/>
        </w:rPr>
        <w:t xml:space="preserve">recommended </w:t>
      </w:r>
      <w:r w:rsidRPr="00D9525D">
        <w:rPr>
          <w:rFonts w:cstheme="minorHAnsi"/>
        </w:rPr>
        <w:t xml:space="preserve">structure </w:t>
      </w:r>
      <w:r w:rsidR="00A1329C">
        <w:rPr>
          <w:rFonts w:cstheme="minorHAnsi"/>
        </w:rPr>
        <w:t xml:space="preserve">(steps 1-5 above) </w:t>
      </w:r>
      <w:r w:rsidRPr="00D9525D">
        <w:rPr>
          <w:rFonts w:cstheme="minorHAnsi"/>
        </w:rPr>
        <w:t xml:space="preserve">but </w:t>
      </w:r>
      <w:r w:rsidR="00A1329C">
        <w:rPr>
          <w:rFonts w:cstheme="minorHAnsi"/>
        </w:rPr>
        <w:t>it is up to you</w:t>
      </w:r>
      <w:r w:rsidRPr="00D9525D">
        <w:rPr>
          <w:rFonts w:cstheme="minorHAnsi"/>
        </w:rPr>
        <w:t xml:space="preserve"> to produce a fact check that </w:t>
      </w:r>
      <w:r w:rsidR="00A1329C">
        <w:rPr>
          <w:rFonts w:cstheme="minorHAnsi"/>
        </w:rPr>
        <w:t>is clearly</w:t>
      </w:r>
      <w:r w:rsidRPr="00D9525D">
        <w:rPr>
          <w:rFonts w:cstheme="minorHAnsi"/>
        </w:rPr>
        <w:t xml:space="preserve"> structure</w:t>
      </w:r>
      <w:r w:rsidR="00A1329C">
        <w:rPr>
          <w:rFonts w:cstheme="minorHAnsi"/>
        </w:rPr>
        <w:t>d</w:t>
      </w:r>
      <w:r w:rsidRPr="00D9525D">
        <w:rPr>
          <w:rFonts w:cstheme="minorHAnsi"/>
        </w:rPr>
        <w:t xml:space="preserve"> accurately, and </w:t>
      </w:r>
      <w:r w:rsidR="00407FAD" w:rsidRPr="00D9525D">
        <w:rPr>
          <w:rFonts w:cstheme="minorHAnsi"/>
        </w:rPr>
        <w:t>which flows</w:t>
      </w:r>
      <w:r w:rsidRPr="00D9525D">
        <w:rPr>
          <w:rFonts w:cstheme="minorHAnsi"/>
        </w:rPr>
        <w:t xml:space="preserve"> logically</w:t>
      </w:r>
      <w:r w:rsidR="00407FAD" w:rsidRPr="00D9525D">
        <w:rPr>
          <w:rFonts w:cstheme="minorHAnsi"/>
        </w:rPr>
        <w:t>,</w:t>
      </w:r>
      <w:r w:rsidRPr="00D9525D">
        <w:rPr>
          <w:rFonts w:cstheme="minorHAnsi"/>
        </w:rPr>
        <w:t xml:space="preserve"> step by step.</w:t>
      </w:r>
    </w:p>
    <w:p w14:paraId="6D2580BF" w14:textId="52C90D9B" w:rsidR="007D24A5" w:rsidRPr="00D9525D" w:rsidRDefault="007D24A5">
      <w:pPr>
        <w:rPr>
          <w:rFonts w:cstheme="minorHAnsi"/>
        </w:rPr>
      </w:pPr>
    </w:p>
    <w:p w14:paraId="061BD4A5" w14:textId="2BADB107" w:rsidR="007D24A5" w:rsidRPr="00D9525D" w:rsidRDefault="007D24A5">
      <w:pPr>
        <w:rPr>
          <w:rFonts w:cstheme="minorHAnsi"/>
        </w:rPr>
      </w:pPr>
      <w:r w:rsidRPr="00D9525D">
        <w:rPr>
          <w:rFonts w:cstheme="minorHAnsi"/>
        </w:rPr>
        <w:t>Content (30% weighting): The criteria are the same as for any written essay</w:t>
      </w:r>
      <w:r w:rsidR="00A1329C">
        <w:rPr>
          <w:rFonts w:cstheme="minorHAnsi"/>
        </w:rPr>
        <w:t>, but you should ensure that you address each of the steps 1-5 above</w:t>
      </w:r>
      <w:r w:rsidR="00407FAD" w:rsidRPr="00D9525D">
        <w:rPr>
          <w:rFonts w:cstheme="minorHAnsi"/>
        </w:rPr>
        <w:t>.</w:t>
      </w:r>
    </w:p>
    <w:p w14:paraId="4D9BEB97" w14:textId="71A9ED2C" w:rsidR="007D24A5" w:rsidRPr="00D9525D" w:rsidRDefault="007D24A5">
      <w:pPr>
        <w:rPr>
          <w:rFonts w:cstheme="minorHAnsi"/>
        </w:rPr>
      </w:pPr>
    </w:p>
    <w:p w14:paraId="1EFCB1B7" w14:textId="416D3495" w:rsidR="007D24A5" w:rsidRDefault="007D24A5">
      <w:pPr>
        <w:rPr>
          <w:rFonts w:cstheme="minorHAnsi"/>
        </w:rPr>
      </w:pPr>
      <w:r w:rsidRPr="00D9525D">
        <w:rPr>
          <w:rFonts w:cstheme="minorHAnsi"/>
        </w:rPr>
        <w:t>Critical thinking (30% weighting)</w:t>
      </w:r>
      <w:r w:rsidR="00407FAD" w:rsidRPr="00D9525D">
        <w:rPr>
          <w:rFonts w:cstheme="minorHAnsi"/>
        </w:rPr>
        <w:t xml:space="preserve">: The criteria are the same as for any written essay. </w:t>
      </w:r>
    </w:p>
    <w:p w14:paraId="3BC07361" w14:textId="7783685D" w:rsidR="00D9525D" w:rsidRDefault="00D9525D">
      <w:pPr>
        <w:rPr>
          <w:rFonts w:cstheme="minorHAnsi"/>
        </w:rPr>
      </w:pPr>
    </w:p>
    <w:p w14:paraId="633958D0" w14:textId="77777777" w:rsidR="007B79C7" w:rsidRDefault="007B79C7" w:rsidP="007B79C7">
      <w:pPr>
        <w:rPr>
          <w:b/>
          <w:sz w:val="28"/>
          <w:szCs w:val="28"/>
        </w:rPr>
      </w:pPr>
    </w:p>
    <w:p w14:paraId="4BD82C33" w14:textId="77777777" w:rsidR="00820960" w:rsidRDefault="00820960" w:rsidP="007B79C7">
      <w:pPr>
        <w:rPr>
          <w:b/>
          <w:sz w:val="28"/>
          <w:szCs w:val="28"/>
        </w:rPr>
      </w:pPr>
    </w:p>
    <w:p w14:paraId="7565FA98" w14:textId="77777777" w:rsidR="00820960" w:rsidRDefault="00820960" w:rsidP="007B79C7">
      <w:pPr>
        <w:rPr>
          <w:b/>
          <w:sz w:val="28"/>
          <w:szCs w:val="28"/>
        </w:rPr>
      </w:pPr>
    </w:p>
    <w:p w14:paraId="412D2E4B" w14:textId="77777777" w:rsidR="00820960" w:rsidRDefault="00820960" w:rsidP="007B79C7">
      <w:pPr>
        <w:rPr>
          <w:b/>
          <w:sz w:val="28"/>
          <w:szCs w:val="28"/>
        </w:rPr>
      </w:pPr>
    </w:p>
    <w:p w14:paraId="402CC86D" w14:textId="644B8B55" w:rsidR="007B79C7" w:rsidRPr="00037D51" w:rsidRDefault="007B79C7" w:rsidP="007B79C7">
      <w:pPr>
        <w:rPr>
          <w:b/>
          <w:sz w:val="28"/>
          <w:szCs w:val="28"/>
        </w:rPr>
      </w:pPr>
      <w:r>
        <w:rPr>
          <w:b/>
          <w:sz w:val="28"/>
          <w:szCs w:val="28"/>
        </w:rPr>
        <w:t xml:space="preserve">BSc </w:t>
      </w:r>
      <w:r w:rsidRPr="00037D51">
        <w:rPr>
          <w:b/>
          <w:sz w:val="28"/>
          <w:szCs w:val="28"/>
        </w:rPr>
        <w:t>essay marking criteria</w:t>
      </w:r>
      <w:r>
        <w:rPr>
          <w:b/>
          <w:sz w:val="28"/>
          <w:szCs w:val="28"/>
        </w:rPr>
        <w:t xml:space="preserve"> with additional fact check-specific rubric in red.</w:t>
      </w:r>
    </w:p>
    <w:p w14:paraId="1111D81D" w14:textId="77777777" w:rsidR="007B79C7" w:rsidRDefault="007B79C7" w:rsidP="007B79C7">
      <w:pPr>
        <w:rPr>
          <w:b/>
        </w:rPr>
      </w:pPr>
    </w:p>
    <w:p w14:paraId="749C9431" w14:textId="77777777" w:rsidR="007B79C7" w:rsidRDefault="007B79C7" w:rsidP="007B79C7">
      <w:pPr>
        <w:rPr>
          <w:b/>
        </w:rPr>
      </w:pPr>
    </w:p>
    <w:p w14:paraId="35EE1CD4" w14:textId="77777777" w:rsidR="007B79C7" w:rsidRPr="00037D51" w:rsidRDefault="007B79C7" w:rsidP="007B79C7">
      <w:pPr>
        <w:rPr>
          <w:b/>
        </w:rPr>
      </w:pPr>
      <w:r w:rsidRPr="00037D51">
        <w:rPr>
          <w:b/>
        </w:rPr>
        <w:t>QMUL Student Number:</w:t>
      </w:r>
    </w:p>
    <w:p w14:paraId="0AD4C2C4" w14:textId="77777777" w:rsidR="007B79C7" w:rsidRPr="00037D51" w:rsidRDefault="007B79C7" w:rsidP="007B79C7">
      <w:pPr>
        <w:rPr>
          <w:b/>
        </w:rPr>
      </w:pPr>
      <w:r w:rsidRPr="00037D51">
        <w:rPr>
          <w:b/>
        </w:rPr>
        <w:t>Module Title:</w:t>
      </w:r>
    </w:p>
    <w:p w14:paraId="1F409333" w14:textId="77777777" w:rsidR="007B79C7" w:rsidRDefault="007B79C7" w:rsidP="007B79C7">
      <w:pPr>
        <w:rPr>
          <w:b/>
        </w:rPr>
      </w:pPr>
      <w:r w:rsidRPr="00037D51">
        <w:rPr>
          <w:b/>
        </w:rPr>
        <w:t>Module paper title:</w:t>
      </w:r>
    </w:p>
    <w:p w14:paraId="0B5BD5A3" w14:textId="77777777" w:rsidR="007B79C7" w:rsidRPr="00037D51" w:rsidRDefault="007B79C7" w:rsidP="007B79C7">
      <w:pPr>
        <w:rPr>
          <w:b/>
        </w:rPr>
      </w:pP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8"/>
        <w:gridCol w:w="4802"/>
      </w:tblGrid>
      <w:tr w:rsidR="007B79C7" w:rsidRPr="00F5022D" w14:paraId="1A72B6F4" w14:textId="77777777" w:rsidTr="00A35973">
        <w:trPr>
          <w:trHeight w:val="543"/>
        </w:trPr>
        <w:tc>
          <w:tcPr>
            <w:tcW w:w="4928" w:type="dxa"/>
            <w:tcBorders>
              <w:top w:val="single" w:sz="4" w:space="0" w:color="auto"/>
              <w:left w:val="single" w:sz="4" w:space="0" w:color="auto"/>
              <w:bottom w:val="single" w:sz="4" w:space="0" w:color="auto"/>
              <w:right w:val="single" w:sz="4" w:space="0" w:color="auto"/>
            </w:tcBorders>
            <w:shd w:val="clear" w:color="auto" w:fill="auto"/>
          </w:tcPr>
          <w:p w14:paraId="5D1F73FA" w14:textId="77777777" w:rsidR="007B79C7" w:rsidRPr="005A16AA" w:rsidRDefault="007B79C7" w:rsidP="00A35973">
            <w:pPr>
              <w:rPr>
                <w:b/>
                <w:color w:val="000000" w:themeColor="text1"/>
              </w:rPr>
            </w:pPr>
            <w:r w:rsidRPr="005A16AA">
              <w:rPr>
                <w:b/>
                <w:color w:val="000000" w:themeColor="text1"/>
              </w:rPr>
              <w:t>Marking rubric</w:t>
            </w:r>
          </w:p>
          <w:p w14:paraId="1AB12CA4" w14:textId="77777777" w:rsidR="007B79C7" w:rsidRPr="00F5022D" w:rsidRDefault="007B79C7" w:rsidP="00A35973">
            <w:pPr>
              <w:rPr>
                <w:b/>
              </w:rPr>
            </w:pPr>
          </w:p>
        </w:tc>
        <w:tc>
          <w:tcPr>
            <w:tcW w:w="4802" w:type="dxa"/>
            <w:tcBorders>
              <w:top w:val="single" w:sz="4" w:space="0" w:color="auto"/>
              <w:left w:val="single" w:sz="4" w:space="0" w:color="auto"/>
              <w:bottom w:val="single" w:sz="4" w:space="0" w:color="auto"/>
              <w:right w:val="single" w:sz="4" w:space="0" w:color="auto"/>
            </w:tcBorders>
            <w:shd w:val="clear" w:color="auto" w:fill="auto"/>
            <w:hideMark/>
          </w:tcPr>
          <w:p w14:paraId="1A0A5BDC" w14:textId="77777777" w:rsidR="007B79C7" w:rsidRPr="00F5022D" w:rsidRDefault="007B79C7" w:rsidP="00A35973">
            <w:pPr>
              <w:rPr>
                <w:b/>
              </w:rPr>
            </w:pPr>
            <w:r w:rsidRPr="00F5022D">
              <w:rPr>
                <w:b/>
              </w:rPr>
              <w:t>Comment</w:t>
            </w:r>
            <w:r>
              <w:rPr>
                <w:b/>
              </w:rPr>
              <w:t>s</w:t>
            </w:r>
          </w:p>
        </w:tc>
      </w:tr>
      <w:tr w:rsidR="007B79C7" w:rsidRPr="00F5022D" w14:paraId="243CC406" w14:textId="77777777" w:rsidTr="00A35973">
        <w:trPr>
          <w:trHeight w:val="1887"/>
        </w:trPr>
        <w:tc>
          <w:tcPr>
            <w:tcW w:w="4928" w:type="dxa"/>
            <w:tcBorders>
              <w:top w:val="single" w:sz="4" w:space="0" w:color="auto"/>
              <w:left w:val="single" w:sz="4" w:space="0" w:color="auto"/>
              <w:bottom w:val="single" w:sz="4" w:space="0" w:color="auto"/>
              <w:right w:val="single" w:sz="4" w:space="0" w:color="auto"/>
            </w:tcBorders>
            <w:shd w:val="clear" w:color="auto" w:fill="auto"/>
          </w:tcPr>
          <w:p w14:paraId="3DE172AD" w14:textId="77777777" w:rsidR="007B79C7" w:rsidRDefault="007B79C7" w:rsidP="00A35973">
            <w:r w:rsidRPr="00F5022D">
              <w:rPr>
                <w:b/>
              </w:rPr>
              <w:t xml:space="preserve">Accuracy </w:t>
            </w:r>
          </w:p>
          <w:p w14:paraId="0CF92DFE" w14:textId="77777777" w:rsidR="007B79C7" w:rsidRDefault="007B79C7" w:rsidP="00A35973"/>
          <w:p w14:paraId="4E662644" w14:textId="77777777" w:rsidR="007B79C7" w:rsidRPr="00985171" w:rsidRDefault="007B79C7" w:rsidP="00A35973">
            <w:pPr>
              <w:numPr>
                <w:ilvl w:val="0"/>
                <w:numId w:val="11"/>
              </w:numPr>
              <w:contextualSpacing/>
            </w:pPr>
            <w:r w:rsidRPr="00985171">
              <w:t xml:space="preserve">Correct and consistent use of Harvard or Vancouver referencing system </w:t>
            </w:r>
          </w:p>
          <w:p w14:paraId="3FD6D2FF" w14:textId="5694130B" w:rsidR="007B79C7" w:rsidRDefault="007B79C7" w:rsidP="00A35973">
            <w:pPr>
              <w:numPr>
                <w:ilvl w:val="0"/>
                <w:numId w:val="11"/>
              </w:numPr>
              <w:contextualSpacing/>
            </w:pPr>
            <w:r w:rsidRPr="00985171">
              <w:t>Quality of writing in terms of spelling, grammar, punctuation; language</w:t>
            </w:r>
          </w:p>
          <w:p w14:paraId="79BD9519" w14:textId="182EFFDE" w:rsidR="007B79C7" w:rsidRPr="00F5022D" w:rsidRDefault="007B79C7" w:rsidP="00820960">
            <w:pPr>
              <w:ind w:left="720"/>
              <w:contextualSpacing/>
            </w:pPr>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790DDF4F" w14:textId="77777777" w:rsidR="007B79C7" w:rsidRPr="00F5022D" w:rsidRDefault="007B79C7" w:rsidP="00A35973"/>
        </w:tc>
      </w:tr>
      <w:tr w:rsidR="007B79C7" w:rsidRPr="00F5022D" w14:paraId="4DB5DA8C" w14:textId="77777777" w:rsidTr="00A35973">
        <w:trPr>
          <w:trHeight w:val="1887"/>
        </w:trPr>
        <w:tc>
          <w:tcPr>
            <w:tcW w:w="4928" w:type="dxa"/>
            <w:tcBorders>
              <w:top w:val="single" w:sz="4" w:space="0" w:color="auto"/>
              <w:left w:val="single" w:sz="4" w:space="0" w:color="auto"/>
              <w:bottom w:val="single" w:sz="4" w:space="0" w:color="auto"/>
              <w:right w:val="single" w:sz="4" w:space="0" w:color="auto"/>
            </w:tcBorders>
            <w:shd w:val="clear" w:color="auto" w:fill="auto"/>
          </w:tcPr>
          <w:p w14:paraId="4A38EA6D" w14:textId="77777777" w:rsidR="007B79C7" w:rsidRDefault="007B79C7" w:rsidP="00A35973">
            <w:r w:rsidRPr="00F5022D">
              <w:rPr>
                <w:b/>
              </w:rPr>
              <w:t>Structure and</w:t>
            </w:r>
            <w:r>
              <w:rPr>
                <w:b/>
              </w:rPr>
              <w:t xml:space="preserve"> O</w:t>
            </w:r>
            <w:r w:rsidRPr="00F5022D">
              <w:rPr>
                <w:b/>
              </w:rPr>
              <w:t>rganisation</w:t>
            </w:r>
            <w:r w:rsidRPr="00F5022D">
              <w:t xml:space="preserve"> </w:t>
            </w:r>
          </w:p>
          <w:p w14:paraId="0486460C" w14:textId="77777777" w:rsidR="007B79C7" w:rsidRDefault="007B79C7" w:rsidP="00A35973"/>
          <w:p w14:paraId="2E39E3CC" w14:textId="54561952" w:rsidR="007B79C7" w:rsidRPr="00F5022D" w:rsidRDefault="007B79C7" w:rsidP="00A35973">
            <w:r>
              <w:t>C</w:t>
            </w:r>
            <w:r w:rsidRPr="00F5022D">
              <w:t>oherence</w:t>
            </w:r>
            <w:r>
              <w:t xml:space="preserve">, flow </w:t>
            </w:r>
            <w:r w:rsidRPr="00F5022D">
              <w:t xml:space="preserve">and fluency of essay; </w:t>
            </w:r>
            <w:r>
              <w:t xml:space="preserve">with </w:t>
            </w:r>
            <w:r w:rsidRPr="00F5022D">
              <w:t xml:space="preserve">appropriate use of </w:t>
            </w:r>
            <w:r>
              <w:t>headings and sub-headings, as well as descriptive and conceptual frameworks</w:t>
            </w:r>
            <w:r w:rsidRPr="00F5022D">
              <w:t xml:space="preserve"> </w:t>
            </w:r>
            <w:r>
              <w:t xml:space="preserve">for </w:t>
            </w:r>
            <w:r w:rsidRPr="00F5022D">
              <w:t>organis</w:t>
            </w:r>
            <w:r>
              <w:t xml:space="preserve">ing the content of the </w:t>
            </w:r>
            <w:r w:rsidRPr="007B79C7">
              <w:rPr>
                <w:color w:val="FF0000"/>
              </w:rPr>
              <w:t>factcheck</w:t>
            </w:r>
            <w:r>
              <w:rPr>
                <w:color w:val="FF0000"/>
              </w:rPr>
              <w:t>.</w:t>
            </w:r>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7DE4CDBE" w14:textId="77777777" w:rsidR="007B79C7" w:rsidRPr="00F5022D" w:rsidRDefault="007B79C7" w:rsidP="00A35973"/>
        </w:tc>
      </w:tr>
      <w:tr w:rsidR="007B79C7" w:rsidRPr="00F5022D" w14:paraId="72820DA2" w14:textId="77777777" w:rsidTr="00A35973">
        <w:trPr>
          <w:trHeight w:val="1615"/>
        </w:trPr>
        <w:tc>
          <w:tcPr>
            <w:tcW w:w="4928" w:type="dxa"/>
            <w:tcBorders>
              <w:top w:val="single" w:sz="4" w:space="0" w:color="auto"/>
              <w:left w:val="single" w:sz="4" w:space="0" w:color="auto"/>
              <w:bottom w:val="single" w:sz="4" w:space="0" w:color="auto"/>
              <w:right w:val="single" w:sz="4" w:space="0" w:color="auto"/>
            </w:tcBorders>
            <w:shd w:val="clear" w:color="auto" w:fill="auto"/>
          </w:tcPr>
          <w:p w14:paraId="548E15AF" w14:textId="77777777" w:rsidR="007B79C7" w:rsidRDefault="007B79C7" w:rsidP="00A35973">
            <w:r w:rsidRPr="00F5022D">
              <w:rPr>
                <w:b/>
              </w:rPr>
              <w:t>Content</w:t>
            </w:r>
          </w:p>
          <w:p w14:paraId="69E2B8D5" w14:textId="77777777" w:rsidR="007B79C7" w:rsidRDefault="007B79C7" w:rsidP="00A35973"/>
          <w:p w14:paraId="39D9B08D" w14:textId="77777777" w:rsidR="007B79C7" w:rsidRPr="00F5022D" w:rsidRDefault="007B79C7" w:rsidP="00A35973">
            <w:r w:rsidRPr="00F5022D">
              <w:t xml:space="preserve">Knowledge of subject matter and relevant literature, including facts and details </w:t>
            </w:r>
            <w:r>
              <w:t xml:space="preserve">as well as </w:t>
            </w:r>
            <w:r w:rsidRPr="00F5022D">
              <w:t xml:space="preserve">relevant </w:t>
            </w:r>
            <w:r>
              <w:t xml:space="preserve">and current debates, </w:t>
            </w:r>
            <w:r w:rsidRPr="00F5022D">
              <w:t xml:space="preserve">arguments, </w:t>
            </w:r>
            <w:r>
              <w:t xml:space="preserve">policies </w:t>
            </w:r>
            <w:r w:rsidRPr="00F5022D">
              <w:t>and theory</w:t>
            </w:r>
            <w:r>
              <w:t xml:space="preserve">. </w:t>
            </w:r>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6F56DDA6" w14:textId="77777777" w:rsidR="007B79C7" w:rsidRPr="00F5022D" w:rsidRDefault="007B79C7" w:rsidP="00A35973"/>
        </w:tc>
      </w:tr>
      <w:tr w:rsidR="007B79C7" w:rsidRPr="00F5022D" w14:paraId="077A4108" w14:textId="77777777" w:rsidTr="00A35973">
        <w:trPr>
          <w:trHeight w:val="2159"/>
        </w:trPr>
        <w:tc>
          <w:tcPr>
            <w:tcW w:w="4928" w:type="dxa"/>
            <w:tcBorders>
              <w:top w:val="single" w:sz="4" w:space="0" w:color="auto"/>
              <w:left w:val="single" w:sz="4" w:space="0" w:color="auto"/>
              <w:bottom w:val="single" w:sz="4" w:space="0" w:color="auto"/>
              <w:right w:val="single" w:sz="4" w:space="0" w:color="auto"/>
            </w:tcBorders>
            <w:shd w:val="clear" w:color="auto" w:fill="auto"/>
          </w:tcPr>
          <w:p w14:paraId="0251E216" w14:textId="77777777" w:rsidR="007B79C7" w:rsidRDefault="007B79C7" w:rsidP="00A35973">
            <w:pPr>
              <w:rPr>
                <w:b/>
              </w:rPr>
            </w:pPr>
            <w:r w:rsidRPr="00F5022D">
              <w:rPr>
                <w:b/>
              </w:rPr>
              <w:lastRenderedPageBreak/>
              <w:t>Critical Thinking</w:t>
            </w:r>
          </w:p>
          <w:p w14:paraId="1A5B1E91" w14:textId="77777777" w:rsidR="007B79C7" w:rsidRDefault="007B79C7" w:rsidP="00A35973"/>
          <w:p w14:paraId="34B0597A" w14:textId="77777777" w:rsidR="007B79C7" w:rsidRPr="00F5022D" w:rsidRDefault="007B79C7" w:rsidP="00A35973">
            <w:r>
              <w:t xml:space="preserve">Application of analysis and independent thinking; demonstration of a clear and coherent argument and conclusions that draw on data, evidence and theory; and the production of credible and insightful recommendations </w:t>
            </w:r>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6C655BA9" w14:textId="77777777" w:rsidR="007B79C7" w:rsidRPr="00F5022D" w:rsidRDefault="007B79C7" w:rsidP="00A35973"/>
        </w:tc>
      </w:tr>
      <w:tr w:rsidR="007B79C7" w:rsidRPr="00F5022D" w14:paraId="316DBFCA" w14:textId="77777777" w:rsidTr="00A35973">
        <w:trPr>
          <w:trHeight w:val="815"/>
        </w:trPr>
        <w:tc>
          <w:tcPr>
            <w:tcW w:w="9730" w:type="dxa"/>
            <w:gridSpan w:val="2"/>
            <w:tcBorders>
              <w:top w:val="single" w:sz="4" w:space="0" w:color="auto"/>
              <w:left w:val="single" w:sz="4" w:space="0" w:color="auto"/>
              <w:bottom w:val="single" w:sz="4" w:space="0" w:color="auto"/>
              <w:right w:val="single" w:sz="4" w:space="0" w:color="auto"/>
            </w:tcBorders>
            <w:shd w:val="clear" w:color="auto" w:fill="auto"/>
          </w:tcPr>
          <w:p w14:paraId="781D9344" w14:textId="77777777" w:rsidR="007B79C7" w:rsidRPr="0041708E" w:rsidRDefault="007B79C7" w:rsidP="00A35973">
            <w:pPr>
              <w:rPr>
                <w:b/>
              </w:rPr>
            </w:pPr>
            <w:r>
              <w:rPr>
                <w:b/>
              </w:rPr>
              <w:t>Marking breakdown</w:t>
            </w:r>
          </w:p>
          <w:p w14:paraId="21A77CDC" w14:textId="77777777" w:rsidR="007B79C7" w:rsidRPr="00F5022D" w:rsidRDefault="007B79C7" w:rsidP="00A35973">
            <w:r>
              <w:t xml:space="preserve">Accuracy will account for approximately 15% of the mark, Structure and Organisation 25%, Content 30%, and Critical Thinking 30%.  </w:t>
            </w:r>
          </w:p>
        </w:tc>
      </w:tr>
    </w:tbl>
    <w:p w14:paraId="5A63873E" w14:textId="77777777" w:rsidR="007B79C7" w:rsidRDefault="007B79C7" w:rsidP="007B79C7">
      <w:pPr>
        <w:rPr>
          <w:b/>
        </w:rPr>
      </w:pPr>
    </w:p>
    <w:p w14:paraId="37482DB7" w14:textId="77777777" w:rsidR="007B79C7" w:rsidRDefault="007B79C7" w:rsidP="007B79C7">
      <w:pPr>
        <w:rPr>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402"/>
        <w:gridCol w:w="4536"/>
      </w:tblGrid>
      <w:tr w:rsidR="007B79C7" w:rsidRPr="00F537A6" w14:paraId="23645A3D" w14:textId="77777777" w:rsidTr="00A35973">
        <w:tc>
          <w:tcPr>
            <w:tcW w:w="1809" w:type="dxa"/>
            <w:shd w:val="clear" w:color="auto" w:fill="auto"/>
          </w:tcPr>
          <w:p w14:paraId="670E974D" w14:textId="77777777" w:rsidR="007B79C7" w:rsidRPr="00F537A6" w:rsidRDefault="007B79C7" w:rsidP="00A35973">
            <w:pPr>
              <w:rPr>
                <w:b/>
                <w:color w:val="FF0000"/>
              </w:rPr>
            </w:pPr>
            <w:r w:rsidRPr="00F537A6">
              <w:rPr>
                <w:b/>
                <w:color w:val="FF0000"/>
              </w:rPr>
              <w:t>Marking penalties</w:t>
            </w:r>
          </w:p>
          <w:p w14:paraId="35CF4C4D" w14:textId="77777777" w:rsidR="007B79C7" w:rsidRPr="00F537A6" w:rsidRDefault="007B79C7" w:rsidP="00A35973">
            <w:pPr>
              <w:rPr>
                <w:b/>
              </w:rPr>
            </w:pPr>
          </w:p>
        </w:tc>
        <w:tc>
          <w:tcPr>
            <w:tcW w:w="3402" w:type="dxa"/>
            <w:shd w:val="clear" w:color="auto" w:fill="auto"/>
          </w:tcPr>
          <w:p w14:paraId="6CAEEBF4" w14:textId="77777777" w:rsidR="007B79C7" w:rsidRPr="00F537A6" w:rsidRDefault="007B79C7" w:rsidP="00A35973">
            <w:pPr>
              <w:rPr>
                <w:b/>
              </w:rPr>
            </w:pPr>
            <w:r w:rsidRPr="00F537A6">
              <w:rPr>
                <w:b/>
              </w:rPr>
              <w:t>Guidance</w:t>
            </w:r>
          </w:p>
        </w:tc>
        <w:tc>
          <w:tcPr>
            <w:tcW w:w="4536" w:type="dxa"/>
            <w:shd w:val="clear" w:color="auto" w:fill="auto"/>
          </w:tcPr>
          <w:p w14:paraId="0D9EE282" w14:textId="77777777" w:rsidR="007B79C7" w:rsidRPr="00F537A6" w:rsidRDefault="007B79C7" w:rsidP="00A35973">
            <w:pPr>
              <w:rPr>
                <w:b/>
              </w:rPr>
            </w:pPr>
            <w:r w:rsidRPr="00F537A6">
              <w:rPr>
                <w:b/>
              </w:rPr>
              <w:t>Penalty</w:t>
            </w:r>
          </w:p>
        </w:tc>
      </w:tr>
      <w:tr w:rsidR="007B79C7" w:rsidRPr="00F537A6" w14:paraId="7DEDC02D" w14:textId="77777777" w:rsidTr="00A35973">
        <w:tc>
          <w:tcPr>
            <w:tcW w:w="1809" w:type="dxa"/>
            <w:shd w:val="clear" w:color="auto" w:fill="auto"/>
          </w:tcPr>
          <w:p w14:paraId="5BE694CD" w14:textId="77777777" w:rsidR="007B79C7" w:rsidRPr="00F537A6" w:rsidRDefault="007B79C7" w:rsidP="00A35973">
            <w:pPr>
              <w:rPr>
                <w:b/>
              </w:rPr>
            </w:pPr>
            <w:r w:rsidRPr="00F537A6">
              <w:rPr>
                <w:b/>
              </w:rPr>
              <w:t>Relevance of essay to question/title</w:t>
            </w:r>
          </w:p>
          <w:p w14:paraId="37E7509E" w14:textId="77777777" w:rsidR="007B79C7" w:rsidRPr="00F537A6" w:rsidRDefault="007B79C7" w:rsidP="00A35973">
            <w:pPr>
              <w:rPr>
                <w:b/>
              </w:rPr>
            </w:pPr>
          </w:p>
        </w:tc>
        <w:tc>
          <w:tcPr>
            <w:tcW w:w="3402" w:type="dxa"/>
            <w:shd w:val="clear" w:color="auto" w:fill="auto"/>
          </w:tcPr>
          <w:p w14:paraId="400C9690" w14:textId="7F3E3D99" w:rsidR="007B79C7" w:rsidRPr="00D51DED" w:rsidRDefault="00A1329C" w:rsidP="00A35973">
            <w:r>
              <w:rPr>
                <w:color w:val="FF0000"/>
              </w:rPr>
              <w:t>Factcheck</w:t>
            </w:r>
            <w:r w:rsidR="007B79C7">
              <w:t xml:space="preserve"> must be relevant to the </w:t>
            </w:r>
            <w:r w:rsidR="007B79C7">
              <w:rPr>
                <w:color w:val="FF0000"/>
              </w:rPr>
              <w:t xml:space="preserve">chosen </w:t>
            </w:r>
            <w:r>
              <w:rPr>
                <w:color w:val="FF0000"/>
              </w:rPr>
              <w:t>news story</w:t>
            </w:r>
            <w:r w:rsidR="007B79C7">
              <w:t xml:space="preserve">. If you write an excellent </w:t>
            </w:r>
            <w:r>
              <w:t>f</w:t>
            </w:r>
            <w:r>
              <w:rPr>
                <w:color w:val="FF0000"/>
              </w:rPr>
              <w:t>actcheck</w:t>
            </w:r>
            <w:r w:rsidR="007B79C7">
              <w:t xml:space="preserve"> that was off-topic, you will be penalised. </w:t>
            </w:r>
          </w:p>
        </w:tc>
        <w:tc>
          <w:tcPr>
            <w:tcW w:w="4536" w:type="dxa"/>
            <w:shd w:val="clear" w:color="auto" w:fill="auto"/>
          </w:tcPr>
          <w:p w14:paraId="3DF8F1FF" w14:textId="6D48AC21" w:rsidR="007B79C7" w:rsidRDefault="007B79C7" w:rsidP="00A35973">
            <w:r w:rsidRPr="00D51DED">
              <w:t>A</w:t>
            </w:r>
            <w:r>
              <w:t xml:space="preserve"> </w:t>
            </w:r>
            <w:r w:rsidR="00A1329C">
              <w:t>f</w:t>
            </w:r>
            <w:r w:rsidR="00A1329C">
              <w:rPr>
                <w:color w:val="FF0000"/>
              </w:rPr>
              <w:t>actcheck</w:t>
            </w:r>
            <w:r w:rsidRPr="00D51DED">
              <w:t xml:space="preserve"> that is </w:t>
            </w:r>
            <w:r w:rsidRPr="00F537A6">
              <w:rPr>
                <w:i/>
              </w:rPr>
              <w:t>completely</w:t>
            </w:r>
            <w:r w:rsidRPr="00D51DED">
              <w:t xml:space="preserve"> irrelevant to the </w:t>
            </w:r>
            <w:r>
              <w:rPr>
                <w:color w:val="FF0000"/>
              </w:rPr>
              <w:t>chosen</w:t>
            </w:r>
            <w:r w:rsidR="00A1329C">
              <w:rPr>
                <w:color w:val="FF0000"/>
              </w:rPr>
              <w:t xml:space="preserve"> news story</w:t>
            </w:r>
            <w:r>
              <w:rPr>
                <w:color w:val="FF0000"/>
              </w:rPr>
              <w:t xml:space="preserve"> </w:t>
            </w:r>
            <w:r w:rsidRPr="00D51DED">
              <w:t>will</w:t>
            </w:r>
            <w:r>
              <w:t xml:space="preserve"> </w:t>
            </w:r>
            <w:r w:rsidRPr="00D51DED">
              <w:t xml:space="preserve">be scored a zero. </w:t>
            </w:r>
          </w:p>
          <w:p w14:paraId="12689BC1" w14:textId="77777777" w:rsidR="007B79C7" w:rsidRDefault="007B79C7" w:rsidP="00A35973"/>
          <w:p w14:paraId="522C05F7" w14:textId="045992C1" w:rsidR="007B79C7" w:rsidRPr="00D51DED" w:rsidRDefault="007B79C7" w:rsidP="00A35973">
            <w:r>
              <w:t xml:space="preserve">A </w:t>
            </w:r>
            <w:r w:rsidR="00A1329C">
              <w:t>f</w:t>
            </w:r>
            <w:r w:rsidR="00A1329C">
              <w:rPr>
                <w:color w:val="FF0000"/>
              </w:rPr>
              <w:t>actcheck</w:t>
            </w:r>
            <w:r>
              <w:t xml:space="preserve"> that is partially irrelevant or incomplete will have between 5 and 20 marks deducted depending on how off topic it is. </w:t>
            </w:r>
          </w:p>
        </w:tc>
      </w:tr>
      <w:tr w:rsidR="007B79C7" w:rsidRPr="00F537A6" w14:paraId="31019C64" w14:textId="77777777" w:rsidTr="00A35973">
        <w:tc>
          <w:tcPr>
            <w:tcW w:w="1809" w:type="dxa"/>
            <w:shd w:val="clear" w:color="auto" w:fill="auto"/>
          </w:tcPr>
          <w:p w14:paraId="24F26A52" w14:textId="77777777" w:rsidR="007B79C7" w:rsidRPr="00F537A6" w:rsidRDefault="007B79C7" w:rsidP="00A35973">
            <w:pPr>
              <w:rPr>
                <w:b/>
              </w:rPr>
            </w:pPr>
            <w:r w:rsidRPr="00F537A6">
              <w:rPr>
                <w:b/>
              </w:rPr>
              <w:t>Plagiarism</w:t>
            </w:r>
          </w:p>
          <w:p w14:paraId="02E59BE4" w14:textId="77777777" w:rsidR="007B79C7" w:rsidRPr="00F537A6" w:rsidRDefault="007B79C7" w:rsidP="00A35973">
            <w:pPr>
              <w:rPr>
                <w:b/>
              </w:rPr>
            </w:pPr>
          </w:p>
        </w:tc>
        <w:tc>
          <w:tcPr>
            <w:tcW w:w="3402" w:type="dxa"/>
            <w:shd w:val="clear" w:color="auto" w:fill="auto"/>
          </w:tcPr>
          <w:p w14:paraId="3D9A33F9" w14:textId="77777777" w:rsidR="007B79C7" w:rsidRPr="00D51DED" w:rsidRDefault="007B79C7" w:rsidP="00A35973">
            <w:r w:rsidRPr="00D51DED">
              <w:t>C</w:t>
            </w:r>
            <w:r>
              <w:t xml:space="preserve">ases of </w:t>
            </w:r>
            <w:r w:rsidRPr="00D51DED">
              <w:t xml:space="preserve">plagiarism will </w:t>
            </w:r>
            <w:r>
              <w:t xml:space="preserve">be dealt with according to </w:t>
            </w:r>
            <w:r w:rsidRPr="0041708E">
              <w:t>QMUL Regulations for Assessment Offence</w:t>
            </w:r>
            <w:r>
              <w:t>s.</w:t>
            </w:r>
          </w:p>
        </w:tc>
        <w:tc>
          <w:tcPr>
            <w:tcW w:w="4536" w:type="dxa"/>
            <w:shd w:val="clear" w:color="auto" w:fill="auto"/>
          </w:tcPr>
          <w:p w14:paraId="5FC8AF80" w14:textId="77777777" w:rsidR="007B79C7" w:rsidRPr="00D51DED" w:rsidRDefault="007B79C7" w:rsidP="00A35973">
            <w:r>
              <w:t xml:space="preserve">The penalties can range from a formal reprimand to suspension or expulsion. </w:t>
            </w:r>
          </w:p>
        </w:tc>
      </w:tr>
      <w:tr w:rsidR="007B79C7" w:rsidRPr="00F537A6" w14:paraId="135D3978" w14:textId="77777777" w:rsidTr="00A35973">
        <w:tc>
          <w:tcPr>
            <w:tcW w:w="1809" w:type="dxa"/>
            <w:shd w:val="clear" w:color="auto" w:fill="auto"/>
          </w:tcPr>
          <w:p w14:paraId="25D96878" w14:textId="77777777" w:rsidR="007B79C7" w:rsidRPr="00F537A6" w:rsidRDefault="007B79C7" w:rsidP="00A35973">
            <w:pPr>
              <w:rPr>
                <w:b/>
              </w:rPr>
            </w:pPr>
            <w:r w:rsidRPr="00F537A6">
              <w:rPr>
                <w:b/>
              </w:rPr>
              <w:t>Late submission</w:t>
            </w:r>
          </w:p>
        </w:tc>
        <w:tc>
          <w:tcPr>
            <w:tcW w:w="3402" w:type="dxa"/>
            <w:shd w:val="clear" w:color="auto" w:fill="auto"/>
          </w:tcPr>
          <w:p w14:paraId="208989A7" w14:textId="77777777" w:rsidR="007B79C7" w:rsidRPr="00D51DED" w:rsidRDefault="007B79C7" w:rsidP="00A35973"/>
        </w:tc>
        <w:tc>
          <w:tcPr>
            <w:tcW w:w="4536" w:type="dxa"/>
            <w:shd w:val="clear" w:color="auto" w:fill="auto"/>
          </w:tcPr>
          <w:p w14:paraId="57729F23" w14:textId="77777777" w:rsidR="007B79C7" w:rsidRDefault="007B79C7" w:rsidP="00A35973">
            <w:r w:rsidRPr="00B25FC2">
              <w:t>Five marks will be deducted for each 24 hour period or part thereof after the submission date and time, including weekends and bank holidays.</w:t>
            </w:r>
          </w:p>
          <w:p w14:paraId="634FE8E4" w14:textId="77777777" w:rsidR="007B79C7" w:rsidRDefault="007B79C7" w:rsidP="00A35973"/>
          <w:p w14:paraId="0BA6513E" w14:textId="77777777" w:rsidR="007B79C7" w:rsidRPr="00B25FC2" w:rsidRDefault="007B79C7" w:rsidP="00A35973">
            <w:r w:rsidRPr="00B25FC2">
              <w:t xml:space="preserve">An assignment submitted more than 120 hours late </w:t>
            </w:r>
            <w:r>
              <w:t xml:space="preserve">will </w:t>
            </w:r>
            <w:r w:rsidRPr="00B25FC2">
              <w:t>be awarded a mark of zero.</w:t>
            </w:r>
          </w:p>
          <w:p w14:paraId="068765E8" w14:textId="77777777" w:rsidR="007B79C7" w:rsidRPr="00D51DED" w:rsidRDefault="007B79C7" w:rsidP="00A35973"/>
        </w:tc>
      </w:tr>
      <w:tr w:rsidR="007B79C7" w:rsidRPr="00F537A6" w14:paraId="1A2E53F6" w14:textId="77777777" w:rsidTr="00A35973">
        <w:tc>
          <w:tcPr>
            <w:tcW w:w="1809" w:type="dxa"/>
            <w:shd w:val="clear" w:color="auto" w:fill="auto"/>
          </w:tcPr>
          <w:p w14:paraId="7A726F4E" w14:textId="77777777" w:rsidR="007B79C7" w:rsidRPr="00F537A6" w:rsidRDefault="007B79C7" w:rsidP="00A35973">
            <w:pPr>
              <w:rPr>
                <w:b/>
              </w:rPr>
            </w:pPr>
            <w:r w:rsidRPr="00F537A6">
              <w:rPr>
                <w:b/>
              </w:rPr>
              <w:t>Word count</w:t>
            </w:r>
          </w:p>
        </w:tc>
        <w:tc>
          <w:tcPr>
            <w:tcW w:w="3402" w:type="dxa"/>
            <w:shd w:val="clear" w:color="auto" w:fill="auto"/>
          </w:tcPr>
          <w:p w14:paraId="132504D1" w14:textId="77777777" w:rsidR="007B79C7" w:rsidRDefault="007B79C7" w:rsidP="00A35973">
            <w:r>
              <w:t>Word count will apply to:</w:t>
            </w:r>
          </w:p>
          <w:p w14:paraId="0E36749C" w14:textId="77777777" w:rsidR="007B79C7" w:rsidRDefault="007B79C7" w:rsidP="00A35973">
            <w:pPr>
              <w:numPr>
                <w:ilvl w:val="0"/>
                <w:numId w:val="10"/>
              </w:numPr>
              <w:contextualSpacing/>
            </w:pPr>
            <w:r>
              <w:t>Tables that are made up of text</w:t>
            </w:r>
          </w:p>
          <w:p w14:paraId="5A243E5E" w14:textId="77777777" w:rsidR="007B79C7" w:rsidRDefault="007B79C7" w:rsidP="00A35973">
            <w:pPr>
              <w:numPr>
                <w:ilvl w:val="0"/>
                <w:numId w:val="10"/>
              </w:numPr>
              <w:contextualSpacing/>
            </w:pPr>
            <w:r>
              <w:t xml:space="preserve">Headings and sub-headings </w:t>
            </w:r>
          </w:p>
          <w:p w14:paraId="3B7970BE" w14:textId="77777777" w:rsidR="007B79C7" w:rsidRDefault="007B79C7" w:rsidP="00A35973"/>
          <w:p w14:paraId="3CE705A3" w14:textId="77777777" w:rsidR="007B79C7" w:rsidRDefault="007B79C7" w:rsidP="00A35973">
            <w:r>
              <w:t>Word count will not apply to:</w:t>
            </w:r>
          </w:p>
          <w:p w14:paraId="05D0052D" w14:textId="77777777" w:rsidR="007B79C7" w:rsidRDefault="007B79C7" w:rsidP="00A35973">
            <w:pPr>
              <w:numPr>
                <w:ilvl w:val="0"/>
                <w:numId w:val="9"/>
              </w:numPr>
              <w:contextualSpacing/>
            </w:pPr>
            <w:r>
              <w:t xml:space="preserve">References </w:t>
            </w:r>
          </w:p>
          <w:p w14:paraId="1863435A" w14:textId="77777777" w:rsidR="007B79C7" w:rsidRDefault="007B79C7" w:rsidP="00A35973">
            <w:pPr>
              <w:numPr>
                <w:ilvl w:val="0"/>
                <w:numId w:val="9"/>
              </w:numPr>
              <w:contextualSpacing/>
            </w:pPr>
            <w:r>
              <w:t xml:space="preserve">Numerical data </w:t>
            </w:r>
          </w:p>
          <w:p w14:paraId="331B896C" w14:textId="77777777" w:rsidR="007B79C7" w:rsidRPr="00D51DED" w:rsidRDefault="007B79C7" w:rsidP="00A35973">
            <w:pPr>
              <w:numPr>
                <w:ilvl w:val="0"/>
                <w:numId w:val="9"/>
              </w:numPr>
              <w:contextualSpacing/>
            </w:pPr>
            <w:r>
              <w:t>Labels of graphs and figures</w:t>
            </w:r>
          </w:p>
        </w:tc>
        <w:tc>
          <w:tcPr>
            <w:tcW w:w="4536" w:type="dxa"/>
            <w:shd w:val="clear" w:color="auto" w:fill="auto"/>
          </w:tcPr>
          <w:p w14:paraId="4273B0C7" w14:textId="77777777" w:rsidR="007B79C7" w:rsidRPr="00B25FC2" w:rsidRDefault="007B79C7" w:rsidP="00A35973">
            <w:pPr>
              <w:numPr>
                <w:ilvl w:val="0"/>
                <w:numId w:val="8"/>
              </w:numPr>
              <w:ind w:left="360"/>
              <w:jc w:val="both"/>
            </w:pPr>
            <w:r>
              <w:t>5</w:t>
            </w:r>
            <w:r w:rsidRPr="00B25FC2">
              <w:t xml:space="preserve">% above word limit = </w:t>
            </w:r>
            <w:r>
              <w:t>5 marks deducted</w:t>
            </w:r>
          </w:p>
          <w:p w14:paraId="6B519323" w14:textId="77777777" w:rsidR="007B79C7" w:rsidRPr="00B25FC2" w:rsidRDefault="007B79C7" w:rsidP="00A35973">
            <w:pPr>
              <w:numPr>
                <w:ilvl w:val="0"/>
                <w:numId w:val="8"/>
              </w:numPr>
              <w:ind w:left="360"/>
              <w:jc w:val="both"/>
            </w:pPr>
            <w:r>
              <w:t>5</w:t>
            </w:r>
            <w:r w:rsidRPr="00B25FC2">
              <w:t>-</w:t>
            </w:r>
            <w:r>
              <w:t>1</w:t>
            </w:r>
            <w:r w:rsidRPr="00B25FC2">
              <w:t>0% above word limit = 10</w:t>
            </w:r>
            <w:r>
              <w:t xml:space="preserve"> marks deducted</w:t>
            </w:r>
          </w:p>
          <w:p w14:paraId="3386A58B" w14:textId="77777777" w:rsidR="007B79C7" w:rsidRPr="00B25FC2" w:rsidRDefault="007B79C7" w:rsidP="00A35973">
            <w:pPr>
              <w:numPr>
                <w:ilvl w:val="0"/>
                <w:numId w:val="8"/>
              </w:numPr>
              <w:ind w:left="360"/>
              <w:jc w:val="both"/>
            </w:pPr>
            <w:r>
              <w:t>10</w:t>
            </w:r>
            <w:r w:rsidRPr="00B25FC2">
              <w:t>-</w:t>
            </w:r>
            <w:r>
              <w:t>15</w:t>
            </w:r>
            <w:r w:rsidRPr="00B25FC2">
              <w:t>% above word limit = 1</w:t>
            </w:r>
            <w:r>
              <w:t>5 marks deducted</w:t>
            </w:r>
          </w:p>
          <w:p w14:paraId="4F899AD7" w14:textId="77777777" w:rsidR="007B79C7" w:rsidRPr="00B25FC2" w:rsidRDefault="007B79C7" w:rsidP="00A35973">
            <w:pPr>
              <w:numPr>
                <w:ilvl w:val="0"/>
                <w:numId w:val="8"/>
              </w:numPr>
              <w:ind w:left="360"/>
              <w:jc w:val="both"/>
            </w:pPr>
            <w:r>
              <w:t>&gt; 15</w:t>
            </w:r>
            <w:r w:rsidRPr="00B25FC2">
              <w:t xml:space="preserve">%&gt; above word limit = automatic fail. </w:t>
            </w:r>
          </w:p>
          <w:p w14:paraId="6D05FFAC" w14:textId="77777777" w:rsidR="007B79C7" w:rsidRPr="00D51DED" w:rsidRDefault="007B79C7" w:rsidP="00A35973"/>
        </w:tc>
      </w:tr>
      <w:tr w:rsidR="007B79C7" w:rsidRPr="00F537A6" w14:paraId="3BD6BE94" w14:textId="77777777" w:rsidTr="00A35973">
        <w:tc>
          <w:tcPr>
            <w:tcW w:w="1809" w:type="dxa"/>
            <w:shd w:val="clear" w:color="auto" w:fill="auto"/>
          </w:tcPr>
          <w:p w14:paraId="7E57BC2F" w14:textId="77777777" w:rsidR="007B79C7" w:rsidRPr="00F537A6" w:rsidRDefault="007B79C7" w:rsidP="00A35973">
            <w:pPr>
              <w:rPr>
                <w:b/>
              </w:rPr>
            </w:pPr>
            <w:r w:rsidRPr="00F537A6">
              <w:rPr>
                <w:b/>
                <w:iCs/>
              </w:rPr>
              <w:t>Non-submission</w:t>
            </w:r>
          </w:p>
        </w:tc>
        <w:tc>
          <w:tcPr>
            <w:tcW w:w="3402" w:type="dxa"/>
            <w:shd w:val="clear" w:color="auto" w:fill="auto"/>
          </w:tcPr>
          <w:p w14:paraId="06DB63A5" w14:textId="77777777" w:rsidR="007B79C7" w:rsidRDefault="007B79C7" w:rsidP="00A35973"/>
        </w:tc>
        <w:tc>
          <w:tcPr>
            <w:tcW w:w="4536" w:type="dxa"/>
            <w:shd w:val="clear" w:color="auto" w:fill="auto"/>
          </w:tcPr>
          <w:p w14:paraId="298A5B21" w14:textId="77777777" w:rsidR="007B79C7" w:rsidRDefault="007B79C7" w:rsidP="00A35973">
            <w:pPr>
              <w:ind w:left="360"/>
              <w:jc w:val="both"/>
            </w:pPr>
          </w:p>
        </w:tc>
      </w:tr>
    </w:tbl>
    <w:p w14:paraId="385A1972" w14:textId="77777777" w:rsidR="007B79C7" w:rsidRDefault="007B79C7" w:rsidP="007B79C7">
      <w:pPr>
        <w:rPr>
          <w:b/>
        </w:rPr>
      </w:pPr>
    </w:p>
    <w:p w14:paraId="738EF08B" w14:textId="77777777" w:rsidR="007B79C7" w:rsidRPr="00037D51" w:rsidRDefault="007B79C7" w:rsidP="007B79C7">
      <w:pPr>
        <w:rPr>
          <w:b/>
        </w:rPr>
      </w:pPr>
    </w:p>
    <w:tbl>
      <w:tblPr>
        <w:tblW w:w="3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6"/>
      </w:tblGrid>
      <w:tr w:rsidR="007B79C7" w:rsidRPr="00F5022D" w14:paraId="4E6B17BD" w14:textId="77777777" w:rsidTr="00A35973">
        <w:trPr>
          <w:trHeight w:val="297"/>
        </w:trPr>
        <w:tc>
          <w:tcPr>
            <w:tcW w:w="3456" w:type="dxa"/>
            <w:tcBorders>
              <w:top w:val="single" w:sz="4" w:space="0" w:color="auto"/>
              <w:left w:val="single" w:sz="4" w:space="0" w:color="auto"/>
              <w:bottom w:val="single" w:sz="4" w:space="0" w:color="auto"/>
              <w:right w:val="single" w:sz="4" w:space="0" w:color="auto"/>
            </w:tcBorders>
            <w:shd w:val="clear" w:color="auto" w:fill="auto"/>
            <w:hideMark/>
          </w:tcPr>
          <w:p w14:paraId="4DAF054C" w14:textId="77777777" w:rsidR="007B79C7" w:rsidRPr="00F5022D" w:rsidRDefault="007B79C7" w:rsidP="00A35973">
            <w:pPr>
              <w:rPr>
                <w:b/>
              </w:rPr>
            </w:pPr>
            <w:r w:rsidRPr="00F5022D">
              <w:rPr>
                <w:b/>
              </w:rPr>
              <w:t>Agreed Final Internal Mark /100</w:t>
            </w:r>
          </w:p>
        </w:tc>
      </w:tr>
      <w:tr w:rsidR="007B79C7" w:rsidRPr="00F5022D" w14:paraId="6276169B" w14:textId="77777777" w:rsidTr="00A35973">
        <w:tc>
          <w:tcPr>
            <w:tcW w:w="3456" w:type="dxa"/>
            <w:tcBorders>
              <w:top w:val="single" w:sz="4" w:space="0" w:color="auto"/>
              <w:left w:val="single" w:sz="4" w:space="0" w:color="auto"/>
              <w:bottom w:val="single" w:sz="4" w:space="0" w:color="auto"/>
              <w:right w:val="single" w:sz="4" w:space="0" w:color="auto"/>
            </w:tcBorders>
            <w:shd w:val="clear" w:color="auto" w:fill="auto"/>
          </w:tcPr>
          <w:p w14:paraId="7D7A9369" w14:textId="77777777" w:rsidR="007B79C7" w:rsidRPr="00F5022D" w:rsidRDefault="007B79C7" w:rsidP="00A35973"/>
        </w:tc>
      </w:tr>
    </w:tbl>
    <w:p w14:paraId="674E3510" w14:textId="77777777" w:rsidR="007B79C7" w:rsidRDefault="007B79C7" w:rsidP="007B79C7">
      <w:pPr>
        <w:rPr>
          <w:b/>
        </w:rPr>
      </w:pPr>
    </w:p>
    <w:p w14:paraId="3E569136" w14:textId="77777777" w:rsidR="007B79C7" w:rsidRPr="00037D51" w:rsidRDefault="007B79C7" w:rsidP="007B79C7">
      <w:pPr>
        <w:rPr>
          <w:b/>
        </w:rPr>
      </w:pPr>
    </w:p>
    <w:p w14:paraId="1A0D9BC3" w14:textId="77777777" w:rsidR="007B79C7" w:rsidRPr="00037D51" w:rsidRDefault="007B79C7" w:rsidP="007B79C7">
      <w:pPr>
        <w:rPr>
          <w:b/>
        </w:rPr>
      </w:pPr>
      <w:r w:rsidRPr="00037D51">
        <w:rPr>
          <w:b/>
        </w:rPr>
        <w:t>General Comments for student feedback:</w:t>
      </w:r>
    </w:p>
    <w:p w14:paraId="171D44D6" w14:textId="77777777" w:rsidR="007B79C7" w:rsidRPr="00037D51" w:rsidRDefault="007B79C7" w:rsidP="007B79C7">
      <w:pPr>
        <w:rPr>
          <w:b/>
        </w:rPr>
      </w:pPr>
      <w:r>
        <w:rPr>
          <w:noProof/>
          <w:lang w:val="en-US"/>
        </w:rPr>
        <mc:AlternateContent>
          <mc:Choice Requires="wps">
            <w:drawing>
              <wp:anchor distT="0" distB="0" distL="114300" distR="114300" simplePos="0" relativeHeight="251661312" behindDoc="0" locked="0" layoutInCell="1" allowOverlap="1" wp14:anchorId="3C238258" wp14:editId="394C2FA7">
                <wp:simplePos x="0" y="0"/>
                <wp:positionH relativeFrom="column">
                  <wp:posOffset>-56515</wp:posOffset>
                </wp:positionH>
                <wp:positionV relativeFrom="paragraph">
                  <wp:posOffset>105410</wp:posOffset>
                </wp:positionV>
                <wp:extent cx="6457950" cy="150495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504950"/>
                        </a:xfrm>
                        <a:prstGeom prst="rect">
                          <a:avLst/>
                        </a:prstGeom>
                        <a:solidFill>
                          <a:srgbClr val="FFFFFF"/>
                        </a:solidFill>
                        <a:ln w="9525">
                          <a:solidFill>
                            <a:srgbClr val="000000"/>
                          </a:solidFill>
                          <a:miter lim="800000"/>
                          <a:headEnd/>
                          <a:tailEnd/>
                        </a:ln>
                      </wps:spPr>
                      <wps:txbx>
                        <w:txbxContent>
                          <w:p w14:paraId="61B2C163" w14:textId="77777777" w:rsidR="007B79C7" w:rsidRDefault="007B79C7" w:rsidP="007B79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38258" id="Text Box 4" o:spid="_x0000_s1027" type="#_x0000_t202" style="position:absolute;margin-left:-4.45pt;margin-top:8.3pt;width:508.5pt;height:1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TczKQIAAFgEAAAOAAAAZHJzL2Uyb0RvYy54bWysVNtu2zAMfR+wfxD0vtgJnK4x4hRdugwD&#13;&#10;ugvQ7gNkWbaFSaImKbGzrx8lp2l2exnmB4EUqUPykPT6ZtSKHITzEkxF57OcEmE4NNJ0Ff3yuHt1&#13;&#10;TYkPzDRMgREVPQpPbzYvX6wHW4oF9KAa4QiCGF8OtqJ9CLbMMs97oZmfgRUGjS04zQKqrssaxwZE&#13;&#10;1ypb5PlVNoBrrAMuvMfbu8lINwm/bQUPn9rWi0BURTG3kE6Xzjqe2WbNys4x20t+SoP9QxaaSYNB&#13;&#10;z1B3LDCyd/I3KC25Aw9tmHHQGbSt5CLVgNXM81+qeeiZFakWJMfbM03+/8Hyj4fPjsimogUlhmls&#13;&#10;0aMYA3kDIykiO4P1JTo9WHQLI15jl1Ol3t4D/+qJgW3PTCdunYOhF6zB7ObxZXbxdMLxEaQePkCD&#13;&#10;Ydg+QAIaW6cjdUgGQXTs0vHcmZgKx8urYvl6tUQTR9t8mRdRiTFY+fTcOh/eCdAkChV12PoEzw73&#13;&#10;PkyuTy4xmgclm51UKimuq7fKkQPDMdml74T+k5syZKjoarlYTgz8FSJP358gtAw470rqil6fnVgZ&#13;&#10;eXtrGkyTlYFJNclYnTInIiN3E4thrMfUscRyJLmG5ojMOpjGG9cRhR7cd0oGHO2K+m975gQl6r3B&#13;&#10;7qzmRRF3ISlI7AIVd2mpLy3McISqaKBkErdh2p+9dbLrMdI0DwZusaOtTFw/Z3VKH8c3deu0anE/&#13;&#10;LvXk9fxD2PwAAAD//wMAUEsDBBQABgAIAAAAIQD5kR7v4wAAAA8BAAAPAAAAZHJzL2Rvd25yZXYu&#13;&#10;eG1sTE/LTsMwELwj8Q/WInFBrdMWTJrGqRAIVG5QEFzdeJtE+BFsNw1/z/YEl5V2Z3Ye5Xq0hg0Y&#13;&#10;YuedhNk0A4au9rpzjYT3t8dJDiwm5bQy3qGEH4ywrs7PSlVof3SvOGxTw0jExUJJaFPqC85j3aJV&#13;&#10;cep7dITtfbAq0RoaroM6krg1fJ5lglvVOXJoVY/3LdZf24OVkF9vhs/4vHj5qMXeLNPV7fD0HaS8&#13;&#10;vBgfVjTuVsASjunvA04dKD9UFGznD05HZiRM8iUx6S4EsBOeZfkM2E7C/GYhgFcl/9+j+gUAAP//&#13;&#10;AwBQSwECLQAUAAYACAAAACEAtoM4kv4AAADhAQAAEwAAAAAAAAAAAAAAAAAAAAAAW0NvbnRlbnRf&#13;&#10;VHlwZXNdLnhtbFBLAQItABQABgAIAAAAIQA4/SH/1gAAAJQBAAALAAAAAAAAAAAAAAAAAC8BAABf&#13;&#10;cmVscy8ucmVsc1BLAQItABQABgAIAAAAIQAuETczKQIAAFgEAAAOAAAAAAAAAAAAAAAAAC4CAABk&#13;&#10;cnMvZTJvRG9jLnhtbFBLAQItABQABgAIAAAAIQD5kR7v4wAAAA8BAAAPAAAAAAAAAAAAAAAAAIME&#13;&#10;AABkcnMvZG93bnJldi54bWxQSwUGAAAAAAQABADzAAAAkwUAAAAA&#13;&#10;">
                <v:textbox>
                  <w:txbxContent>
                    <w:p w14:paraId="61B2C163" w14:textId="77777777" w:rsidR="007B79C7" w:rsidRDefault="007B79C7" w:rsidP="007B79C7"/>
                  </w:txbxContent>
                </v:textbox>
              </v:shape>
            </w:pict>
          </mc:Fallback>
        </mc:AlternateContent>
      </w:r>
    </w:p>
    <w:p w14:paraId="58E673AC" w14:textId="77777777" w:rsidR="007B79C7" w:rsidRPr="00037D51" w:rsidRDefault="007B79C7" w:rsidP="007B79C7"/>
    <w:p w14:paraId="1BF07497" w14:textId="77777777" w:rsidR="007B79C7" w:rsidRPr="00037D51" w:rsidRDefault="007B79C7" w:rsidP="007B79C7"/>
    <w:p w14:paraId="72B575EE" w14:textId="77777777" w:rsidR="007B79C7" w:rsidRPr="00037D51" w:rsidRDefault="007B79C7" w:rsidP="007B79C7"/>
    <w:p w14:paraId="367A2AB1" w14:textId="77777777" w:rsidR="007B79C7" w:rsidRPr="00037D51" w:rsidRDefault="007B79C7" w:rsidP="007B79C7"/>
    <w:p w14:paraId="07C48C44" w14:textId="77777777" w:rsidR="007B79C7" w:rsidRPr="00037D51" w:rsidRDefault="007B79C7" w:rsidP="007B79C7"/>
    <w:p w14:paraId="1A45B684" w14:textId="77777777" w:rsidR="007B79C7" w:rsidRPr="00037D51" w:rsidRDefault="007B79C7" w:rsidP="007B79C7"/>
    <w:p w14:paraId="2465E618" w14:textId="74450AD1" w:rsidR="00D9525D" w:rsidRPr="00660F84" w:rsidRDefault="00D9525D">
      <w:pPr>
        <w:rPr>
          <w:rFonts w:cstheme="minorHAnsi"/>
          <w:b/>
        </w:rPr>
      </w:pPr>
      <w:r w:rsidRPr="00660F84">
        <w:rPr>
          <w:rFonts w:cstheme="minorHAnsi"/>
          <w:b/>
        </w:rPr>
        <w:t xml:space="preserve">Assessment three: </w:t>
      </w:r>
      <w:r w:rsidR="000C196A">
        <w:rPr>
          <w:rFonts w:cstheme="minorHAnsi"/>
          <w:b/>
        </w:rPr>
        <w:t>Oral presentation</w:t>
      </w:r>
    </w:p>
    <w:p w14:paraId="61742B19" w14:textId="40A65166" w:rsidR="00D9525D" w:rsidRDefault="00D9525D">
      <w:pPr>
        <w:rPr>
          <w:rFonts w:cstheme="minorHAnsi"/>
        </w:rPr>
      </w:pPr>
    </w:p>
    <w:p w14:paraId="7BA8CE0D" w14:textId="77777777" w:rsidR="00820960" w:rsidRDefault="00820960" w:rsidP="000C196A">
      <w:pPr>
        <w:rPr>
          <w:rFonts w:cstheme="minorHAnsi"/>
        </w:rPr>
      </w:pPr>
    </w:p>
    <w:p w14:paraId="1C61467B" w14:textId="77777777" w:rsidR="000E73B5" w:rsidRDefault="000E73B5" w:rsidP="000C196A">
      <w:pPr>
        <w:rPr>
          <w:rFonts w:cstheme="minorHAnsi"/>
          <w:b/>
          <w:bCs/>
        </w:rPr>
      </w:pPr>
    </w:p>
    <w:p w14:paraId="6811BFD7" w14:textId="77777777" w:rsidR="000E73B5" w:rsidRDefault="000E73B5" w:rsidP="000C196A">
      <w:pPr>
        <w:rPr>
          <w:rFonts w:cstheme="minorHAnsi"/>
          <w:b/>
          <w:bCs/>
        </w:rPr>
      </w:pPr>
    </w:p>
    <w:p w14:paraId="7E585EF1" w14:textId="77777777" w:rsidR="000E73B5" w:rsidRDefault="000E73B5" w:rsidP="000C196A">
      <w:pPr>
        <w:rPr>
          <w:rFonts w:cstheme="minorHAnsi"/>
          <w:b/>
          <w:bCs/>
        </w:rPr>
      </w:pPr>
    </w:p>
    <w:p w14:paraId="58481E2C" w14:textId="77777777" w:rsidR="000E73B5" w:rsidRDefault="000E73B5" w:rsidP="000C196A">
      <w:pPr>
        <w:rPr>
          <w:rFonts w:cstheme="minorHAnsi"/>
          <w:b/>
          <w:bCs/>
        </w:rPr>
      </w:pPr>
    </w:p>
    <w:p w14:paraId="443B31A9" w14:textId="77777777" w:rsidR="000E73B5" w:rsidRDefault="000E73B5" w:rsidP="000C196A">
      <w:pPr>
        <w:rPr>
          <w:rFonts w:cstheme="minorHAnsi"/>
          <w:b/>
          <w:bCs/>
        </w:rPr>
      </w:pPr>
    </w:p>
    <w:p w14:paraId="78BB70C8" w14:textId="77777777" w:rsidR="000E73B5" w:rsidRDefault="000E73B5" w:rsidP="000C196A">
      <w:pPr>
        <w:rPr>
          <w:rFonts w:cstheme="minorHAnsi"/>
          <w:b/>
          <w:bCs/>
        </w:rPr>
      </w:pPr>
    </w:p>
    <w:p w14:paraId="18356915" w14:textId="77777777" w:rsidR="000E73B5" w:rsidRDefault="000E73B5" w:rsidP="000C196A">
      <w:pPr>
        <w:rPr>
          <w:rFonts w:cstheme="minorHAnsi"/>
          <w:b/>
          <w:bCs/>
        </w:rPr>
      </w:pPr>
    </w:p>
    <w:p w14:paraId="12603944" w14:textId="77777777" w:rsidR="000E73B5" w:rsidRDefault="000E73B5" w:rsidP="000C196A">
      <w:pPr>
        <w:rPr>
          <w:rFonts w:cstheme="minorHAnsi"/>
          <w:b/>
          <w:bCs/>
        </w:rPr>
      </w:pPr>
    </w:p>
    <w:p w14:paraId="59C10A25" w14:textId="77777777" w:rsidR="000E73B5" w:rsidRDefault="000E73B5" w:rsidP="000C196A">
      <w:pPr>
        <w:rPr>
          <w:rFonts w:cstheme="minorHAnsi"/>
          <w:b/>
          <w:bCs/>
        </w:rPr>
      </w:pPr>
    </w:p>
    <w:p w14:paraId="20E7AD9D" w14:textId="77777777" w:rsidR="000E73B5" w:rsidRDefault="000E73B5" w:rsidP="000C196A">
      <w:pPr>
        <w:rPr>
          <w:rFonts w:cstheme="minorHAnsi"/>
          <w:b/>
          <w:bCs/>
        </w:rPr>
      </w:pPr>
    </w:p>
    <w:p w14:paraId="4BC1B78C" w14:textId="77777777" w:rsidR="000E73B5" w:rsidRDefault="000E73B5" w:rsidP="000C196A">
      <w:pPr>
        <w:rPr>
          <w:rFonts w:cstheme="minorHAnsi"/>
          <w:b/>
          <w:bCs/>
        </w:rPr>
      </w:pPr>
    </w:p>
    <w:p w14:paraId="0296694B" w14:textId="77777777" w:rsidR="000E73B5" w:rsidRDefault="000E73B5" w:rsidP="000C196A">
      <w:pPr>
        <w:rPr>
          <w:rFonts w:cstheme="minorHAnsi"/>
          <w:b/>
          <w:bCs/>
        </w:rPr>
      </w:pPr>
    </w:p>
    <w:p w14:paraId="68C80685" w14:textId="77777777" w:rsidR="000E73B5" w:rsidRDefault="000E73B5" w:rsidP="000C196A">
      <w:pPr>
        <w:rPr>
          <w:rFonts w:cstheme="minorHAnsi"/>
          <w:b/>
          <w:bCs/>
        </w:rPr>
      </w:pPr>
    </w:p>
    <w:p w14:paraId="43451EBE" w14:textId="77777777" w:rsidR="000E73B5" w:rsidRDefault="000E73B5" w:rsidP="000C196A">
      <w:pPr>
        <w:rPr>
          <w:rFonts w:cstheme="minorHAnsi"/>
          <w:b/>
          <w:bCs/>
        </w:rPr>
      </w:pPr>
    </w:p>
    <w:p w14:paraId="534644CC" w14:textId="77777777" w:rsidR="000E73B5" w:rsidRDefault="000E73B5" w:rsidP="000C196A">
      <w:pPr>
        <w:rPr>
          <w:rFonts w:cstheme="minorHAnsi"/>
          <w:b/>
          <w:bCs/>
        </w:rPr>
      </w:pPr>
    </w:p>
    <w:p w14:paraId="69E522B3" w14:textId="77777777" w:rsidR="000E73B5" w:rsidRDefault="000E73B5" w:rsidP="000C196A">
      <w:pPr>
        <w:rPr>
          <w:rFonts w:cstheme="minorHAnsi"/>
          <w:b/>
          <w:bCs/>
        </w:rPr>
      </w:pPr>
    </w:p>
    <w:p w14:paraId="09B99D78" w14:textId="77777777" w:rsidR="000E73B5" w:rsidRDefault="000E73B5" w:rsidP="000C196A">
      <w:pPr>
        <w:rPr>
          <w:rFonts w:cstheme="minorHAnsi"/>
          <w:b/>
          <w:bCs/>
        </w:rPr>
      </w:pPr>
    </w:p>
    <w:p w14:paraId="538668AF" w14:textId="77777777" w:rsidR="000E73B5" w:rsidRDefault="000E73B5" w:rsidP="000C196A">
      <w:pPr>
        <w:rPr>
          <w:rFonts w:cstheme="minorHAnsi"/>
          <w:b/>
          <w:bCs/>
        </w:rPr>
      </w:pPr>
    </w:p>
    <w:p w14:paraId="2B1A3292" w14:textId="77777777" w:rsidR="000E73B5" w:rsidRDefault="000E73B5" w:rsidP="000C196A">
      <w:pPr>
        <w:rPr>
          <w:rFonts w:cstheme="minorHAnsi"/>
          <w:b/>
          <w:bCs/>
        </w:rPr>
      </w:pPr>
    </w:p>
    <w:p w14:paraId="19930C8B" w14:textId="77777777" w:rsidR="000E73B5" w:rsidRDefault="000E73B5" w:rsidP="000C196A">
      <w:pPr>
        <w:rPr>
          <w:rFonts w:cstheme="minorHAnsi"/>
          <w:b/>
          <w:bCs/>
        </w:rPr>
      </w:pPr>
    </w:p>
    <w:p w14:paraId="0BEDD446" w14:textId="77777777" w:rsidR="000E73B5" w:rsidRDefault="000E73B5" w:rsidP="000C196A">
      <w:pPr>
        <w:rPr>
          <w:rFonts w:cstheme="minorHAnsi"/>
          <w:b/>
          <w:bCs/>
        </w:rPr>
      </w:pPr>
    </w:p>
    <w:p w14:paraId="05208141" w14:textId="77777777" w:rsidR="000E73B5" w:rsidRDefault="000E73B5" w:rsidP="000C196A">
      <w:pPr>
        <w:rPr>
          <w:rFonts w:cstheme="minorHAnsi"/>
          <w:b/>
          <w:bCs/>
        </w:rPr>
      </w:pPr>
    </w:p>
    <w:p w14:paraId="0E745ADD" w14:textId="77777777" w:rsidR="000E73B5" w:rsidRDefault="000E73B5" w:rsidP="000C196A">
      <w:pPr>
        <w:rPr>
          <w:rFonts w:cstheme="minorHAnsi"/>
          <w:b/>
          <w:bCs/>
        </w:rPr>
      </w:pPr>
    </w:p>
    <w:p w14:paraId="2E343AEB" w14:textId="77777777" w:rsidR="000E73B5" w:rsidRDefault="000E73B5" w:rsidP="000C196A">
      <w:pPr>
        <w:rPr>
          <w:rFonts w:cstheme="minorHAnsi"/>
          <w:b/>
          <w:bCs/>
        </w:rPr>
      </w:pPr>
    </w:p>
    <w:p w14:paraId="371320C0" w14:textId="77777777" w:rsidR="000E73B5" w:rsidRDefault="000E73B5" w:rsidP="000C196A">
      <w:pPr>
        <w:rPr>
          <w:rFonts w:cstheme="minorHAnsi"/>
          <w:b/>
          <w:bCs/>
        </w:rPr>
      </w:pPr>
    </w:p>
    <w:p w14:paraId="633878C2" w14:textId="77777777" w:rsidR="000E73B5" w:rsidRDefault="000E73B5" w:rsidP="000C196A">
      <w:pPr>
        <w:rPr>
          <w:rFonts w:cstheme="minorHAnsi"/>
          <w:b/>
          <w:bCs/>
        </w:rPr>
      </w:pPr>
    </w:p>
    <w:p w14:paraId="562C7C5A" w14:textId="77777777" w:rsidR="000E73B5" w:rsidRDefault="000E73B5" w:rsidP="000C196A">
      <w:pPr>
        <w:rPr>
          <w:rFonts w:cstheme="minorHAnsi"/>
          <w:b/>
          <w:bCs/>
        </w:rPr>
      </w:pPr>
    </w:p>
    <w:p w14:paraId="5FE77F56" w14:textId="77777777" w:rsidR="000E73B5" w:rsidRDefault="000E73B5" w:rsidP="000C196A">
      <w:pPr>
        <w:rPr>
          <w:rFonts w:cstheme="minorHAnsi"/>
          <w:b/>
          <w:bCs/>
        </w:rPr>
      </w:pPr>
    </w:p>
    <w:p w14:paraId="40FF5D9F" w14:textId="77777777" w:rsidR="000E73B5" w:rsidRDefault="000E73B5" w:rsidP="000C196A">
      <w:pPr>
        <w:rPr>
          <w:rFonts w:cstheme="minorHAnsi"/>
          <w:b/>
          <w:bCs/>
        </w:rPr>
      </w:pPr>
    </w:p>
    <w:p w14:paraId="5CC0BE71" w14:textId="77777777" w:rsidR="000E73B5" w:rsidRDefault="000E73B5" w:rsidP="000C196A">
      <w:pPr>
        <w:rPr>
          <w:rFonts w:cstheme="minorHAnsi"/>
          <w:b/>
          <w:bCs/>
        </w:rPr>
      </w:pPr>
    </w:p>
    <w:p w14:paraId="464564B8" w14:textId="77777777" w:rsidR="000E73B5" w:rsidRDefault="000E73B5" w:rsidP="000C196A">
      <w:pPr>
        <w:rPr>
          <w:rFonts w:cstheme="minorHAnsi"/>
          <w:b/>
          <w:bCs/>
        </w:rPr>
      </w:pPr>
    </w:p>
    <w:p w14:paraId="5CBDBE4F" w14:textId="6956E96A" w:rsidR="00820960" w:rsidRPr="007F61EE" w:rsidRDefault="00820960" w:rsidP="000C196A">
      <w:pPr>
        <w:rPr>
          <w:rFonts w:cstheme="minorHAnsi"/>
          <w:b/>
          <w:bCs/>
          <w:sz w:val="22"/>
          <w:szCs w:val="22"/>
        </w:rPr>
      </w:pPr>
      <w:r w:rsidRPr="007F61EE">
        <w:rPr>
          <w:rFonts w:cstheme="minorHAnsi"/>
          <w:b/>
          <w:bCs/>
          <w:sz w:val="22"/>
          <w:szCs w:val="22"/>
        </w:rPr>
        <w:lastRenderedPageBreak/>
        <w:t>Assessment three: Oral Presentation</w:t>
      </w:r>
    </w:p>
    <w:p w14:paraId="48DDB6BF" w14:textId="77777777" w:rsidR="00820960" w:rsidRPr="007F61EE" w:rsidRDefault="00820960" w:rsidP="000C196A">
      <w:pPr>
        <w:rPr>
          <w:rFonts w:cstheme="minorHAnsi"/>
          <w:sz w:val="22"/>
          <w:szCs w:val="22"/>
        </w:rPr>
      </w:pPr>
    </w:p>
    <w:p w14:paraId="22CCB5AA" w14:textId="0D0B7AA0" w:rsidR="007F61EE" w:rsidRPr="007F61EE" w:rsidRDefault="007F61EE" w:rsidP="007F61EE">
      <w:pPr>
        <w:pStyle w:val="NormalWeb"/>
        <w:rPr>
          <w:rFonts w:asciiTheme="minorHAnsi" w:hAnsiTheme="minorHAnsi" w:cstheme="minorHAnsi"/>
          <w:color w:val="454545"/>
          <w:spacing w:val="2"/>
          <w:sz w:val="22"/>
          <w:szCs w:val="22"/>
        </w:rPr>
      </w:pPr>
      <w:r w:rsidRPr="007F61EE">
        <w:rPr>
          <w:rFonts w:asciiTheme="minorHAnsi" w:hAnsiTheme="minorHAnsi" w:cstheme="minorHAnsi"/>
          <w:color w:val="454545"/>
          <w:spacing w:val="2"/>
          <w:sz w:val="22"/>
          <w:szCs w:val="22"/>
        </w:rPr>
        <w:t xml:space="preserve">When: Thursday 3rd December from 12.40 (please see </w:t>
      </w:r>
      <w:r>
        <w:rPr>
          <w:rFonts w:asciiTheme="minorHAnsi" w:hAnsiTheme="minorHAnsi" w:cstheme="minorHAnsi"/>
          <w:color w:val="454545"/>
          <w:spacing w:val="2"/>
          <w:sz w:val="22"/>
          <w:szCs w:val="22"/>
        </w:rPr>
        <w:t>your group times below</w:t>
      </w:r>
      <w:r w:rsidRPr="007F61EE">
        <w:rPr>
          <w:rFonts w:asciiTheme="minorHAnsi" w:hAnsiTheme="minorHAnsi" w:cstheme="minorHAnsi"/>
          <w:color w:val="454545"/>
          <w:spacing w:val="2"/>
          <w:sz w:val="22"/>
          <w:szCs w:val="22"/>
        </w:rPr>
        <w:t>) </w:t>
      </w:r>
    </w:p>
    <w:p w14:paraId="2261F20F" w14:textId="77777777" w:rsidR="007F61EE" w:rsidRPr="007F61EE" w:rsidRDefault="007F61EE" w:rsidP="007F61EE">
      <w:pPr>
        <w:pStyle w:val="NormalWeb"/>
        <w:rPr>
          <w:rFonts w:asciiTheme="minorHAnsi" w:hAnsiTheme="minorHAnsi" w:cstheme="minorHAnsi"/>
          <w:color w:val="454545"/>
          <w:spacing w:val="2"/>
          <w:sz w:val="22"/>
          <w:szCs w:val="22"/>
          <w:u w:val="single"/>
        </w:rPr>
      </w:pPr>
      <w:r w:rsidRPr="007F61EE">
        <w:rPr>
          <w:rFonts w:asciiTheme="minorHAnsi" w:hAnsiTheme="minorHAnsi" w:cstheme="minorHAnsi"/>
          <w:color w:val="454545"/>
          <w:spacing w:val="2"/>
          <w:sz w:val="22"/>
          <w:szCs w:val="22"/>
          <w:u w:val="single"/>
        </w:rPr>
        <w:t>Instructions for the presentation:</w:t>
      </w:r>
    </w:p>
    <w:p w14:paraId="228FDEE0" w14:textId="77777777" w:rsidR="007F61EE" w:rsidRPr="007F61EE" w:rsidRDefault="007F61EE" w:rsidP="007F61EE">
      <w:pPr>
        <w:numPr>
          <w:ilvl w:val="0"/>
          <w:numId w:val="14"/>
        </w:numPr>
        <w:spacing w:before="100" w:beforeAutospacing="1" w:after="100" w:afterAutospacing="1"/>
        <w:rPr>
          <w:rFonts w:cstheme="minorHAnsi"/>
          <w:sz w:val="22"/>
          <w:szCs w:val="22"/>
        </w:rPr>
      </w:pPr>
      <w:r w:rsidRPr="007F61EE">
        <w:rPr>
          <w:rFonts w:cstheme="minorHAnsi"/>
          <w:spacing w:val="2"/>
          <w:sz w:val="22"/>
          <w:szCs w:val="22"/>
        </w:rPr>
        <w:t>Each group should choose a contemporary global health issue;</w:t>
      </w:r>
    </w:p>
    <w:p w14:paraId="0465FE69" w14:textId="77777777" w:rsidR="007F61EE" w:rsidRPr="007F61EE" w:rsidRDefault="007F61EE" w:rsidP="007F61EE">
      <w:pPr>
        <w:numPr>
          <w:ilvl w:val="0"/>
          <w:numId w:val="14"/>
        </w:numPr>
        <w:spacing w:before="100" w:beforeAutospacing="1" w:after="100" w:afterAutospacing="1"/>
        <w:rPr>
          <w:rFonts w:cstheme="minorHAnsi"/>
          <w:sz w:val="22"/>
          <w:szCs w:val="22"/>
        </w:rPr>
      </w:pPr>
      <w:r w:rsidRPr="007F61EE">
        <w:rPr>
          <w:rFonts w:cstheme="minorHAnsi"/>
          <w:spacing w:val="2"/>
          <w:sz w:val="22"/>
          <w:szCs w:val="22"/>
        </w:rPr>
        <w:t>In the presentation the group should explain why it is a wicked problem;</w:t>
      </w:r>
    </w:p>
    <w:p w14:paraId="57DDBD1D" w14:textId="77777777" w:rsidR="007F61EE" w:rsidRPr="007F61EE" w:rsidRDefault="007F61EE" w:rsidP="007F61EE">
      <w:pPr>
        <w:numPr>
          <w:ilvl w:val="0"/>
          <w:numId w:val="14"/>
        </w:numPr>
        <w:spacing w:before="100" w:beforeAutospacing="1" w:after="100" w:afterAutospacing="1"/>
        <w:rPr>
          <w:rFonts w:cstheme="minorHAnsi"/>
          <w:sz w:val="22"/>
          <w:szCs w:val="22"/>
        </w:rPr>
      </w:pPr>
      <w:r w:rsidRPr="007F61EE">
        <w:rPr>
          <w:rFonts w:cstheme="minorHAnsi"/>
          <w:spacing w:val="2"/>
          <w:sz w:val="22"/>
          <w:szCs w:val="22"/>
        </w:rPr>
        <w:t>The group should offer a critique of the current UK government’s response to the contemporary health issue (you can choose another government if you wish);</w:t>
      </w:r>
    </w:p>
    <w:p w14:paraId="70ACD980" w14:textId="77777777" w:rsidR="007F61EE" w:rsidRPr="007F61EE" w:rsidRDefault="007F61EE" w:rsidP="007F61EE">
      <w:pPr>
        <w:numPr>
          <w:ilvl w:val="0"/>
          <w:numId w:val="14"/>
        </w:numPr>
        <w:spacing w:before="100" w:beforeAutospacing="1"/>
        <w:rPr>
          <w:rFonts w:cstheme="minorHAnsi"/>
          <w:sz w:val="22"/>
          <w:szCs w:val="22"/>
        </w:rPr>
      </w:pPr>
      <w:r w:rsidRPr="007F61EE">
        <w:rPr>
          <w:rFonts w:cstheme="minorHAnsi"/>
          <w:spacing w:val="2"/>
          <w:sz w:val="22"/>
          <w:szCs w:val="22"/>
        </w:rPr>
        <w:t>Based on that critique, the group should present recommendations for reform of (or alternatives to) that response.</w:t>
      </w:r>
    </w:p>
    <w:p w14:paraId="3220E6C8" w14:textId="77777777" w:rsidR="007F61EE" w:rsidRPr="007F61EE" w:rsidRDefault="007F61EE" w:rsidP="007F61EE">
      <w:pPr>
        <w:pStyle w:val="NormalWeb"/>
        <w:rPr>
          <w:rFonts w:asciiTheme="minorHAnsi" w:hAnsiTheme="minorHAnsi" w:cstheme="minorHAnsi"/>
          <w:color w:val="454545"/>
          <w:spacing w:val="2"/>
          <w:sz w:val="22"/>
          <w:szCs w:val="22"/>
        </w:rPr>
      </w:pPr>
      <w:r w:rsidRPr="007F61EE">
        <w:rPr>
          <w:rFonts w:asciiTheme="minorHAnsi" w:hAnsiTheme="minorHAnsi" w:cstheme="minorHAnsi"/>
          <w:color w:val="454545"/>
          <w:spacing w:val="2"/>
          <w:sz w:val="22"/>
          <w:szCs w:val="22"/>
        </w:rPr>
        <w:t xml:space="preserve">Each group will have 10 minutes to present. </w:t>
      </w:r>
      <w:proofErr w:type="spellStart"/>
      <w:r w:rsidRPr="007F61EE">
        <w:rPr>
          <w:rFonts w:asciiTheme="minorHAnsi" w:hAnsiTheme="minorHAnsi" w:cstheme="minorHAnsi"/>
          <w:color w:val="454545"/>
          <w:spacing w:val="2"/>
          <w:sz w:val="22"/>
          <w:szCs w:val="22"/>
        </w:rPr>
        <w:t>Powerpoint</w:t>
      </w:r>
      <w:proofErr w:type="spellEnd"/>
      <w:r w:rsidRPr="007F61EE">
        <w:rPr>
          <w:rFonts w:asciiTheme="minorHAnsi" w:hAnsiTheme="minorHAnsi" w:cstheme="minorHAnsi"/>
          <w:color w:val="454545"/>
          <w:spacing w:val="2"/>
          <w:sz w:val="22"/>
          <w:szCs w:val="22"/>
        </w:rPr>
        <w:t xml:space="preserve"> slides must be sent to </w:t>
      </w:r>
      <w:proofErr w:type="spellStart"/>
      <w:r w:rsidRPr="007F61EE">
        <w:rPr>
          <w:rFonts w:asciiTheme="minorHAnsi" w:hAnsiTheme="minorHAnsi" w:cstheme="minorHAnsi"/>
          <w:color w:val="454545"/>
          <w:spacing w:val="2"/>
          <w:sz w:val="22"/>
          <w:szCs w:val="22"/>
        </w:rPr>
        <w:t>Dami</w:t>
      </w:r>
      <w:proofErr w:type="spellEnd"/>
      <w:r w:rsidRPr="007F61EE">
        <w:rPr>
          <w:rFonts w:asciiTheme="minorHAnsi" w:hAnsiTheme="minorHAnsi" w:cstheme="minorHAnsi"/>
          <w:color w:val="454545"/>
          <w:spacing w:val="2"/>
          <w:sz w:val="22"/>
          <w:szCs w:val="22"/>
        </w:rPr>
        <w:t xml:space="preserve"> (</w:t>
      </w:r>
      <w:hyperlink r:id="rId17" w:history="1">
        <w:r w:rsidRPr="007F61EE">
          <w:rPr>
            <w:rStyle w:val="Hyperlink"/>
            <w:rFonts w:asciiTheme="minorHAnsi" w:hAnsiTheme="minorHAnsi" w:cstheme="minorHAnsi"/>
            <w:color w:val="92374D"/>
            <w:spacing w:val="2"/>
            <w:sz w:val="22"/>
            <w:szCs w:val="22"/>
          </w:rPr>
          <w:t>d.oyewole-omodara@qmul.ac.uk</w:t>
        </w:r>
      </w:hyperlink>
      <w:r w:rsidRPr="007F61EE">
        <w:rPr>
          <w:rFonts w:asciiTheme="minorHAnsi" w:hAnsiTheme="minorHAnsi" w:cstheme="minorHAnsi"/>
          <w:color w:val="454545"/>
          <w:spacing w:val="2"/>
          <w:sz w:val="22"/>
          <w:szCs w:val="22"/>
        </w:rPr>
        <w:t>) no later than </w:t>
      </w:r>
      <w:r w:rsidRPr="007F61EE">
        <w:rPr>
          <w:rFonts w:asciiTheme="minorHAnsi" w:hAnsiTheme="minorHAnsi" w:cstheme="minorHAnsi"/>
          <w:b/>
          <w:bCs/>
          <w:color w:val="454545"/>
          <w:spacing w:val="2"/>
          <w:sz w:val="22"/>
          <w:szCs w:val="22"/>
        </w:rPr>
        <w:t>the day</w:t>
      </w:r>
      <w:r w:rsidRPr="007F61EE">
        <w:rPr>
          <w:rFonts w:asciiTheme="minorHAnsi" w:hAnsiTheme="minorHAnsi" w:cstheme="minorHAnsi"/>
          <w:color w:val="454545"/>
          <w:spacing w:val="2"/>
          <w:sz w:val="22"/>
          <w:szCs w:val="22"/>
        </w:rPr>
        <w:t> </w:t>
      </w:r>
      <w:r w:rsidRPr="007F61EE">
        <w:rPr>
          <w:rFonts w:asciiTheme="minorHAnsi" w:hAnsiTheme="minorHAnsi" w:cstheme="minorHAnsi"/>
          <w:b/>
          <w:bCs/>
          <w:color w:val="454545"/>
          <w:spacing w:val="2"/>
          <w:sz w:val="22"/>
          <w:szCs w:val="22"/>
        </w:rPr>
        <w:t>before</w:t>
      </w:r>
      <w:r w:rsidRPr="007F61EE">
        <w:rPr>
          <w:rFonts w:asciiTheme="minorHAnsi" w:hAnsiTheme="minorHAnsi" w:cstheme="minorHAnsi"/>
          <w:color w:val="454545"/>
          <w:spacing w:val="2"/>
          <w:sz w:val="22"/>
          <w:szCs w:val="22"/>
        </w:rPr>
        <w:t> the presentation (i.e. Wednesday 2</w:t>
      </w:r>
      <w:r w:rsidRPr="007F61EE">
        <w:rPr>
          <w:rFonts w:asciiTheme="minorHAnsi" w:hAnsiTheme="minorHAnsi" w:cstheme="minorHAnsi"/>
          <w:color w:val="454545"/>
          <w:spacing w:val="2"/>
          <w:sz w:val="22"/>
          <w:szCs w:val="22"/>
          <w:vertAlign w:val="superscript"/>
        </w:rPr>
        <w:t>nd</w:t>
      </w:r>
      <w:r w:rsidRPr="007F61EE">
        <w:rPr>
          <w:rFonts w:asciiTheme="minorHAnsi" w:hAnsiTheme="minorHAnsi" w:cstheme="minorHAnsi"/>
          <w:color w:val="454545"/>
          <w:spacing w:val="2"/>
          <w:sz w:val="22"/>
          <w:szCs w:val="22"/>
        </w:rPr>
        <w:t> December). </w:t>
      </w:r>
    </w:p>
    <w:p w14:paraId="3342540F" w14:textId="3E6B462D" w:rsidR="007F61EE" w:rsidRPr="007F61EE" w:rsidRDefault="007F61EE" w:rsidP="007F61EE">
      <w:pPr>
        <w:pStyle w:val="NormalWeb"/>
        <w:rPr>
          <w:rFonts w:asciiTheme="minorHAnsi" w:hAnsiTheme="minorHAnsi" w:cstheme="minorHAnsi"/>
          <w:color w:val="454545"/>
          <w:spacing w:val="2"/>
          <w:sz w:val="22"/>
          <w:szCs w:val="22"/>
        </w:rPr>
      </w:pPr>
      <w:r w:rsidRPr="007F61EE">
        <w:rPr>
          <w:rFonts w:asciiTheme="minorHAnsi" w:hAnsiTheme="minorHAnsi" w:cstheme="minorHAnsi"/>
          <w:color w:val="454545"/>
          <w:spacing w:val="2"/>
          <w:sz w:val="22"/>
          <w:szCs w:val="22"/>
        </w:rPr>
        <w:t>All students will be assessed against the same criteria</w:t>
      </w:r>
      <w:r w:rsidRPr="007F61EE">
        <w:rPr>
          <w:rFonts w:asciiTheme="minorHAnsi" w:hAnsiTheme="minorHAnsi" w:cstheme="minorHAnsi"/>
          <w:color w:val="454545"/>
          <w:spacing w:val="2"/>
          <w:sz w:val="22"/>
          <w:szCs w:val="22"/>
        </w:rPr>
        <w:t xml:space="preserve"> (see marksheet below). </w:t>
      </w:r>
      <w:r w:rsidRPr="007F61EE">
        <w:rPr>
          <w:rFonts w:asciiTheme="minorHAnsi" w:hAnsiTheme="minorHAnsi" w:cstheme="minorHAnsi"/>
          <w:sz w:val="22"/>
          <w:szCs w:val="22"/>
        </w:rPr>
        <w:t xml:space="preserve">The slides you send us will be the basis for our assessment of </w:t>
      </w:r>
      <w:r w:rsidRPr="007F61EE">
        <w:rPr>
          <w:rFonts w:asciiTheme="minorHAnsi" w:hAnsiTheme="minorHAnsi" w:cstheme="minorHAnsi"/>
          <w:i/>
          <w:iCs/>
          <w:sz w:val="22"/>
          <w:szCs w:val="22"/>
        </w:rPr>
        <w:t>content</w:t>
      </w:r>
      <w:r w:rsidRPr="007F61EE">
        <w:rPr>
          <w:rFonts w:asciiTheme="minorHAnsi" w:hAnsiTheme="minorHAnsi" w:cstheme="minorHAnsi"/>
          <w:sz w:val="22"/>
          <w:szCs w:val="22"/>
        </w:rPr>
        <w:t xml:space="preserve"> and </w:t>
      </w:r>
      <w:r w:rsidRPr="007F61EE">
        <w:rPr>
          <w:rFonts w:asciiTheme="minorHAnsi" w:hAnsiTheme="minorHAnsi" w:cstheme="minorHAnsi"/>
          <w:i/>
          <w:iCs/>
          <w:sz w:val="22"/>
          <w:szCs w:val="22"/>
        </w:rPr>
        <w:t>analysis</w:t>
      </w:r>
      <w:r w:rsidRPr="007F61EE">
        <w:rPr>
          <w:rFonts w:asciiTheme="minorHAnsi" w:hAnsiTheme="minorHAnsi" w:cstheme="minorHAnsi"/>
          <w:sz w:val="22"/>
          <w:szCs w:val="22"/>
        </w:rPr>
        <w:t xml:space="preserve"> criteria, but your oral contribution will also inform your mark. Obviously, your oral contribution to the presentation will be the primary criterion for the </w:t>
      </w:r>
      <w:r w:rsidRPr="007F61EE">
        <w:rPr>
          <w:rFonts w:asciiTheme="minorHAnsi" w:hAnsiTheme="minorHAnsi" w:cstheme="minorHAnsi"/>
          <w:i/>
          <w:iCs/>
          <w:sz w:val="22"/>
          <w:szCs w:val="22"/>
        </w:rPr>
        <w:t>presentation skills</w:t>
      </w:r>
      <w:r w:rsidRPr="007F61EE">
        <w:rPr>
          <w:rFonts w:asciiTheme="minorHAnsi" w:hAnsiTheme="minorHAnsi" w:cstheme="minorHAnsi"/>
          <w:sz w:val="22"/>
          <w:szCs w:val="22"/>
        </w:rPr>
        <w:t xml:space="preserve"> criterion, so it is important that each of you have an opportunity to speak during the 10 minute presentation.</w:t>
      </w:r>
    </w:p>
    <w:p w14:paraId="129F8F48" w14:textId="77777777" w:rsidR="007F61EE" w:rsidRPr="007F61EE" w:rsidRDefault="007F61EE" w:rsidP="007F61EE">
      <w:pPr>
        <w:pStyle w:val="NormalWeb"/>
        <w:rPr>
          <w:rFonts w:asciiTheme="minorHAnsi" w:hAnsiTheme="minorHAnsi" w:cstheme="minorHAnsi"/>
          <w:color w:val="454545"/>
          <w:spacing w:val="2"/>
          <w:sz w:val="22"/>
          <w:szCs w:val="22"/>
        </w:rPr>
      </w:pPr>
      <w:r w:rsidRPr="007F61EE">
        <w:rPr>
          <w:rFonts w:asciiTheme="minorHAnsi" w:hAnsiTheme="minorHAnsi" w:cstheme="minorHAnsi"/>
          <w:color w:val="454545"/>
          <w:spacing w:val="2"/>
          <w:sz w:val="22"/>
          <w:szCs w:val="22"/>
        </w:rPr>
        <w:t xml:space="preserve">In the event of internet disruption, we will cancel the </w:t>
      </w:r>
      <w:proofErr w:type="spellStart"/>
      <w:r w:rsidRPr="007F61EE">
        <w:rPr>
          <w:rFonts w:asciiTheme="minorHAnsi" w:hAnsiTheme="minorHAnsi" w:cstheme="minorHAnsi"/>
          <w:color w:val="454545"/>
          <w:spacing w:val="2"/>
          <w:sz w:val="22"/>
          <w:szCs w:val="22"/>
        </w:rPr>
        <w:t>presention</w:t>
      </w:r>
      <w:proofErr w:type="spellEnd"/>
      <w:r w:rsidRPr="007F61EE">
        <w:rPr>
          <w:rFonts w:asciiTheme="minorHAnsi" w:hAnsiTheme="minorHAnsi" w:cstheme="minorHAnsi"/>
          <w:color w:val="454545"/>
          <w:spacing w:val="2"/>
          <w:sz w:val="22"/>
          <w:szCs w:val="22"/>
        </w:rPr>
        <w:t xml:space="preserve"> and reschedule. All presentations will be recorded and made accessible afterwards.</w:t>
      </w:r>
    </w:p>
    <w:p w14:paraId="0E4869BE" w14:textId="77777777" w:rsidR="007F61EE" w:rsidRPr="007F61EE" w:rsidRDefault="007F61EE" w:rsidP="007F61EE">
      <w:pPr>
        <w:pStyle w:val="NormalWeb"/>
        <w:rPr>
          <w:rFonts w:asciiTheme="minorHAnsi" w:hAnsiTheme="minorHAnsi" w:cstheme="minorHAnsi"/>
          <w:color w:val="454545"/>
          <w:spacing w:val="2"/>
          <w:sz w:val="22"/>
          <w:szCs w:val="22"/>
        </w:rPr>
      </w:pPr>
      <w:r w:rsidRPr="007F61EE">
        <w:rPr>
          <w:rFonts w:asciiTheme="minorHAnsi" w:hAnsiTheme="minorHAnsi" w:cstheme="minorHAnsi"/>
          <w:b/>
          <w:bCs/>
          <w:color w:val="454545"/>
          <w:spacing w:val="2"/>
          <w:sz w:val="22"/>
          <w:szCs w:val="22"/>
        </w:rPr>
        <w:t>Groups and times</w:t>
      </w:r>
    </w:p>
    <w:p w14:paraId="0B0D546D" w14:textId="77777777" w:rsidR="007F61EE" w:rsidRPr="007F61EE" w:rsidRDefault="007F61EE" w:rsidP="007F61EE">
      <w:pPr>
        <w:pStyle w:val="NormalWeb"/>
        <w:rPr>
          <w:rFonts w:asciiTheme="minorHAnsi" w:hAnsiTheme="minorHAnsi" w:cstheme="minorHAnsi"/>
          <w:color w:val="454545"/>
          <w:spacing w:val="2"/>
          <w:sz w:val="22"/>
          <w:szCs w:val="22"/>
        </w:rPr>
      </w:pPr>
      <w:r w:rsidRPr="007F61EE">
        <w:rPr>
          <w:rFonts w:asciiTheme="minorHAnsi" w:hAnsiTheme="minorHAnsi" w:cstheme="minorHAnsi"/>
          <w:color w:val="454545"/>
          <w:spacing w:val="2"/>
          <w:sz w:val="22"/>
          <w:szCs w:val="22"/>
        </w:rPr>
        <w:t>You only need to attend for the time stated below.</w:t>
      </w:r>
    </w:p>
    <w:p w14:paraId="196C8821" w14:textId="77777777" w:rsidR="007F61EE" w:rsidRPr="007F61EE" w:rsidRDefault="007F61EE" w:rsidP="007F61EE">
      <w:pPr>
        <w:pStyle w:val="NormalWeb"/>
        <w:rPr>
          <w:rFonts w:asciiTheme="minorHAnsi" w:hAnsiTheme="minorHAnsi" w:cstheme="minorHAnsi"/>
          <w:color w:val="454545"/>
          <w:spacing w:val="2"/>
          <w:sz w:val="22"/>
          <w:szCs w:val="22"/>
        </w:rPr>
      </w:pPr>
      <w:r w:rsidRPr="007F61EE">
        <w:rPr>
          <w:rFonts w:asciiTheme="minorHAnsi" w:hAnsiTheme="minorHAnsi" w:cstheme="minorHAnsi"/>
          <w:color w:val="454545"/>
          <w:spacing w:val="2"/>
          <w:sz w:val="22"/>
          <w:szCs w:val="22"/>
        </w:rPr>
        <w:t xml:space="preserve">12.40 - 13.40: Group 1 (Sarah, </w:t>
      </w:r>
      <w:proofErr w:type="spellStart"/>
      <w:r w:rsidRPr="007F61EE">
        <w:rPr>
          <w:rFonts w:asciiTheme="minorHAnsi" w:hAnsiTheme="minorHAnsi" w:cstheme="minorHAnsi"/>
          <w:color w:val="454545"/>
          <w:spacing w:val="2"/>
          <w:sz w:val="22"/>
          <w:szCs w:val="22"/>
        </w:rPr>
        <w:t>Kinza</w:t>
      </w:r>
      <w:proofErr w:type="spellEnd"/>
      <w:r w:rsidRPr="007F61EE">
        <w:rPr>
          <w:rFonts w:asciiTheme="minorHAnsi" w:hAnsiTheme="minorHAnsi" w:cstheme="minorHAnsi"/>
          <w:color w:val="454545"/>
          <w:spacing w:val="2"/>
          <w:sz w:val="22"/>
          <w:szCs w:val="22"/>
        </w:rPr>
        <w:t xml:space="preserve">, </w:t>
      </w:r>
      <w:proofErr w:type="spellStart"/>
      <w:r w:rsidRPr="007F61EE">
        <w:rPr>
          <w:rFonts w:asciiTheme="minorHAnsi" w:hAnsiTheme="minorHAnsi" w:cstheme="minorHAnsi"/>
          <w:color w:val="454545"/>
          <w:spacing w:val="2"/>
          <w:sz w:val="22"/>
          <w:szCs w:val="22"/>
        </w:rPr>
        <w:t>Aysenur</w:t>
      </w:r>
      <w:proofErr w:type="spellEnd"/>
      <w:r w:rsidRPr="007F61EE">
        <w:rPr>
          <w:rFonts w:asciiTheme="minorHAnsi" w:hAnsiTheme="minorHAnsi" w:cstheme="minorHAnsi"/>
          <w:color w:val="454545"/>
          <w:spacing w:val="2"/>
          <w:sz w:val="22"/>
          <w:szCs w:val="22"/>
        </w:rPr>
        <w:t xml:space="preserve">, Salma, </w:t>
      </w:r>
      <w:proofErr w:type="spellStart"/>
      <w:r w:rsidRPr="007F61EE">
        <w:rPr>
          <w:rFonts w:asciiTheme="minorHAnsi" w:hAnsiTheme="minorHAnsi" w:cstheme="minorHAnsi"/>
          <w:color w:val="454545"/>
          <w:spacing w:val="2"/>
          <w:sz w:val="22"/>
          <w:szCs w:val="22"/>
        </w:rPr>
        <w:t>Sibella</w:t>
      </w:r>
      <w:proofErr w:type="spellEnd"/>
      <w:r w:rsidRPr="007F61EE">
        <w:rPr>
          <w:rFonts w:asciiTheme="minorHAnsi" w:hAnsiTheme="minorHAnsi" w:cstheme="minorHAnsi"/>
          <w:color w:val="454545"/>
          <w:spacing w:val="2"/>
          <w:sz w:val="22"/>
          <w:szCs w:val="22"/>
        </w:rPr>
        <w:t>); Group 2 (Larissa, Mollie, Lizzy, Emma, Ruby); Group 3 (</w:t>
      </w:r>
      <w:proofErr w:type="spellStart"/>
      <w:r w:rsidRPr="007F61EE">
        <w:rPr>
          <w:rFonts w:asciiTheme="minorHAnsi" w:hAnsiTheme="minorHAnsi" w:cstheme="minorHAnsi"/>
          <w:color w:val="454545"/>
          <w:spacing w:val="2"/>
          <w:sz w:val="22"/>
          <w:szCs w:val="22"/>
        </w:rPr>
        <w:t>Yarra</w:t>
      </w:r>
      <w:proofErr w:type="spellEnd"/>
      <w:r w:rsidRPr="007F61EE">
        <w:rPr>
          <w:rFonts w:asciiTheme="minorHAnsi" w:hAnsiTheme="minorHAnsi" w:cstheme="minorHAnsi"/>
          <w:color w:val="454545"/>
          <w:spacing w:val="2"/>
          <w:sz w:val="22"/>
          <w:szCs w:val="22"/>
        </w:rPr>
        <w:t>, Patrick, Nella, Anais).</w:t>
      </w:r>
    </w:p>
    <w:p w14:paraId="73AF2C1B" w14:textId="77777777" w:rsidR="007F61EE" w:rsidRPr="007F61EE" w:rsidRDefault="007F61EE" w:rsidP="007F61EE">
      <w:pPr>
        <w:pStyle w:val="NormalWeb"/>
        <w:rPr>
          <w:rFonts w:asciiTheme="minorHAnsi" w:hAnsiTheme="minorHAnsi" w:cstheme="minorHAnsi"/>
          <w:color w:val="454545"/>
          <w:spacing w:val="2"/>
          <w:sz w:val="22"/>
          <w:szCs w:val="22"/>
        </w:rPr>
      </w:pPr>
      <w:r w:rsidRPr="007F61EE">
        <w:rPr>
          <w:rFonts w:asciiTheme="minorHAnsi" w:hAnsiTheme="minorHAnsi" w:cstheme="minorHAnsi"/>
          <w:color w:val="454545"/>
          <w:spacing w:val="2"/>
          <w:sz w:val="22"/>
          <w:szCs w:val="22"/>
        </w:rPr>
        <w:t xml:space="preserve">13.40-14.40: Group 4 (Neha, </w:t>
      </w:r>
      <w:proofErr w:type="spellStart"/>
      <w:r w:rsidRPr="007F61EE">
        <w:rPr>
          <w:rFonts w:asciiTheme="minorHAnsi" w:hAnsiTheme="minorHAnsi" w:cstheme="minorHAnsi"/>
          <w:color w:val="454545"/>
          <w:spacing w:val="2"/>
          <w:sz w:val="22"/>
          <w:szCs w:val="22"/>
        </w:rPr>
        <w:t>Moriom</w:t>
      </w:r>
      <w:proofErr w:type="spellEnd"/>
      <w:r w:rsidRPr="007F61EE">
        <w:rPr>
          <w:rFonts w:asciiTheme="minorHAnsi" w:hAnsiTheme="minorHAnsi" w:cstheme="minorHAnsi"/>
          <w:color w:val="454545"/>
          <w:spacing w:val="2"/>
          <w:sz w:val="22"/>
          <w:szCs w:val="22"/>
        </w:rPr>
        <w:t xml:space="preserve">, Amrit); Group 5 (Mariam, </w:t>
      </w:r>
      <w:proofErr w:type="spellStart"/>
      <w:r w:rsidRPr="007F61EE">
        <w:rPr>
          <w:rFonts w:asciiTheme="minorHAnsi" w:hAnsiTheme="minorHAnsi" w:cstheme="minorHAnsi"/>
          <w:color w:val="454545"/>
          <w:spacing w:val="2"/>
          <w:sz w:val="22"/>
          <w:szCs w:val="22"/>
        </w:rPr>
        <w:t>Akifah</w:t>
      </w:r>
      <w:proofErr w:type="spellEnd"/>
      <w:r w:rsidRPr="007F61EE">
        <w:rPr>
          <w:rFonts w:asciiTheme="minorHAnsi" w:hAnsiTheme="minorHAnsi" w:cstheme="minorHAnsi"/>
          <w:color w:val="454545"/>
          <w:spacing w:val="2"/>
          <w:sz w:val="22"/>
          <w:szCs w:val="22"/>
        </w:rPr>
        <w:t xml:space="preserve">, </w:t>
      </w:r>
      <w:proofErr w:type="spellStart"/>
      <w:r w:rsidRPr="007F61EE">
        <w:rPr>
          <w:rFonts w:asciiTheme="minorHAnsi" w:hAnsiTheme="minorHAnsi" w:cstheme="minorHAnsi"/>
          <w:color w:val="454545"/>
          <w:spacing w:val="2"/>
          <w:sz w:val="22"/>
          <w:szCs w:val="22"/>
        </w:rPr>
        <w:t>Sumayyah</w:t>
      </w:r>
      <w:proofErr w:type="spellEnd"/>
      <w:r w:rsidRPr="007F61EE">
        <w:rPr>
          <w:rFonts w:asciiTheme="minorHAnsi" w:hAnsiTheme="minorHAnsi" w:cstheme="minorHAnsi"/>
          <w:color w:val="454545"/>
          <w:spacing w:val="2"/>
          <w:sz w:val="22"/>
          <w:szCs w:val="22"/>
        </w:rPr>
        <w:t>); Group 6 (</w:t>
      </w:r>
      <w:proofErr w:type="spellStart"/>
      <w:r w:rsidRPr="007F61EE">
        <w:rPr>
          <w:rFonts w:asciiTheme="minorHAnsi" w:hAnsiTheme="minorHAnsi" w:cstheme="minorHAnsi"/>
          <w:color w:val="454545"/>
          <w:spacing w:val="2"/>
          <w:sz w:val="22"/>
          <w:szCs w:val="22"/>
        </w:rPr>
        <w:t>Sadika</w:t>
      </w:r>
      <w:proofErr w:type="spellEnd"/>
      <w:r w:rsidRPr="007F61EE">
        <w:rPr>
          <w:rFonts w:asciiTheme="minorHAnsi" w:hAnsiTheme="minorHAnsi" w:cstheme="minorHAnsi"/>
          <w:color w:val="454545"/>
          <w:spacing w:val="2"/>
          <w:sz w:val="22"/>
          <w:szCs w:val="22"/>
        </w:rPr>
        <w:t>, Catherine, Ilhaam, Zaynab).</w:t>
      </w:r>
    </w:p>
    <w:p w14:paraId="223C0B03" w14:textId="77777777" w:rsidR="007F61EE" w:rsidRPr="007F61EE" w:rsidRDefault="007F61EE" w:rsidP="007F61EE">
      <w:pPr>
        <w:pStyle w:val="NormalWeb"/>
        <w:rPr>
          <w:rFonts w:asciiTheme="minorHAnsi" w:hAnsiTheme="minorHAnsi" w:cstheme="minorHAnsi"/>
          <w:color w:val="454545"/>
          <w:spacing w:val="2"/>
          <w:sz w:val="22"/>
          <w:szCs w:val="22"/>
        </w:rPr>
      </w:pPr>
      <w:r w:rsidRPr="007F61EE">
        <w:rPr>
          <w:rFonts w:asciiTheme="minorHAnsi" w:hAnsiTheme="minorHAnsi" w:cstheme="minorHAnsi"/>
          <w:color w:val="454545"/>
          <w:spacing w:val="2"/>
          <w:sz w:val="22"/>
          <w:szCs w:val="22"/>
        </w:rPr>
        <w:t>14.40-15.40: Group 7 (Emily, Jess, Sam, Marianna, Charlotte); Group 8 (</w:t>
      </w:r>
      <w:proofErr w:type="spellStart"/>
      <w:r w:rsidRPr="007F61EE">
        <w:rPr>
          <w:rFonts w:asciiTheme="minorHAnsi" w:hAnsiTheme="minorHAnsi" w:cstheme="minorHAnsi"/>
          <w:color w:val="454545"/>
          <w:spacing w:val="2"/>
          <w:sz w:val="22"/>
          <w:szCs w:val="22"/>
        </w:rPr>
        <w:t>Emediong</w:t>
      </w:r>
      <w:proofErr w:type="spellEnd"/>
      <w:r w:rsidRPr="007F61EE">
        <w:rPr>
          <w:rFonts w:asciiTheme="minorHAnsi" w:hAnsiTheme="minorHAnsi" w:cstheme="minorHAnsi"/>
          <w:color w:val="454545"/>
          <w:spacing w:val="2"/>
          <w:sz w:val="22"/>
          <w:szCs w:val="22"/>
        </w:rPr>
        <w:t xml:space="preserve">, </w:t>
      </w:r>
      <w:proofErr w:type="spellStart"/>
      <w:r w:rsidRPr="007F61EE">
        <w:rPr>
          <w:rFonts w:asciiTheme="minorHAnsi" w:hAnsiTheme="minorHAnsi" w:cstheme="minorHAnsi"/>
          <w:color w:val="454545"/>
          <w:spacing w:val="2"/>
          <w:sz w:val="22"/>
          <w:szCs w:val="22"/>
        </w:rPr>
        <w:t>Chido</w:t>
      </w:r>
      <w:proofErr w:type="spellEnd"/>
      <w:r w:rsidRPr="007F61EE">
        <w:rPr>
          <w:rFonts w:asciiTheme="minorHAnsi" w:hAnsiTheme="minorHAnsi" w:cstheme="minorHAnsi"/>
          <w:color w:val="454545"/>
          <w:spacing w:val="2"/>
          <w:sz w:val="22"/>
          <w:szCs w:val="22"/>
        </w:rPr>
        <w:t xml:space="preserve">, Karissa, Amber, </w:t>
      </w:r>
      <w:proofErr w:type="spellStart"/>
      <w:r w:rsidRPr="007F61EE">
        <w:rPr>
          <w:rFonts w:asciiTheme="minorHAnsi" w:hAnsiTheme="minorHAnsi" w:cstheme="minorHAnsi"/>
          <w:color w:val="454545"/>
          <w:spacing w:val="2"/>
          <w:sz w:val="22"/>
          <w:szCs w:val="22"/>
        </w:rPr>
        <w:t>Nasra</w:t>
      </w:r>
      <w:proofErr w:type="spellEnd"/>
      <w:r w:rsidRPr="007F61EE">
        <w:rPr>
          <w:rFonts w:asciiTheme="minorHAnsi" w:hAnsiTheme="minorHAnsi" w:cstheme="minorHAnsi"/>
          <w:color w:val="454545"/>
          <w:spacing w:val="2"/>
          <w:sz w:val="22"/>
          <w:szCs w:val="22"/>
        </w:rPr>
        <w:t xml:space="preserve">); Solo presentations (Simone, </w:t>
      </w:r>
      <w:proofErr w:type="spellStart"/>
      <w:r w:rsidRPr="007F61EE">
        <w:rPr>
          <w:rFonts w:asciiTheme="minorHAnsi" w:hAnsiTheme="minorHAnsi" w:cstheme="minorHAnsi"/>
          <w:color w:val="454545"/>
          <w:spacing w:val="2"/>
          <w:sz w:val="22"/>
          <w:szCs w:val="22"/>
        </w:rPr>
        <w:t>Amanul</w:t>
      </w:r>
      <w:proofErr w:type="spellEnd"/>
      <w:r w:rsidRPr="007F61EE">
        <w:rPr>
          <w:rFonts w:asciiTheme="minorHAnsi" w:hAnsiTheme="minorHAnsi" w:cstheme="minorHAnsi"/>
          <w:color w:val="454545"/>
          <w:spacing w:val="2"/>
          <w:sz w:val="22"/>
          <w:szCs w:val="22"/>
        </w:rPr>
        <w:t xml:space="preserve">, </w:t>
      </w:r>
      <w:proofErr w:type="spellStart"/>
      <w:r w:rsidRPr="007F61EE">
        <w:rPr>
          <w:rFonts w:asciiTheme="minorHAnsi" w:hAnsiTheme="minorHAnsi" w:cstheme="minorHAnsi"/>
          <w:color w:val="454545"/>
          <w:spacing w:val="2"/>
          <w:sz w:val="22"/>
          <w:szCs w:val="22"/>
        </w:rPr>
        <w:t>Abira</w:t>
      </w:r>
      <w:proofErr w:type="spellEnd"/>
      <w:r w:rsidRPr="007F61EE">
        <w:rPr>
          <w:rFonts w:asciiTheme="minorHAnsi" w:hAnsiTheme="minorHAnsi" w:cstheme="minorHAnsi"/>
          <w:color w:val="454545"/>
          <w:spacing w:val="2"/>
          <w:sz w:val="22"/>
          <w:szCs w:val="22"/>
        </w:rPr>
        <w:t>).</w:t>
      </w:r>
    </w:p>
    <w:p w14:paraId="10E3C4DB" w14:textId="77777777" w:rsidR="007F61EE" w:rsidRPr="007F61EE" w:rsidRDefault="007F61EE" w:rsidP="007F61EE">
      <w:pPr>
        <w:rPr>
          <w:rFonts w:cstheme="minorHAnsi"/>
          <w:sz w:val="22"/>
          <w:szCs w:val="22"/>
        </w:rPr>
      </w:pPr>
    </w:p>
    <w:p w14:paraId="0F6E7B25" w14:textId="346FF315" w:rsidR="000C196A" w:rsidRDefault="000C196A" w:rsidP="000C196A">
      <w:pPr>
        <w:rPr>
          <w:rFonts w:cstheme="minorHAnsi"/>
          <w:sz w:val="22"/>
          <w:szCs w:val="22"/>
        </w:rPr>
      </w:pPr>
    </w:p>
    <w:p w14:paraId="45CD3216" w14:textId="6C075E71" w:rsidR="007F61EE" w:rsidRDefault="007F61EE" w:rsidP="000C196A">
      <w:pPr>
        <w:rPr>
          <w:rFonts w:cstheme="minorHAnsi"/>
          <w:sz w:val="22"/>
          <w:szCs w:val="22"/>
        </w:rPr>
      </w:pPr>
    </w:p>
    <w:p w14:paraId="71BEF6D4" w14:textId="461024DE" w:rsidR="007F61EE" w:rsidRDefault="007F61EE" w:rsidP="000C196A">
      <w:pPr>
        <w:rPr>
          <w:rFonts w:cstheme="minorHAnsi"/>
          <w:sz w:val="22"/>
          <w:szCs w:val="22"/>
        </w:rPr>
      </w:pPr>
    </w:p>
    <w:p w14:paraId="74632A3E" w14:textId="1B58854F" w:rsidR="007F61EE" w:rsidRDefault="007F61EE" w:rsidP="000C196A">
      <w:pPr>
        <w:rPr>
          <w:rFonts w:cstheme="minorHAnsi"/>
          <w:sz w:val="22"/>
          <w:szCs w:val="22"/>
        </w:rPr>
      </w:pPr>
    </w:p>
    <w:p w14:paraId="2DFEFA0C" w14:textId="29CB69BD" w:rsidR="007F61EE" w:rsidRDefault="007F61EE" w:rsidP="000C196A">
      <w:pPr>
        <w:rPr>
          <w:rFonts w:cstheme="minorHAnsi"/>
          <w:sz w:val="22"/>
          <w:szCs w:val="22"/>
        </w:rPr>
      </w:pPr>
    </w:p>
    <w:p w14:paraId="7BA44728" w14:textId="684ABF04" w:rsidR="007F61EE" w:rsidRDefault="007F61EE" w:rsidP="000C196A">
      <w:pPr>
        <w:rPr>
          <w:rFonts w:cstheme="minorHAnsi"/>
          <w:sz w:val="22"/>
          <w:szCs w:val="22"/>
        </w:rPr>
      </w:pPr>
    </w:p>
    <w:p w14:paraId="168EF577" w14:textId="056B971F" w:rsidR="007F61EE" w:rsidRDefault="007F61EE" w:rsidP="000C196A">
      <w:pPr>
        <w:rPr>
          <w:rFonts w:cstheme="minorHAnsi"/>
          <w:sz w:val="22"/>
          <w:szCs w:val="22"/>
        </w:rPr>
      </w:pPr>
    </w:p>
    <w:p w14:paraId="0B913F48" w14:textId="77777777" w:rsidR="007F61EE" w:rsidRDefault="007F61EE" w:rsidP="000C196A">
      <w:pPr>
        <w:rPr>
          <w:rFonts w:cstheme="minorHAnsi"/>
        </w:rPr>
      </w:pPr>
    </w:p>
    <w:p w14:paraId="359B738C" w14:textId="709F2546" w:rsidR="00D9525D" w:rsidRPr="00D9525D" w:rsidRDefault="00D9525D">
      <w:pPr>
        <w:rPr>
          <w:rFonts w:cstheme="minorHAnsi"/>
        </w:rPr>
      </w:pPr>
      <w:r>
        <w:rPr>
          <w:rFonts w:cstheme="minorHAnsi"/>
        </w:rPr>
        <w:t xml:space="preserve"> </w:t>
      </w:r>
    </w:p>
    <w:tbl>
      <w:tblPr>
        <w:tblStyle w:val="TableGrid"/>
        <w:tblW w:w="0" w:type="auto"/>
        <w:tblLook w:val="04A0" w:firstRow="1" w:lastRow="0" w:firstColumn="1" w:lastColumn="0" w:noHBand="0" w:noVBand="1"/>
      </w:tblPr>
      <w:tblGrid>
        <w:gridCol w:w="3235"/>
        <w:gridCol w:w="4320"/>
        <w:gridCol w:w="1455"/>
      </w:tblGrid>
      <w:tr w:rsidR="00D9525D" w:rsidRPr="00D9525D" w14:paraId="5CDB7413" w14:textId="77777777" w:rsidTr="00C55ABA">
        <w:tc>
          <w:tcPr>
            <w:tcW w:w="9010" w:type="dxa"/>
            <w:gridSpan w:val="3"/>
          </w:tcPr>
          <w:p w14:paraId="19695E4A" w14:textId="77777777" w:rsidR="00D9525D" w:rsidRPr="00D9525D" w:rsidRDefault="00D9525D" w:rsidP="00C55ABA">
            <w:pPr>
              <w:rPr>
                <w:rFonts w:cstheme="minorHAnsi"/>
                <w:b/>
                <w:sz w:val="32"/>
                <w:szCs w:val="32"/>
              </w:rPr>
            </w:pPr>
            <w:r w:rsidRPr="00D9525D">
              <w:rPr>
                <w:rFonts w:cstheme="minorHAnsi"/>
                <w:b/>
                <w:sz w:val="32"/>
                <w:szCs w:val="32"/>
              </w:rPr>
              <w:lastRenderedPageBreak/>
              <w:t xml:space="preserve">Oral presentation marking criteria </w:t>
            </w:r>
          </w:p>
          <w:p w14:paraId="7A52FDB1" w14:textId="77777777" w:rsidR="00D9525D" w:rsidRPr="00D9525D" w:rsidRDefault="00D9525D" w:rsidP="00C55ABA">
            <w:pPr>
              <w:rPr>
                <w:rFonts w:cstheme="minorHAnsi"/>
                <w:b/>
                <w:sz w:val="32"/>
                <w:szCs w:val="32"/>
              </w:rPr>
            </w:pPr>
            <w:r w:rsidRPr="00D9525D">
              <w:rPr>
                <w:rFonts w:cstheme="minorHAnsi"/>
                <w:b/>
                <w:sz w:val="32"/>
                <w:szCs w:val="32"/>
              </w:rPr>
              <w:t>(NB: this assessment is weighted at 20% for the module)</w:t>
            </w:r>
          </w:p>
        </w:tc>
      </w:tr>
      <w:tr w:rsidR="00D9525D" w:rsidRPr="00D9525D" w14:paraId="3C77917D" w14:textId="77777777" w:rsidTr="00C55ABA">
        <w:tc>
          <w:tcPr>
            <w:tcW w:w="9010" w:type="dxa"/>
            <w:gridSpan w:val="3"/>
          </w:tcPr>
          <w:p w14:paraId="6A00D1A5" w14:textId="77777777" w:rsidR="00D9525D" w:rsidRPr="00D9525D" w:rsidRDefault="00D9525D" w:rsidP="00C55ABA">
            <w:pPr>
              <w:rPr>
                <w:rFonts w:cstheme="minorHAnsi"/>
              </w:rPr>
            </w:pPr>
          </w:p>
        </w:tc>
      </w:tr>
      <w:tr w:rsidR="00D9525D" w:rsidRPr="00D9525D" w14:paraId="15D08545" w14:textId="77777777" w:rsidTr="00C55ABA">
        <w:tc>
          <w:tcPr>
            <w:tcW w:w="3235" w:type="dxa"/>
          </w:tcPr>
          <w:p w14:paraId="52154D7D" w14:textId="77777777" w:rsidR="00D9525D" w:rsidRPr="00D9525D" w:rsidRDefault="00D9525D" w:rsidP="00C55ABA">
            <w:pPr>
              <w:rPr>
                <w:rFonts w:cstheme="minorHAnsi"/>
                <w:b/>
              </w:rPr>
            </w:pPr>
            <w:r w:rsidRPr="00D9525D">
              <w:rPr>
                <w:rFonts w:cstheme="minorHAnsi"/>
                <w:b/>
              </w:rPr>
              <w:t>Criteria</w:t>
            </w:r>
          </w:p>
        </w:tc>
        <w:tc>
          <w:tcPr>
            <w:tcW w:w="4320" w:type="dxa"/>
          </w:tcPr>
          <w:p w14:paraId="164A8F87" w14:textId="77777777" w:rsidR="00D9525D" w:rsidRPr="00D9525D" w:rsidRDefault="00D9525D" w:rsidP="00C55ABA">
            <w:pPr>
              <w:rPr>
                <w:rFonts w:cstheme="minorHAnsi"/>
                <w:b/>
              </w:rPr>
            </w:pPr>
            <w:r w:rsidRPr="00D9525D">
              <w:rPr>
                <w:rFonts w:cstheme="minorHAnsi"/>
                <w:b/>
              </w:rPr>
              <w:t>Markers comments</w:t>
            </w:r>
          </w:p>
        </w:tc>
        <w:tc>
          <w:tcPr>
            <w:tcW w:w="1455" w:type="dxa"/>
          </w:tcPr>
          <w:p w14:paraId="4570DCB9" w14:textId="77777777" w:rsidR="00D9525D" w:rsidRPr="00D9525D" w:rsidRDefault="00D9525D" w:rsidP="00C55ABA">
            <w:pPr>
              <w:rPr>
                <w:rFonts w:cstheme="minorHAnsi"/>
                <w:b/>
              </w:rPr>
            </w:pPr>
            <w:r w:rsidRPr="00D9525D">
              <w:rPr>
                <w:rFonts w:cstheme="minorHAnsi"/>
                <w:b/>
              </w:rPr>
              <w:t>Mark</w:t>
            </w:r>
          </w:p>
        </w:tc>
      </w:tr>
      <w:tr w:rsidR="00D9525D" w:rsidRPr="00D9525D" w14:paraId="5F6B717C" w14:textId="77777777" w:rsidTr="00C55ABA">
        <w:tc>
          <w:tcPr>
            <w:tcW w:w="3235" w:type="dxa"/>
          </w:tcPr>
          <w:p w14:paraId="7B95564B" w14:textId="77777777" w:rsidR="00D9525D" w:rsidRPr="00D9525D" w:rsidRDefault="00D9525D" w:rsidP="00C55ABA">
            <w:pPr>
              <w:rPr>
                <w:rFonts w:cstheme="minorHAnsi"/>
                <w:i/>
              </w:rPr>
            </w:pPr>
            <w:r w:rsidRPr="00D9525D">
              <w:rPr>
                <w:rFonts w:cstheme="minorHAnsi"/>
                <w:i/>
              </w:rPr>
              <w:t>Presentation skills: (max 10 marks)</w:t>
            </w:r>
          </w:p>
          <w:p w14:paraId="2B1C7E39" w14:textId="77777777" w:rsidR="00D9525D" w:rsidRPr="00D9525D" w:rsidRDefault="00D9525D" w:rsidP="00D9525D">
            <w:pPr>
              <w:numPr>
                <w:ilvl w:val="0"/>
                <w:numId w:val="5"/>
              </w:numPr>
              <w:rPr>
                <w:rFonts w:cstheme="minorHAnsi"/>
              </w:rPr>
            </w:pPr>
            <w:r w:rsidRPr="00D9525D">
              <w:rPr>
                <w:rFonts w:cstheme="minorHAnsi"/>
              </w:rPr>
              <w:t>Clear and concise language;</w:t>
            </w:r>
          </w:p>
          <w:p w14:paraId="7F2317A9" w14:textId="77777777" w:rsidR="00D9525D" w:rsidRPr="00D9525D" w:rsidRDefault="00D9525D" w:rsidP="00D9525D">
            <w:pPr>
              <w:numPr>
                <w:ilvl w:val="0"/>
                <w:numId w:val="5"/>
              </w:numPr>
              <w:rPr>
                <w:rFonts w:cstheme="minorHAnsi"/>
              </w:rPr>
            </w:pPr>
            <w:r w:rsidRPr="00D9525D">
              <w:rPr>
                <w:rFonts w:cstheme="minorHAnsi"/>
              </w:rPr>
              <w:t>Effective and organized use of visual aids (where appropriate);</w:t>
            </w:r>
          </w:p>
          <w:p w14:paraId="004FAF20" w14:textId="77777777" w:rsidR="00D9525D" w:rsidRPr="00D9525D" w:rsidRDefault="00D9525D" w:rsidP="00D9525D">
            <w:pPr>
              <w:numPr>
                <w:ilvl w:val="0"/>
                <w:numId w:val="5"/>
              </w:numPr>
              <w:rPr>
                <w:rFonts w:cstheme="minorHAnsi"/>
              </w:rPr>
            </w:pPr>
            <w:r w:rsidRPr="00D9525D">
              <w:rPr>
                <w:rFonts w:cstheme="minorHAnsi"/>
              </w:rPr>
              <w:t>Easy to follow, see and hear;</w:t>
            </w:r>
          </w:p>
          <w:p w14:paraId="0BFE1480" w14:textId="77777777" w:rsidR="00D9525D" w:rsidRPr="00D9525D" w:rsidRDefault="00D9525D" w:rsidP="00D9525D">
            <w:pPr>
              <w:numPr>
                <w:ilvl w:val="0"/>
                <w:numId w:val="5"/>
              </w:numPr>
              <w:rPr>
                <w:rFonts w:cstheme="minorHAnsi"/>
              </w:rPr>
            </w:pPr>
            <w:r w:rsidRPr="00D9525D">
              <w:rPr>
                <w:rFonts w:cstheme="minorHAnsi"/>
              </w:rPr>
              <w:t>Confident and knowledgeable answers to questions</w:t>
            </w:r>
          </w:p>
          <w:p w14:paraId="2D653CFB" w14:textId="77777777" w:rsidR="00D9525D" w:rsidRPr="00D9525D" w:rsidRDefault="00D9525D" w:rsidP="00C55ABA">
            <w:pPr>
              <w:rPr>
                <w:rFonts w:cstheme="minorHAnsi"/>
              </w:rPr>
            </w:pPr>
          </w:p>
        </w:tc>
        <w:tc>
          <w:tcPr>
            <w:tcW w:w="4320" w:type="dxa"/>
          </w:tcPr>
          <w:p w14:paraId="1FE1402B" w14:textId="77777777" w:rsidR="00D9525D" w:rsidRPr="00D9525D" w:rsidRDefault="00D9525D" w:rsidP="00C55ABA">
            <w:pPr>
              <w:rPr>
                <w:rFonts w:cstheme="minorHAnsi"/>
              </w:rPr>
            </w:pPr>
          </w:p>
        </w:tc>
        <w:tc>
          <w:tcPr>
            <w:tcW w:w="1455" w:type="dxa"/>
            <w:vAlign w:val="center"/>
          </w:tcPr>
          <w:p w14:paraId="1F6777CB" w14:textId="77777777" w:rsidR="00D9525D" w:rsidRPr="00D9525D" w:rsidRDefault="00D9525D" w:rsidP="00C55ABA">
            <w:pPr>
              <w:jc w:val="center"/>
              <w:rPr>
                <w:rFonts w:cstheme="minorHAnsi"/>
              </w:rPr>
            </w:pPr>
            <w:r w:rsidRPr="00D9525D">
              <w:rPr>
                <w:rFonts w:cstheme="minorHAnsi"/>
              </w:rPr>
              <w:t>/10</w:t>
            </w:r>
          </w:p>
        </w:tc>
      </w:tr>
      <w:tr w:rsidR="00D9525D" w:rsidRPr="00D9525D" w14:paraId="62ED92BB" w14:textId="77777777" w:rsidTr="00C55ABA">
        <w:tc>
          <w:tcPr>
            <w:tcW w:w="3235" w:type="dxa"/>
          </w:tcPr>
          <w:p w14:paraId="37ED9639" w14:textId="77777777" w:rsidR="00D9525D" w:rsidRPr="00D9525D" w:rsidRDefault="00D9525D" w:rsidP="00C55ABA">
            <w:pPr>
              <w:rPr>
                <w:rFonts w:cstheme="minorHAnsi"/>
                <w:i/>
              </w:rPr>
            </w:pPr>
            <w:r w:rsidRPr="00D9525D">
              <w:rPr>
                <w:rFonts w:cstheme="minorHAnsi"/>
                <w:i/>
              </w:rPr>
              <w:t>Content: (max 10 marks)</w:t>
            </w:r>
          </w:p>
          <w:p w14:paraId="30A8E7B8" w14:textId="77777777" w:rsidR="00D9525D" w:rsidRPr="00D9525D" w:rsidRDefault="00D9525D" w:rsidP="00D9525D">
            <w:pPr>
              <w:numPr>
                <w:ilvl w:val="0"/>
                <w:numId w:val="6"/>
              </w:numPr>
              <w:rPr>
                <w:rFonts w:cstheme="minorHAnsi"/>
              </w:rPr>
            </w:pPr>
            <w:r w:rsidRPr="00D9525D">
              <w:rPr>
                <w:rFonts w:cstheme="minorHAnsi"/>
              </w:rPr>
              <w:t>Sources cited properly (where appropriate);</w:t>
            </w:r>
          </w:p>
          <w:p w14:paraId="5ACE3D9B" w14:textId="77777777" w:rsidR="00D9525D" w:rsidRPr="00D9525D" w:rsidRDefault="00D9525D" w:rsidP="00D9525D">
            <w:pPr>
              <w:numPr>
                <w:ilvl w:val="0"/>
                <w:numId w:val="6"/>
              </w:numPr>
              <w:rPr>
                <w:rFonts w:cstheme="minorHAnsi"/>
              </w:rPr>
            </w:pPr>
            <w:r w:rsidRPr="00D9525D">
              <w:rPr>
                <w:rFonts w:cstheme="minorHAnsi"/>
              </w:rPr>
              <w:t>Well-chosen and organised material;</w:t>
            </w:r>
          </w:p>
          <w:p w14:paraId="351E5341" w14:textId="77777777" w:rsidR="00D9525D" w:rsidRPr="00D9525D" w:rsidRDefault="00D9525D" w:rsidP="00D9525D">
            <w:pPr>
              <w:numPr>
                <w:ilvl w:val="0"/>
                <w:numId w:val="6"/>
              </w:numPr>
              <w:rPr>
                <w:rFonts w:cstheme="minorHAnsi"/>
              </w:rPr>
            </w:pPr>
            <w:r w:rsidRPr="00D9525D">
              <w:rPr>
                <w:rFonts w:cstheme="minorHAnsi"/>
              </w:rPr>
              <w:t>Good command of literature;</w:t>
            </w:r>
          </w:p>
          <w:p w14:paraId="676CA653" w14:textId="77777777" w:rsidR="00D9525D" w:rsidRPr="00D9525D" w:rsidRDefault="00D9525D" w:rsidP="00D9525D">
            <w:pPr>
              <w:numPr>
                <w:ilvl w:val="0"/>
                <w:numId w:val="6"/>
              </w:numPr>
              <w:rPr>
                <w:rFonts w:cstheme="minorHAnsi"/>
              </w:rPr>
            </w:pPr>
            <w:r w:rsidRPr="00D9525D">
              <w:rPr>
                <w:rFonts w:cstheme="minorHAnsi"/>
              </w:rPr>
              <w:t>Appropriate use of examples.</w:t>
            </w:r>
          </w:p>
          <w:p w14:paraId="4E35A374" w14:textId="77777777" w:rsidR="00D9525D" w:rsidRPr="00D9525D" w:rsidRDefault="00D9525D" w:rsidP="00C55ABA">
            <w:pPr>
              <w:rPr>
                <w:rFonts w:cstheme="minorHAnsi"/>
              </w:rPr>
            </w:pPr>
          </w:p>
        </w:tc>
        <w:tc>
          <w:tcPr>
            <w:tcW w:w="4320" w:type="dxa"/>
          </w:tcPr>
          <w:p w14:paraId="7ACC8928" w14:textId="77777777" w:rsidR="00D9525D" w:rsidRPr="00D9525D" w:rsidRDefault="00D9525D" w:rsidP="00C55ABA">
            <w:pPr>
              <w:rPr>
                <w:rFonts w:cstheme="minorHAnsi"/>
              </w:rPr>
            </w:pPr>
          </w:p>
        </w:tc>
        <w:tc>
          <w:tcPr>
            <w:tcW w:w="1455" w:type="dxa"/>
            <w:vAlign w:val="center"/>
          </w:tcPr>
          <w:p w14:paraId="13B6B294" w14:textId="77777777" w:rsidR="00D9525D" w:rsidRPr="00D9525D" w:rsidRDefault="00D9525D" w:rsidP="00C55ABA">
            <w:pPr>
              <w:jc w:val="center"/>
              <w:rPr>
                <w:rFonts w:cstheme="minorHAnsi"/>
              </w:rPr>
            </w:pPr>
            <w:r w:rsidRPr="00D9525D">
              <w:rPr>
                <w:rFonts w:cstheme="minorHAnsi"/>
              </w:rPr>
              <w:t>/10</w:t>
            </w:r>
          </w:p>
        </w:tc>
      </w:tr>
      <w:tr w:rsidR="00D9525D" w:rsidRPr="00D9525D" w14:paraId="40CE017E" w14:textId="77777777" w:rsidTr="00C55ABA">
        <w:tc>
          <w:tcPr>
            <w:tcW w:w="3235" w:type="dxa"/>
          </w:tcPr>
          <w:p w14:paraId="4F230E43" w14:textId="77777777" w:rsidR="00D9525D" w:rsidRPr="00D9525D" w:rsidRDefault="00D9525D" w:rsidP="00C55ABA">
            <w:pPr>
              <w:rPr>
                <w:rFonts w:cstheme="minorHAnsi"/>
                <w:i/>
              </w:rPr>
            </w:pPr>
            <w:r w:rsidRPr="00D9525D">
              <w:rPr>
                <w:rFonts w:cstheme="minorHAnsi"/>
                <w:i/>
              </w:rPr>
              <w:t>Analysis: (max 10 marks)</w:t>
            </w:r>
          </w:p>
          <w:p w14:paraId="0EE703A0" w14:textId="77777777" w:rsidR="00D9525D" w:rsidRPr="00D9525D" w:rsidRDefault="00D9525D" w:rsidP="00D9525D">
            <w:pPr>
              <w:numPr>
                <w:ilvl w:val="0"/>
                <w:numId w:val="7"/>
              </w:numPr>
              <w:rPr>
                <w:rFonts w:cstheme="minorHAnsi"/>
              </w:rPr>
            </w:pPr>
            <w:r w:rsidRPr="00D9525D">
              <w:rPr>
                <w:rFonts w:cstheme="minorHAnsi"/>
              </w:rPr>
              <w:t>Argument clearly stated and developed;</w:t>
            </w:r>
          </w:p>
          <w:p w14:paraId="4F82B816" w14:textId="77777777" w:rsidR="00D9525D" w:rsidRPr="00D9525D" w:rsidRDefault="00D9525D" w:rsidP="00D9525D">
            <w:pPr>
              <w:numPr>
                <w:ilvl w:val="0"/>
                <w:numId w:val="7"/>
              </w:numPr>
              <w:rPr>
                <w:rFonts w:cstheme="minorHAnsi"/>
              </w:rPr>
            </w:pPr>
            <w:r w:rsidRPr="00D9525D">
              <w:rPr>
                <w:rFonts w:cstheme="minorHAnsi"/>
              </w:rPr>
              <w:t>Awareness and understanding of key issues and debates;</w:t>
            </w:r>
          </w:p>
          <w:p w14:paraId="64DD0F36" w14:textId="77777777" w:rsidR="00D9525D" w:rsidRPr="00D9525D" w:rsidRDefault="00D9525D" w:rsidP="00D9525D">
            <w:pPr>
              <w:numPr>
                <w:ilvl w:val="0"/>
                <w:numId w:val="7"/>
              </w:numPr>
              <w:rPr>
                <w:rFonts w:cstheme="minorHAnsi"/>
              </w:rPr>
            </w:pPr>
            <w:r w:rsidRPr="00D9525D">
              <w:rPr>
                <w:rFonts w:cstheme="minorHAnsi"/>
              </w:rPr>
              <w:t>Argument supported by evidence presented;</w:t>
            </w:r>
          </w:p>
          <w:p w14:paraId="0F9D880D" w14:textId="77777777" w:rsidR="00D9525D" w:rsidRPr="00D9525D" w:rsidRDefault="00D9525D" w:rsidP="00D9525D">
            <w:pPr>
              <w:numPr>
                <w:ilvl w:val="0"/>
                <w:numId w:val="7"/>
              </w:numPr>
              <w:rPr>
                <w:rFonts w:cstheme="minorHAnsi"/>
              </w:rPr>
            </w:pPr>
            <w:r w:rsidRPr="00D9525D">
              <w:rPr>
                <w:rFonts w:cstheme="minorHAnsi"/>
              </w:rPr>
              <w:t>Appreciation of limitations of evidence presented and identification of issues for further research.</w:t>
            </w:r>
          </w:p>
          <w:p w14:paraId="297910BF" w14:textId="77777777" w:rsidR="00D9525D" w:rsidRPr="00D9525D" w:rsidRDefault="00D9525D" w:rsidP="00C55ABA">
            <w:pPr>
              <w:rPr>
                <w:rFonts w:cstheme="minorHAnsi"/>
              </w:rPr>
            </w:pPr>
          </w:p>
        </w:tc>
        <w:tc>
          <w:tcPr>
            <w:tcW w:w="4320" w:type="dxa"/>
          </w:tcPr>
          <w:p w14:paraId="248447CE" w14:textId="77777777" w:rsidR="00D9525D" w:rsidRPr="00D9525D" w:rsidRDefault="00D9525D" w:rsidP="00C55ABA">
            <w:pPr>
              <w:rPr>
                <w:rFonts w:cstheme="minorHAnsi"/>
              </w:rPr>
            </w:pPr>
          </w:p>
        </w:tc>
        <w:tc>
          <w:tcPr>
            <w:tcW w:w="1455" w:type="dxa"/>
            <w:vAlign w:val="center"/>
          </w:tcPr>
          <w:p w14:paraId="01C36A34" w14:textId="77777777" w:rsidR="00D9525D" w:rsidRPr="00D9525D" w:rsidRDefault="00D9525D" w:rsidP="00C55ABA">
            <w:pPr>
              <w:jc w:val="center"/>
              <w:rPr>
                <w:rFonts w:cstheme="minorHAnsi"/>
              </w:rPr>
            </w:pPr>
            <w:r w:rsidRPr="00D9525D">
              <w:rPr>
                <w:rFonts w:cstheme="minorHAnsi"/>
              </w:rPr>
              <w:t>/10</w:t>
            </w:r>
          </w:p>
        </w:tc>
      </w:tr>
      <w:tr w:rsidR="00D9525D" w:rsidRPr="00D9525D" w14:paraId="17460869" w14:textId="77777777" w:rsidTr="00C55ABA">
        <w:tc>
          <w:tcPr>
            <w:tcW w:w="3235" w:type="dxa"/>
          </w:tcPr>
          <w:p w14:paraId="3A1C05E2" w14:textId="77777777" w:rsidR="00D9525D" w:rsidRPr="00D9525D" w:rsidRDefault="00D9525D" w:rsidP="00C55ABA">
            <w:pPr>
              <w:rPr>
                <w:rFonts w:cstheme="minorHAnsi"/>
                <w:b/>
              </w:rPr>
            </w:pPr>
          </w:p>
        </w:tc>
        <w:tc>
          <w:tcPr>
            <w:tcW w:w="4320" w:type="dxa"/>
          </w:tcPr>
          <w:p w14:paraId="601A880A" w14:textId="77777777" w:rsidR="00D9525D" w:rsidRPr="00D9525D" w:rsidRDefault="00D9525D" w:rsidP="00C55ABA">
            <w:pPr>
              <w:rPr>
                <w:rFonts w:cstheme="minorHAnsi"/>
              </w:rPr>
            </w:pPr>
          </w:p>
        </w:tc>
        <w:tc>
          <w:tcPr>
            <w:tcW w:w="1455" w:type="dxa"/>
            <w:vAlign w:val="center"/>
          </w:tcPr>
          <w:p w14:paraId="74E1D8C6" w14:textId="77777777" w:rsidR="00D9525D" w:rsidRPr="00D9525D" w:rsidRDefault="00D9525D" w:rsidP="00C55ABA">
            <w:pPr>
              <w:rPr>
                <w:rFonts w:cstheme="minorHAnsi"/>
                <w:b/>
              </w:rPr>
            </w:pPr>
            <w:r w:rsidRPr="00D9525D">
              <w:rPr>
                <w:rFonts w:cstheme="minorHAnsi"/>
                <w:b/>
              </w:rPr>
              <w:t xml:space="preserve">Total: </w:t>
            </w:r>
          </w:p>
        </w:tc>
      </w:tr>
    </w:tbl>
    <w:p w14:paraId="200F7F8B" w14:textId="0D9CBA7C" w:rsidR="00D9525D" w:rsidRPr="00D9525D" w:rsidRDefault="00D9525D">
      <w:pPr>
        <w:rPr>
          <w:rFonts w:cstheme="minorHAnsi"/>
        </w:rPr>
      </w:pPr>
    </w:p>
    <w:p w14:paraId="50AAE95C" w14:textId="47C73EBF" w:rsidR="00D9525D" w:rsidRPr="00D9525D" w:rsidRDefault="00D9525D">
      <w:pPr>
        <w:rPr>
          <w:rFonts w:cstheme="minorHAnsi"/>
        </w:rPr>
      </w:pPr>
    </w:p>
    <w:p w14:paraId="41BEF470" w14:textId="55B4385D" w:rsidR="00D9525D" w:rsidRPr="00D9525D" w:rsidRDefault="00D9525D">
      <w:pPr>
        <w:rPr>
          <w:rFonts w:cstheme="minorHAnsi"/>
        </w:rPr>
      </w:pPr>
    </w:p>
    <w:p w14:paraId="17184706" w14:textId="77777777" w:rsidR="00D9525D" w:rsidRPr="00D9525D" w:rsidRDefault="00D9525D">
      <w:pPr>
        <w:rPr>
          <w:rFonts w:cstheme="minorHAnsi"/>
        </w:rPr>
      </w:pPr>
    </w:p>
    <w:sectPr w:rsidR="00D9525D" w:rsidRPr="00D9525D" w:rsidSect="00F46AD0">
      <w:footerReference w:type="even" r:id="rId18"/>
      <w:footerReference w:type="default" r:id="rId1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17431F" w14:textId="77777777" w:rsidR="000138BF" w:rsidRDefault="000138BF" w:rsidP="000E73B5">
      <w:r>
        <w:separator/>
      </w:r>
    </w:p>
  </w:endnote>
  <w:endnote w:type="continuationSeparator" w:id="0">
    <w:p w14:paraId="619C87AF" w14:textId="77777777" w:rsidR="000138BF" w:rsidRDefault="000138BF" w:rsidP="000E7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1089460"/>
      <w:docPartObj>
        <w:docPartGallery w:val="Page Numbers (Bottom of Page)"/>
        <w:docPartUnique/>
      </w:docPartObj>
    </w:sdtPr>
    <w:sdtEndPr>
      <w:rPr>
        <w:rStyle w:val="PageNumber"/>
      </w:rPr>
    </w:sdtEndPr>
    <w:sdtContent>
      <w:p w14:paraId="553C927C" w14:textId="35D2C545" w:rsidR="000E73B5" w:rsidRDefault="000E73B5" w:rsidP="00347B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B823A8" w14:textId="77777777" w:rsidR="000E73B5" w:rsidRDefault="000E73B5" w:rsidP="000E73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41846734"/>
      <w:docPartObj>
        <w:docPartGallery w:val="Page Numbers (Bottom of Page)"/>
        <w:docPartUnique/>
      </w:docPartObj>
    </w:sdtPr>
    <w:sdtEndPr>
      <w:rPr>
        <w:rStyle w:val="PageNumber"/>
      </w:rPr>
    </w:sdtEndPr>
    <w:sdtContent>
      <w:p w14:paraId="29E45DCA" w14:textId="0C58107A" w:rsidR="000E73B5" w:rsidRDefault="000E73B5" w:rsidP="00347B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14AB3E7" w14:textId="77777777" w:rsidR="000E73B5" w:rsidRDefault="000E73B5" w:rsidP="000E73B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829F01" w14:textId="77777777" w:rsidR="000138BF" w:rsidRDefault="000138BF" w:rsidP="000E73B5">
      <w:r>
        <w:separator/>
      </w:r>
    </w:p>
  </w:footnote>
  <w:footnote w:type="continuationSeparator" w:id="0">
    <w:p w14:paraId="4A29CEC7" w14:textId="77777777" w:rsidR="000138BF" w:rsidRDefault="000138BF" w:rsidP="000E73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E75E7"/>
    <w:multiLevelType w:val="hybridMultilevel"/>
    <w:tmpl w:val="DFE88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AD4C16"/>
    <w:multiLevelType w:val="hybridMultilevel"/>
    <w:tmpl w:val="4BC2B8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7B5BC2"/>
    <w:multiLevelType w:val="hybridMultilevel"/>
    <w:tmpl w:val="0AFE36CC"/>
    <w:lvl w:ilvl="0" w:tplc="0409000F">
      <w:start w:val="1"/>
      <w:numFmt w:val="decimal"/>
      <w:lvlText w:val="%1."/>
      <w:lvlJc w:val="left"/>
      <w:pPr>
        <w:ind w:left="774" w:hanging="360"/>
      </w:pPr>
      <w:rPr>
        <w:rFont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 w15:restartNumberingAfterBreak="0">
    <w:nsid w:val="18274642"/>
    <w:multiLevelType w:val="hybridMultilevel"/>
    <w:tmpl w:val="5088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1A5A1E"/>
    <w:multiLevelType w:val="multilevel"/>
    <w:tmpl w:val="F092C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F52457"/>
    <w:multiLevelType w:val="multilevel"/>
    <w:tmpl w:val="AF9C9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8D092C"/>
    <w:multiLevelType w:val="hybridMultilevel"/>
    <w:tmpl w:val="3B523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7F1CEE"/>
    <w:multiLevelType w:val="hybridMultilevel"/>
    <w:tmpl w:val="1DC090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BA7E54"/>
    <w:multiLevelType w:val="hybridMultilevel"/>
    <w:tmpl w:val="4F90D62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9" w15:restartNumberingAfterBreak="0">
    <w:nsid w:val="40E60552"/>
    <w:multiLevelType w:val="hybridMultilevel"/>
    <w:tmpl w:val="AFF27E8C"/>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0" w15:restartNumberingAfterBreak="0">
    <w:nsid w:val="602418F8"/>
    <w:multiLevelType w:val="hybridMultilevel"/>
    <w:tmpl w:val="0AFE36CC"/>
    <w:lvl w:ilvl="0" w:tplc="0409000F">
      <w:start w:val="1"/>
      <w:numFmt w:val="decimal"/>
      <w:lvlText w:val="%1."/>
      <w:lvlJc w:val="left"/>
      <w:pPr>
        <w:ind w:left="774" w:hanging="360"/>
      </w:pPr>
      <w:rPr>
        <w:rFont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1" w15:restartNumberingAfterBreak="0">
    <w:nsid w:val="6A5F7D43"/>
    <w:multiLevelType w:val="hybridMultilevel"/>
    <w:tmpl w:val="872E53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00541B3"/>
    <w:multiLevelType w:val="hybridMultilevel"/>
    <w:tmpl w:val="643E0162"/>
    <w:lvl w:ilvl="0" w:tplc="DDBAD0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362452"/>
    <w:multiLevelType w:val="hybridMultilevel"/>
    <w:tmpl w:val="27962A7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num w:numId="1">
    <w:abstractNumId w:val="10"/>
  </w:num>
  <w:num w:numId="2">
    <w:abstractNumId w:val="12"/>
  </w:num>
  <w:num w:numId="3">
    <w:abstractNumId w:val="2"/>
  </w:num>
  <w:num w:numId="4">
    <w:abstractNumId w:val="9"/>
  </w:num>
  <w:num w:numId="5">
    <w:abstractNumId w:val="1"/>
  </w:num>
  <w:num w:numId="6">
    <w:abstractNumId w:val="7"/>
  </w:num>
  <w:num w:numId="7">
    <w:abstractNumId w:val="11"/>
  </w:num>
  <w:num w:numId="8">
    <w:abstractNumId w:val="3"/>
  </w:num>
  <w:num w:numId="9">
    <w:abstractNumId w:val="13"/>
  </w:num>
  <w:num w:numId="10">
    <w:abstractNumId w:val="8"/>
  </w:num>
  <w:num w:numId="11">
    <w:abstractNumId w:val="0"/>
  </w:num>
  <w:num w:numId="12">
    <w:abstractNumId w:val="5"/>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87E"/>
    <w:rsid w:val="000138BF"/>
    <w:rsid w:val="00031965"/>
    <w:rsid w:val="000834E3"/>
    <w:rsid w:val="000C196A"/>
    <w:rsid w:val="000E356B"/>
    <w:rsid w:val="000E73B5"/>
    <w:rsid w:val="0019387E"/>
    <w:rsid w:val="001F0F22"/>
    <w:rsid w:val="00252549"/>
    <w:rsid w:val="00272F13"/>
    <w:rsid w:val="003001F9"/>
    <w:rsid w:val="00384897"/>
    <w:rsid w:val="00407FAD"/>
    <w:rsid w:val="004150DF"/>
    <w:rsid w:val="004E7EE5"/>
    <w:rsid w:val="00581D0C"/>
    <w:rsid w:val="005A16AA"/>
    <w:rsid w:val="005B7FE8"/>
    <w:rsid w:val="005D7C04"/>
    <w:rsid w:val="00626284"/>
    <w:rsid w:val="00660F84"/>
    <w:rsid w:val="0066582E"/>
    <w:rsid w:val="0079119A"/>
    <w:rsid w:val="007B79C7"/>
    <w:rsid w:val="007D24A5"/>
    <w:rsid w:val="007F61EE"/>
    <w:rsid w:val="00800426"/>
    <w:rsid w:val="00820960"/>
    <w:rsid w:val="00834303"/>
    <w:rsid w:val="00854A1E"/>
    <w:rsid w:val="008B17A3"/>
    <w:rsid w:val="0098195B"/>
    <w:rsid w:val="00984265"/>
    <w:rsid w:val="009922A1"/>
    <w:rsid w:val="009E5D77"/>
    <w:rsid w:val="00A1329C"/>
    <w:rsid w:val="00A276A9"/>
    <w:rsid w:val="00A42EB1"/>
    <w:rsid w:val="00A62F9E"/>
    <w:rsid w:val="00C50BEA"/>
    <w:rsid w:val="00C9160A"/>
    <w:rsid w:val="00C94A6B"/>
    <w:rsid w:val="00CE2910"/>
    <w:rsid w:val="00D9525D"/>
    <w:rsid w:val="00DA7FF5"/>
    <w:rsid w:val="00DF225C"/>
    <w:rsid w:val="00E550CA"/>
    <w:rsid w:val="00EA470A"/>
    <w:rsid w:val="00F46A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9C4E8"/>
  <w15:chartTrackingRefBased/>
  <w15:docId w15:val="{066B38FD-41B5-AF42-9017-7A0700985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387E"/>
    <w:pPr>
      <w:ind w:left="720"/>
      <w:contextualSpacing/>
    </w:pPr>
    <w:rPr>
      <w:rFonts w:ascii="Times New Roman" w:hAnsi="Times New Roman" w:cs="Times New Roman"/>
      <w:lang w:val="en-US"/>
    </w:rPr>
  </w:style>
  <w:style w:type="character" w:customStyle="1" w:styleId="apple-converted-space">
    <w:name w:val="apple-converted-space"/>
    <w:basedOn w:val="DefaultParagraphFont"/>
    <w:rsid w:val="00272F13"/>
  </w:style>
  <w:style w:type="paragraph" w:styleId="NormalWeb">
    <w:name w:val="Normal (Web)"/>
    <w:basedOn w:val="Normal"/>
    <w:uiPriority w:val="99"/>
    <w:semiHidden/>
    <w:unhideWhenUsed/>
    <w:rsid w:val="00272F13"/>
    <w:pPr>
      <w:spacing w:before="100" w:beforeAutospacing="1" w:after="100" w:afterAutospacing="1"/>
    </w:pPr>
    <w:rPr>
      <w:rFonts w:ascii="Times New Roman" w:hAnsi="Times New Roman" w:cs="Times New Roman"/>
      <w:lang w:val="en-US"/>
    </w:rPr>
  </w:style>
  <w:style w:type="character" w:styleId="Hyperlink">
    <w:name w:val="Hyperlink"/>
    <w:basedOn w:val="DefaultParagraphFont"/>
    <w:uiPriority w:val="99"/>
    <w:unhideWhenUsed/>
    <w:rsid w:val="00272F13"/>
    <w:rPr>
      <w:color w:val="0000FF"/>
      <w:u w:val="single"/>
    </w:rPr>
  </w:style>
  <w:style w:type="character" w:customStyle="1" w:styleId="UnresolvedMention1">
    <w:name w:val="Unresolved Mention1"/>
    <w:basedOn w:val="DefaultParagraphFont"/>
    <w:uiPriority w:val="99"/>
    <w:semiHidden/>
    <w:unhideWhenUsed/>
    <w:rsid w:val="00CE2910"/>
    <w:rPr>
      <w:color w:val="605E5C"/>
      <w:shd w:val="clear" w:color="auto" w:fill="E1DFDD"/>
    </w:rPr>
  </w:style>
  <w:style w:type="table" w:styleId="TableGrid">
    <w:name w:val="Table Grid"/>
    <w:basedOn w:val="TableNormal"/>
    <w:uiPriority w:val="39"/>
    <w:rsid w:val="00D9525D"/>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F225C"/>
    <w:rPr>
      <w:sz w:val="16"/>
      <w:szCs w:val="16"/>
    </w:rPr>
  </w:style>
  <w:style w:type="paragraph" w:styleId="CommentText">
    <w:name w:val="annotation text"/>
    <w:basedOn w:val="Normal"/>
    <w:link w:val="CommentTextChar"/>
    <w:uiPriority w:val="99"/>
    <w:semiHidden/>
    <w:unhideWhenUsed/>
    <w:rsid w:val="00DF225C"/>
    <w:rPr>
      <w:sz w:val="20"/>
      <w:szCs w:val="20"/>
    </w:rPr>
  </w:style>
  <w:style w:type="character" w:customStyle="1" w:styleId="CommentTextChar">
    <w:name w:val="Comment Text Char"/>
    <w:basedOn w:val="DefaultParagraphFont"/>
    <w:link w:val="CommentText"/>
    <w:uiPriority w:val="99"/>
    <w:semiHidden/>
    <w:rsid w:val="00DF225C"/>
    <w:rPr>
      <w:sz w:val="20"/>
      <w:szCs w:val="20"/>
    </w:rPr>
  </w:style>
  <w:style w:type="paragraph" w:styleId="CommentSubject">
    <w:name w:val="annotation subject"/>
    <w:basedOn w:val="CommentText"/>
    <w:next w:val="CommentText"/>
    <w:link w:val="CommentSubjectChar"/>
    <w:uiPriority w:val="99"/>
    <w:semiHidden/>
    <w:unhideWhenUsed/>
    <w:rsid w:val="00DF225C"/>
    <w:rPr>
      <w:b/>
      <w:bCs/>
    </w:rPr>
  </w:style>
  <w:style w:type="character" w:customStyle="1" w:styleId="CommentSubjectChar">
    <w:name w:val="Comment Subject Char"/>
    <w:basedOn w:val="CommentTextChar"/>
    <w:link w:val="CommentSubject"/>
    <w:uiPriority w:val="99"/>
    <w:semiHidden/>
    <w:rsid w:val="00DF225C"/>
    <w:rPr>
      <w:b/>
      <w:bCs/>
      <w:sz w:val="20"/>
      <w:szCs w:val="20"/>
    </w:rPr>
  </w:style>
  <w:style w:type="paragraph" w:styleId="BalloonText">
    <w:name w:val="Balloon Text"/>
    <w:basedOn w:val="Normal"/>
    <w:link w:val="BalloonTextChar"/>
    <w:uiPriority w:val="99"/>
    <w:semiHidden/>
    <w:unhideWhenUsed/>
    <w:rsid w:val="00DF22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225C"/>
    <w:rPr>
      <w:rFonts w:ascii="Segoe UI" w:hAnsi="Segoe UI" w:cs="Segoe UI"/>
      <w:sz w:val="18"/>
      <w:szCs w:val="18"/>
    </w:rPr>
  </w:style>
  <w:style w:type="character" w:styleId="FollowedHyperlink">
    <w:name w:val="FollowedHyperlink"/>
    <w:basedOn w:val="DefaultParagraphFont"/>
    <w:uiPriority w:val="99"/>
    <w:semiHidden/>
    <w:unhideWhenUsed/>
    <w:rsid w:val="009922A1"/>
    <w:rPr>
      <w:color w:val="954F72" w:themeColor="followedHyperlink"/>
      <w:u w:val="single"/>
    </w:rPr>
  </w:style>
  <w:style w:type="paragraph" w:styleId="Footer">
    <w:name w:val="footer"/>
    <w:basedOn w:val="Normal"/>
    <w:link w:val="FooterChar"/>
    <w:uiPriority w:val="99"/>
    <w:unhideWhenUsed/>
    <w:rsid w:val="000E73B5"/>
    <w:pPr>
      <w:tabs>
        <w:tab w:val="center" w:pos="4680"/>
        <w:tab w:val="right" w:pos="9360"/>
      </w:tabs>
    </w:pPr>
  </w:style>
  <w:style w:type="character" w:customStyle="1" w:styleId="FooterChar">
    <w:name w:val="Footer Char"/>
    <w:basedOn w:val="DefaultParagraphFont"/>
    <w:link w:val="Footer"/>
    <w:uiPriority w:val="99"/>
    <w:rsid w:val="000E73B5"/>
  </w:style>
  <w:style w:type="character" w:styleId="PageNumber">
    <w:name w:val="page number"/>
    <w:basedOn w:val="DefaultParagraphFont"/>
    <w:uiPriority w:val="99"/>
    <w:semiHidden/>
    <w:unhideWhenUsed/>
    <w:rsid w:val="000E73B5"/>
  </w:style>
  <w:style w:type="character" w:styleId="UnresolvedMention">
    <w:name w:val="Unresolved Mention"/>
    <w:basedOn w:val="DefaultParagraphFont"/>
    <w:uiPriority w:val="99"/>
    <w:semiHidden/>
    <w:unhideWhenUsed/>
    <w:rsid w:val="000834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3515691">
      <w:bodyDiv w:val="1"/>
      <w:marLeft w:val="0"/>
      <w:marRight w:val="0"/>
      <w:marTop w:val="0"/>
      <w:marBottom w:val="0"/>
      <w:divBdr>
        <w:top w:val="none" w:sz="0" w:space="0" w:color="auto"/>
        <w:left w:val="none" w:sz="0" w:space="0" w:color="auto"/>
        <w:bottom w:val="none" w:sz="0" w:space="0" w:color="auto"/>
        <w:right w:val="none" w:sz="0" w:space="0" w:color="auto"/>
      </w:divBdr>
    </w:div>
    <w:div w:id="1690450707">
      <w:bodyDiv w:val="1"/>
      <w:marLeft w:val="0"/>
      <w:marRight w:val="0"/>
      <w:marTop w:val="0"/>
      <w:marBottom w:val="0"/>
      <w:divBdr>
        <w:top w:val="none" w:sz="0" w:space="0" w:color="auto"/>
        <w:left w:val="none" w:sz="0" w:space="0" w:color="auto"/>
        <w:bottom w:val="none" w:sz="0" w:space="0" w:color="auto"/>
        <w:right w:val="none" w:sz="0" w:space="0" w:color="auto"/>
      </w:divBdr>
    </w:div>
    <w:div w:id="199124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bbc.co.uk/news/health-44575139"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heguardian.com/science/2020/feb/17/long-term-offenders-have-different-brain-structure-study-says" TargetMode="External"/><Relationship Id="rId17" Type="http://schemas.openxmlformats.org/officeDocument/2006/relationships/hyperlink" Target="mailto:d.oyewole-omodara@qmul.ac.uk" TargetMode="External"/><Relationship Id="rId2" Type="http://schemas.openxmlformats.org/officeDocument/2006/relationships/numbering" Target="numbering.xml"/><Relationship Id="rId16" Type="http://schemas.openxmlformats.org/officeDocument/2006/relationships/hyperlink" Target="https://www.nhs.uk/new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hyperlink" Target="https://www.thesun.co.uk/news/9772515/scientists-reveal-cannabis-could-cure-pancreatic-cancer/" TargetMode="External"/><Relationship Id="rId10" Type="http://schemas.openxmlformats.org/officeDocument/2006/relationships/hyperlink" Target="http://www.andrewharmer.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andrewharmer.org/" TargetMode="External"/><Relationship Id="rId14" Type="http://schemas.openxmlformats.org/officeDocument/2006/relationships/hyperlink" Target="https://www.dailymail.co.uk/health/article-7991315/Children-sit-hours-day-likely-depression-18.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B01D2-5D5F-B04A-85C6-E34C7C0E3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13</Pages>
  <Words>2409</Words>
  <Characters>13737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andrew.harmer@icloud.com</dc:creator>
  <cp:keywords/>
  <dc:description/>
  <cp:lastModifiedBy>Andrew Harmer</cp:lastModifiedBy>
  <cp:revision>11</cp:revision>
  <dcterms:created xsi:type="dcterms:W3CDTF">2020-01-14T18:30:00Z</dcterms:created>
  <dcterms:modified xsi:type="dcterms:W3CDTF">2020-11-20T12:07:00Z</dcterms:modified>
</cp:coreProperties>
</file>